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5A" w:rsidRPr="00E919A5" w:rsidRDefault="00E919A5" w:rsidP="00C80E95">
      <w:pPr>
        <w:tabs>
          <w:tab w:val="left" w:pos="6330"/>
          <w:tab w:val="right" w:pos="9720"/>
        </w:tabs>
        <w:rPr>
          <w:rFonts w:ascii="StobiSerif Regular" w:hAnsi="StobiSerif Regular"/>
          <w:b/>
          <w:sz w:val="18"/>
          <w:szCs w:val="18"/>
          <w:lang w:val="es-ES"/>
        </w:rPr>
      </w:pPr>
      <w:r>
        <w:rPr>
          <w:rFonts w:ascii="StobiSerif Regular" w:hAnsi="StobiSerif Regular"/>
          <w:b/>
          <w:sz w:val="18"/>
          <w:szCs w:val="18"/>
          <w:lang w:val="mk-MK"/>
        </w:rPr>
        <w:t>ПРИЛОГ</w:t>
      </w:r>
      <w:r w:rsidR="0036448A">
        <w:rPr>
          <w:rFonts w:ascii="StobiSerif Regular" w:hAnsi="StobiSerif Regular"/>
          <w:b/>
          <w:sz w:val="18"/>
          <w:szCs w:val="18"/>
          <w:lang w:val="mk-MK"/>
        </w:rPr>
        <w:t xml:space="preserve"> 3-2</w:t>
      </w:r>
      <w:r w:rsidR="00623DB1" w:rsidRPr="00E919A5">
        <w:rPr>
          <w:rFonts w:ascii="StobiSerif Regular" w:hAnsi="StobiSerif Regular"/>
          <w:b/>
          <w:sz w:val="18"/>
          <w:szCs w:val="18"/>
          <w:lang w:val="es-ES"/>
        </w:rPr>
        <w:t xml:space="preserve"> </w:t>
      </w:r>
      <w:r w:rsidR="00675068" w:rsidRPr="00E919A5">
        <w:rPr>
          <w:rFonts w:ascii="StobiSerif Regular" w:hAnsi="StobiSerif Regular"/>
          <w:b/>
          <w:sz w:val="18"/>
          <w:szCs w:val="18"/>
          <w:lang w:val="es-ES"/>
        </w:rPr>
        <w:t>/</w:t>
      </w:r>
      <w:r w:rsidR="00623DB1" w:rsidRPr="00E919A5">
        <w:rPr>
          <w:rFonts w:ascii="StobiSerif Regular" w:hAnsi="StobiSerif Regular"/>
          <w:b/>
          <w:sz w:val="18"/>
          <w:szCs w:val="18"/>
          <w:lang w:val="es-ES"/>
        </w:rPr>
        <w:t xml:space="preserve"> </w:t>
      </w:r>
      <w:r w:rsidR="0036448A">
        <w:rPr>
          <w:rFonts w:ascii="StobiSerif Regular" w:hAnsi="StobiSerif Regular"/>
          <w:b/>
          <w:sz w:val="18"/>
          <w:szCs w:val="18"/>
          <w:lang w:val="mk-MK"/>
        </w:rPr>
        <w:t>АНЕКС 3-2</w:t>
      </w:r>
      <w:r w:rsidR="00C80E95" w:rsidRPr="00E919A5">
        <w:rPr>
          <w:rFonts w:ascii="StobiSerif Regular" w:hAnsi="StobiSerif Regular"/>
          <w:b/>
          <w:sz w:val="18"/>
          <w:szCs w:val="18"/>
          <w:lang w:val="es-ES"/>
        </w:rPr>
        <w:tab/>
      </w:r>
      <w:r w:rsidR="00C80E95" w:rsidRPr="00E919A5">
        <w:rPr>
          <w:rFonts w:ascii="StobiSerif Regular" w:hAnsi="StobiSerif Regular"/>
          <w:b/>
          <w:sz w:val="18"/>
          <w:szCs w:val="18"/>
          <w:lang w:val="es-ES"/>
        </w:rPr>
        <w:tab/>
      </w:r>
    </w:p>
    <w:p w:rsidR="0036448A" w:rsidRPr="004C2A8D" w:rsidRDefault="0036448A" w:rsidP="0036448A">
      <w:pPr>
        <w:tabs>
          <w:tab w:val="left" w:pos="6435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УПАТСТВО</w:t>
      </w:r>
    </w:p>
    <w:p w:rsidR="0036448A" w:rsidRPr="004C2A8D" w:rsidRDefault="0036448A" w:rsidP="0036448A">
      <w:pPr>
        <w:tabs>
          <w:tab w:val="left" w:pos="6435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за пополнување</w:t>
      </w:r>
      <w:r w:rsidRPr="004C2A8D">
        <w:rPr>
          <w:rFonts w:ascii="StobiSerif Regular" w:hAnsi="StobiSerif Regular" w:cs="Arial"/>
          <w:b/>
          <w:sz w:val="22"/>
          <w:szCs w:val="22"/>
        </w:rPr>
        <w:t xml:space="preserve">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 образесот на барањето за издавање</w:t>
      </w:r>
    </w:p>
    <w:p w:rsidR="0036448A" w:rsidRPr="004C2A8D" w:rsidRDefault="0036448A" w:rsidP="0036448A">
      <w:pPr>
        <w:tabs>
          <w:tab w:val="left" w:pos="6435"/>
        </w:tabs>
        <w:jc w:val="center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на одобрение за користење на радиофреквенции</w:t>
      </w:r>
    </w:p>
    <w:p w:rsidR="00EF4E32" w:rsidRPr="00E919A5" w:rsidRDefault="0036448A" w:rsidP="00EF4E32">
      <w:pPr>
        <w:tabs>
          <w:tab w:val="left" w:pos="6435"/>
        </w:tabs>
        <w:jc w:val="center"/>
        <w:rPr>
          <w:rFonts w:ascii="StobiSerif Regular" w:hAnsi="StobiSerif Regular"/>
          <w:b/>
          <w:sz w:val="22"/>
          <w:szCs w:val="22"/>
          <w:lang w:val="de-DE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во радиодифузна служба – дигитална</w:t>
      </w:r>
      <w:r w:rsidRPr="00E919A5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01728" w:rsidRPr="00E919A5">
        <w:rPr>
          <w:rFonts w:ascii="StobiSerif Regular" w:hAnsi="StobiSerif Regular" w:cs="Arial"/>
          <w:b/>
          <w:sz w:val="22"/>
          <w:szCs w:val="22"/>
          <w:lang w:val="mk-MK"/>
        </w:rPr>
        <w:t>телевизија (</w:t>
      </w:r>
      <w:r w:rsidR="00501728" w:rsidRPr="00E919A5">
        <w:rPr>
          <w:rFonts w:ascii="StobiSerif Regular" w:hAnsi="StobiSerif Regular" w:cs="Arial"/>
          <w:b/>
          <w:sz w:val="22"/>
          <w:szCs w:val="22"/>
          <w:lang w:val="it-IT"/>
        </w:rPr>
        <w:t>DVB-T</w:t>
      </w:r>
      <w:r w:rsidR="00501728" w:rsidRPr="00E919A5">
        <w:rPr>
          <w:rFonts w:ascii="StobiSerif Regular" w:hAnsi="StobiSerif Regular"/>
          <w:b/>
          <w:sz w:val="22"/>
          <w:szCs w:val="22"/>
          <w:lang w:val="it-IT"/>
        </w:rPr>
        <w:t>)</w:t>
      </w:r>
      <w:r w:rsidR="00CC3803" w:rsidRPr="00E919A5">
        <w:rPr>
          <w:rFonts w:ascii="StobiSerif Regular" w:hAnsi="StobiSerif Regular"/>
          <w:b/>
          <w:sz w:val="22"/>
          <w:szCs w:val="22"/>
          <w:lang w:val="de-DE"/>
        </w:rPr>
        <w:t xml:space="preserve"> </w:t>
      </w:r>
    </w:p>
    <w:p w:rsidR="00D11C80" w:rsidRPr="00E919A5" w:rsidRDefault="00D11C80" w:rsidP="00085497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lang w:val="it-IT"/>
        </w:rPr>
      </w:pPr>
    </w:p>
    <w:p w:rsidR="00623DB1" w:rsidRPr="00E919A5" w:rsidRDefault="0036448A" w:rsidP="00623DB1">
      <w:pPr>
        <w:pStyle w:val="ListParagraph"/>
        <w:numPr>
          <w:ilvl w:val="0"/>
          <w:numId w:val="5"/>
        </w:num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  <w:lang w:val="mk-MK"/>
        </w:rPr>
        <w:t>Податоци за корисникот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40"/>
        <w:gridCol w:w="3240"/>
        <w:gridCol w:w="6120"/>
      </w:tblGrid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E919A5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внесува полниот називот на правното лице според Централен регистар.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Кратко име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внесува краткото име на правното лице според Централен регистар.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</w:rPr>
              <w:t>1.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 на седиште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 на седиштето на правното лице. За странски правни лица се внесува адресата на која Агенцијата ќе го достави одобрението.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Регистерски број / ЕМБС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Регистерски број и ЕМБС на правното лице според Централен регистар.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Даночен број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Даночен број на правното лице.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</w:rPr>
              <w:t>1.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Телефон/Факс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>/e-mail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Телефон/Факс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>/e-mail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 правното лице.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Контакт лице / телефон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Име и презиме и телефонски број на лицето задолжено за контакт со Агенцијата.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1.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Депонент банка на правното лице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Депонент банка на правното лице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Жиро сметка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Жиро сметка на правното лице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Број на претходно издадено одобрение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Доколку се бара продолжување или промена, се впишува бројот на одобрението.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Баран рок на важење на одобрението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временски рок за кој се бара одобрението.</w:t>
            </w:r>
          </w:p>
        </w:tc>
      </w:tr>
      <w:tr w:rsidR="00623DB1" w:rsidRPr="00E919A5" w:rsidTr="007F1310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1.1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Датум на започнување со користење на радиофреквенциите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планираниот датум од кој ќе отпочне користењето на радиофреквенциите.</w:t>
            </w:r>
          </w:p>
        </w:tc>
      </w:tr>
    </w:tbl>
    <w:p w:rsidR="00F10E89" w:rsidRPr="00E919A5" w:rsidRDefault="00F10E89" w:rsidP="00085497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it-IT"/>
        </w:rPr>
      </w:pPr>
    </w:p>
    <w:p w:rsidR="00F10E89" w:rsidRPr="00E919A5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it-IT"/>
        </w:rPr>
      </w:pPr>
    </w:p>
    <w:p w:rsidR="004443C1" w:rsidRPr="00E919A5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lang w:val="pt-BR"/>
        </w:rPr>
      </w:pPr>
      <w:r w:rsidRPr="00E919A5">
        <w:rPr>
          <w:rFonts w:ascii="StobiSerif Regular" w:hAnsi="StobiSerif Regular"/>
          <w:b/>
          <w:sz w:val="20"/>
          <w:szCs w:val="20"/>
          <w:lang w:val="pt-BR"/>
        </w:rPr>
        <w:t xml:space="preserve">2. </w:t>
      </w:r>
      <w:r w:rsidR="0036448A">
        <w:rPr>
          <w:rFonts w:ascii="StobiSerif Regular" w:hAnsi="StobiSerif Regular"/>
          <w:b/>
          <w:sz w:val="20"/>
          <w:szCs w:val="20"/>
          <w:lang w:val="mk-MK"/>
        </w:rPr>
        <w:t>Податоци за фреквенциите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Фреквенциски опсег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                         </w:t>
            </w:r>
          </w:p>
        </w:tc>
        <w:tc>
          <w:tcPr>
            <w:tcW w:w="6120" w:type="dxa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фреквенцискиот опсег во кој се бара фреквенциската доделба.</w:t>
            </w:r>
          </w:p>
        </w:tc>
      </w:tr>
      <w:tr w:rsidR="0036448A" w:rsidRPr="00E919A5" w:rsidTr="006C3D64">
        <w:trPr>
          <w:trHeight w:val="340"/>
        </w:trPr>
        <w:tc>
          <w:tcPr>
            <w:tcW w:w="540" w:type="dxa"/>
            <w:vAlign w:val="center"/>
          </w:tcPr>
          <w:p w:rsidR="0036448A" w:rsidRPr="00E919A5" w:rsidRDefault="0036448A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448A" w:rsidRPr="004C2A8D" w:rsidRDefault="0036448A" w:rsidP="00E162EA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Предавателна фреквенција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>(</w:t>
            </w:r>
            <w:r w:rsidRPr="00615FA4">
              <w:rPr>
                <w:rFonts w:ascii="StobiSerif Regular" w:hAnsi="StobiSerif Regular" w:cs="Arial"/>
                <w:sz w:val="16"/>
                <w:szCs w:val="16"/>
              </w:rPr>
              <w:t>MHz)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6448A" w:rsidRPr="00E919A5" w:rsidRDefault="0036448A" w:rsidP="00623DB1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впишуваат сите фреквенции (средна фреквенција на канлот) на бараните ТВ канали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во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Pr="00615FA4">
              <w:rPr>
                <w:rFonts w:ascii="StobiSerif Regular" w:hAnsi="StobiSerif Regular" w:cs="Arial"/>
                <w:sz w:val="16"/>
                <w:szCs w:val="16"/>
              </w:rPr>
              <w:t>MHz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</w:p>
        </w:tc>
      </w:tr>
      <w:tr w:rsidR="0036448A" w:rsidRPr="00E919A5" w:rsidTr="006C3D64">
        <w:trPr>
          <w:trHeight w:val="340"/>
        </w:trPr>
        <w:tc>
          <w:tcPr>
            <w:tcW w:w="540" w:type="dxa"/>
            <w:vAlign w:val="center"/>
          </w:tcPr>
          <w:p w:rsidR="0036448A" w:rsidRPr="00E919A5" w:rsidRDefault="0036448A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448A" w:rsidRPr="004C2A8D" w:rsidRDefault="0036448A" w:rsidP="00E162EA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Приемна фреквенција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Pr="00615FA4">
              <w:rPr>
                <w:rFonts w:ascii="StobiSerif Regular" w:hAnsi="StobiSerif Regular" w:cs="Arial"/>
                <w:sz w:val="16"/>
                <w:szCs w:val="16"/>
                <w:lang w:val="mk-MK"/>
              </w:rPr>
              <w:t>(</w:t>
            </w:r>
            <w:r w:rsidRPr="00615FA4">
              <w:rPr>
                <w:rFonts w:ascii="StobiSerif Regular" w:hAnsi="StobiSerif Regular" w:cs="Arial"/>
                <w:sz w:val="16"/>
                <w:szCs w:val="16"/>
              </w:rPr>
              <w:t>MHz)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6448A" w:rsidRPr="0036448A" w:rsidRDefault="0036448A" w:rsidP="0036448A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впишуваат приемните фреквенции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pt-BR"/>
              </w:rPr>
              <w:t>–</w:t>
            </w:r>
            <w:r>
              <w:rPr>
                <w:rFonts w:ascii="StobiSerif Regular" w:hAnsi="StobiSerif Regular" w:cs="Arial"/>
                <w:sz w:val="16"/>
                <w:szCs w:val="16"/>
              </w:rPr>
              <w:t>R</w:t>
            </w:r>
            <w:r>
              <w:rPr>
                <w:rFonts w:ascii="StobiSerif Regular" w:hAnsi="StobiSerif Regular" w:cs="Arial"/>
                <w:sz w:val="16"/>
                <w:szCs w:val="16"/>
                <w:lang w:val="pt-BR"/>
              </w:rPr>
              <w:t>x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во </w:t>
            </w:r>
            <w:r w:rsidRPr="00615FA4">
              <w:rPr>
                <w:rFonts w:ascii="StobiSerif Regular" w:hAnsi="StobiSerif Regular" w:cs="Arial"/>
                <w:sz w:val="16"/>
                <w:szCs w:val="16"/>
              </w:rPr>
              <w:t>MHz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Реден број на каналот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623DB1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впишуваат редните броеви на каналите според Планот за доделување и користење на радиофреквенции.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Мултиплекс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36448A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бројот </w:t>
            </w:r>
            <w:r w:rsidR="0036448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и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ознаката на мултиплексот (пр.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 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>MUX 1)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Знак за идентификација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DE64DC">
            <w:pPr>
              <w:rPr>
                <w:rFonts w:ascii="StobiSerif Regular" w:hAnsi="StobiSerif Regular" w:cs="Arial"/>
                <w:bCs/>
                <w:sz w:val="16"/>
                <w:szCs w:val="16"/>
                <w:lang w:val="it-IT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знакот за идентификација на мултиплексот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8600EA">
            <w:pPr>
              <w:rPr>
                <w:rFonts w:ascii="StobiSerif Regular" w:hAnsi="StobiSerif Regular" w:cs="Arial"/>
                <w:color w:val="FF0000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Време на работа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8600EA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времето на работа во форма: 00:00 – 23:59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3219B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станица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3219B8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радиостаницата:</w:t>
            </w:r>
          </w:p>
          <w:p w:rsidR="00623DB1" w:rsidRPr="00E919A5" w:rsidRDefault="00623DB1" w:rsidP="003219B8">
            <w:pPr>
              <w:numPr>
                <w:ilvl w:val="0"/>
                <w:numId w:val="2"/>
              </w:num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b/>
                <w:sz w:val="16"/>
                <w:szCs w:val="16"/>
              </w:rPr>
              <w:t>BC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 xml:space="preserve"> –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Радиодифузна станица, звук</w:t>
            </w:r>
          </w:p>
          <w:p w:rsidR="00623DB1" w:rsidRPr="00E919A5" w:rsidRDefault="00623DB1" w:rsidP="003219B8">
            <w:pPr>
              <w:numPr>
                <w:ilvl w:val="0"/>
                <w:numId w:val="2"/>
              </w:num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b/>
                <w:sz w:val="16"/>
                <w:szCs w:val="16"/>
              </w:rPr>
              <w:t>BT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 xml:space="preserve"> –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Радиодифузна станица, телевизија</w:t>
            </w:r>
          </w:p>
          <w:p w:rsidR="00623DB1" w:rsidRPr="00E919A5" w:rsidRDefault="00623DB1" w:rsidP="00623DB1">
            <w:pPr>
              <w:numPr>
                <w:ilvl w:val="0"/>
                <w:numId w:val="2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b/>
                <w:sz w:val="16"/>
                <w:szCs w:val="16"/>
                <w:lang w:val="pt-BR"/>
              </w:rPr>
              <w:t>EX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–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експериментална станица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8668C2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2.9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служба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623DB1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службата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:</w:t>
            </w:r>
          </w:p>
          <w:p w:rsidR="00623DB1" w:rsidRPr="0036448A" w:rsidRDefault="00623DB1" w:rsidP="007F1310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</w:rPr>
            </w:pPr>
            <w:r w:rsidRPr="00E919A5">
              <w:rPr>
                <w:rFonts w:ascii="StobiSerif Regular" w:hAnsi="StobiSerif Regular" w:cs="Arial"/>
                <w:b/>
                <w:sz w:val="16"/>
                <w:szCs w:val="16"/>
              </w:rPr>
              <w:t>CP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 xml:space="preserve"> –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станица отворена за јавна коресподенција</w:t>
            </w:r>
          </w:p>
          <w:p w:rsidR="0036448A" w:rsidRPr="00E919A5" w:rsidRDefault="0036448A" w:rsidP="007F1310">
            <w:pPr>
              <w:numPr>
                <w:ilvl w:val="0"/>
                <w:numId w:val="3"/>
              </w:numPr>
              <w:rPr>
                <w:rFonts w:ascii="StobiSerif Regular" w:hAnsi="StobiSerif Regular" w:cs="Arial"/>
                <w:sz w:val="16"/>
                <w:szCs w:val="16"/>
              </w:rPr>
            </w:pPr>
            <w:r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CO 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–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станица отворена за службена коресподенција</w:t>
            </w:r>
          </w:p>
        </w:tc>
      </w:tr>
    </w:tbl>
    <w:p w:rsidR="00623DB1" w:rsidRPr="00E919A5" w:rsidRDefault="00623DB1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mk-MK"/>
        </w:rPr>
      </w:pPr>
    </w:p>
    <w:p w:rsidR="00623DB1" w:rsidRPr="00E919A5" w:rsidRDefault="00623DB1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mk-MK"/>
        </w:rPr>
      </w:pPr>
    </w:p>
    <w:p w:rsidR="00F10E89" w:rsidRPr="00E919A5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lang w:val="pt-BR"/>
        </w:rPr>
      </w:pPr>
      <w:r w:rsidRPr="00E919A5">
        <w:rPr>
          <w:rFonts w:ascii="StobiSerif Regular" w:hAnsi="StobiSerif Regular"/>
          <w:b/>
          <w:sz w:val="20"/>
          <w:szCs w:val="20"/>
          <w:lang w:val="pt-BR"/>
        </w:rPr>
        <w:t xml:space="preserve">3. </w:t>
      </w:r>
      <w:r w:rsidR="0036448A">
        <w:rPr>
          <w:rFonts w:ascii="StobiSerif Regular" w:hAnsi="StobiSerif Regular"/>
          <w:b/>
          <w:sz w:val="20"/>
          <w:szCs w:val="20"/>
          <w:lang w:val="mk-MK"/>
        </w:rPr>
        <w:t>Податоци за локацијата и областа на покриеност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9B139D" w:rsidRPr="00E919A5" w:rsidTr="006C3D64">
        <w:trPr>
          <w:trHeight w:val="340"/>
        </w:trPr>
        <w:tc>
          <w:tcPr>
            <w:tcW w:w="540" w:type="dxa"/>
            <w:vAlign w:val="center"/>
          </w:tcPr>
          <w:p w:rsidR="009B139D" w:rsidRPr="00E919A5" w:rsidRDefault="009B139D" w:rsidP="006C3D64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139D" w:rsidRPr="00E919A5" w:rsidRDefault="00623DB1" w:rsidP="006C3D6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Г</w:t>
            </w:r>
            <w:r w:rsidR="009B139D"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рад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B139D" w:rsidRPr="00E919A5" w:rsidRDefault="009B139D" w:rsidP="00517407">
            <w:pPr>
              <w:rPr>
                <w:rFonts w:ascii="StobiSerif Regular" w:hAnsi="StobiSerif Regular" w:cs="Arial"/>
                <w:bCs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име на најблиск</w:t>
            </w:r>
            <w:r w:rsidR="00517407">
              <w:rPr>
                <w:rFonts w:ascii="StobiSerif Regular" w:hAnsi="StobiSerif Regular" w:cs="Arial"/>
                <w:sz w:val="16"/>
                <w:szCs w:val="16"/>
                <w:lang w:val="mk-MK"/>
              </w:rPr>
              <w:t>иот град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до предавателната локација.</w:t>
            </w:r>
          </w:p>
        </w:tc>
      </w:tr>
      <w:tr w:rsidR="009B139D" w:rsidRPr="00E919A5" w:rsidTr="006C3D64">
        <w:trPr>
          <w:trHeight w:val="340"/>
        </w:trPr>
        <w:tc>
          <w:tcPr>
            <w:tcW w:w="540" w:type="dxa"/>
            <w:vAlign w:val="center"/>
          </w:tcPr>
          <w:p w:rsidR="009B139D" w:rsidRPr="00E919A5" w:rsidRDefault="009B139D" w:rsidP="006C3D64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139D" w:rsidRPr="00E919A5" w:rsidRDefault="009B139D" w:rsidP="006C3D6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Потесна локација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B139D" w:rsidRPr="00E919A5" w:rsidRDefault="009B139D" w:rsidP="009B139D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името на локацијата на предавателот, пример: адреса или име на планинска кота.</w:t>
            </w:r>
          </w:p>
        </w:tc>
      </w:tr>
      <w:tr w:rsidR="00517407" w:rsidRPr="00E919A5" w:rsidTr="006C3D64">
        <w:trPr>
          <w:trHeight w:val="340"/>
        </w:trPr>
        <w:tc>
          <w:tcPr>
            <w:tcW w:w="540" w:type="dxa"/>
            <w:vAlign w:val="center"/>
          </w:tcPr>
          <w:p w:rsidR="00517407" w:rsidRPr="00E919A5" w:rsidRDefault="00517407" w:rsidP="006C3D64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1D34" w:rsidRDefault="00721D34" w:rsidP="00721D3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Географски координати</w:t>
            </w:r>
          </w:p>
          <w:p w:rsidR="00517407" w:rsidRPr="004C2A8D" w:rsidRDefault="00721D34" w:rsidP="00721D34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416AA5">
              <w:rPr>
                <w:rFonts w:ascii="StobiSerif Regular" w:hAnsi="StobiSerif Regular"/>
                <w:sz w:val="16"/>
                <w:szCs w:val="16"/>
                <w:lang w:val="sl-SI"/>
              </w:rPr>
              <w:t xml:space="preserve">WGS84 </w:t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instrText xml:space="preserve"> FORMCHECKBOX </w:instrText>
            </w:r>
            <w:r w:rsidRPr="00416AA5">
              <w:rPr>
                <w:rFonts w:ascii="StobiSerif Regular" w:hAnsi="StobiSerif Regular"/>
                <w:sz w:val="16"/>
                <w:szCs w:val="16"/>
              </w:rP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fldChar w:fldCharType="end"/>
            </w:r>
            <w:r w:rsidRPr="00416AA5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или</w:t>
            </w:r>
            <w:r w:rsidRPr="00416AA5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Држ. коорд. систем</w:t>
            </w:r>
            <w:r w:rsidRPr="00416AA5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instrText xml:space="preserve"> FORMCHECKBOX </w:instrText>
            </w:r>
            <w:r w:rsidRPr="00416AA5">
              <w:rPr>
                <w:rFonts w:ascii="StobiSerif Regular" w:hAnsi="StobiSerif Regular"/>
                <w:sz w:val="16"/>
                <w:szCs w:val="16"/>
              </w:rPr>
            </w:r>
            <w:r w:rsidRPr="00416AA5">
              <w:rPr>
                <w:rFonts w:ascii="StobiSerif Regular" w:hAnsi="StobiSerif Regular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517407" w:rsidRPr="004C2A8D" w:rsidRDefault="00721D34" w:rsidP="00162A08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впишуваат географските координати според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de-DE"/>
              </w:rPr>
              <w:t xml:space="preserve"> </w:t>
            </w:r>
            <w:r w:rsidRPr="00416AA5">
              <w:rPr>
                <w:rFonts w:ascii="StobiSerif Regular" w:hAnsi="StobiSerif Regular"/>
                <w:sz w:val="16"/>
                <w:szCs w:val="16"/>
                <w:lang w:val="sl-SI"/>
              </w:rPr>
              <w:t>WGS84</w:t>
            </w:r>
            <w:r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или Државен координатен систем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во облик: </w:t>
            </w:r>
            <w:r w:rsidRPr="00B8443E">
              <w:rPr>
                <w:rFonts w:ascii="StobiSerif Regular" w:hAnsi="StobiSerif Regular" w:cs="Arial"/>
                <w:sz w:val="16"/>
                <w:szCs w:val="16"/>
              </w:rPr>
              <w:t>(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°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'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 xml:space="preserve"> " E; 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°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'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__</w:t>
            </w:r>
            <w:r w:rsidRPr="00B8443E">
              <w:rPr>
                <w:rFonts w:ascii="StobiSerif Regular" w:hAnsi="StobiSerif Regular" w:cs="Arial"/>
                <w:bCs/>
                <w:sz w:val="16"/>
                <w:szCs w:val="16"/>
              </w:rPr>
              <w:t>" N</w:t>
            </w:r>
            <w:r w:rsidRPr="00B8443E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E919A5" w:rsidRPr="00E919A5" w:rsidTr="006C3D64">
        <w:trPr>
          <w:trHeight w:val="340"/>
        </w:trPr>
        <w:tc>
          <w:tcPr>
            <w:tcW w:w="540" w:type="dxa"/>
            <w:vAlign w:val="center"/>
          </w:tcPr>
          <w:p w:rsidR="00E919A5" w:rsidRPr="00E919A5" w:rsidRDefault="00E919A5" w:rsidP="006C3D64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919A5" w:rsidRPr="004978C9" w:rsidRDefault="00E919A5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978C9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Надморска височина (м)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919A5" w:rsidRPr="00E919A5" w:rsidRDefault="00E919A5" w:rsidP="00050080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надморската височина на локацијата на предавателот изразена во метри</w:t>
            </w:r>
          </w:p>
        </w:tc>
      </w:tr>
      <w:tr w:rsidR="0036448A" w:rsidRPr="00E919A5" w:rsidTr="00E97100">
        <w:trPr>
          <w:trHeight w:val="340"/>
        </w:trPr>
        <w:tc>
          <w:tcPr>
            <w:tcW w:w="540" w:type="dxa"/>
            <w:vAlign w:val="center"/>
          </w:tcPr>
          <w:p w:rsidR="0036448A" w:rsidRPr="00E919A5" w:rsidRDefault="0036448A" w:rsidP="006C3D6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3.5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6448A" w:rsidRPr="00EA7E0A" w:rsidRDefault="0036448A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Максимална ефективна височина на антената / антенскиот систем / </w:t>
            </w: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>азимут</w:t>
            </w:r>
          </w:p>
        </w:tc>
        <w:tc>
          <w:tcPr>
            <w:tcW w:w="6120" w:type="dxa"/>
            <w:shd w:val="clear" w:color="auto" w:fill="auto"/>
          </w:tcPr>
          <w:p w:rsidR="0036448A" w:rsidRPr="004C2A8D" w:rsidRDefault="0036448A" w:rsidP="00E162EA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 xml:space="preserve">Се впишува максималната ефективна височина на антената и азимутот на правецот. Останатите вредност на ефективните височини и  израчената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 xml:space="preserve">моќнос во 36 насоки се пополнуваат во образецот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TO1/TO2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од Прилог 3-3.</w:t>
            </w:r>
          </w:p>
        </w:tc>
      </w:tr>
      <w:tr w:rsidR="00DA4249" w:rsidRPr="00E919A5" w:rsidTr="00E97100">
        <w:trPr>
          <w:trHeight w:val="340"/>
        </w:trPr>
        <w:tc>
          <w:tcPr>
            <w:tcW w:w="540" w:type="dxa"/>
            <w:vAlign w:val="center"/>
          </w:tcPr>
          <w:p w:rsidR="00DA4249" w:rsidRPr="00E919A5" w:rsidRDefault="00DA4249" w:rsidP="006C3D6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lastRenderedPageBreak/>
              <w:t>3.6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A4249" w:rsidRPr="00EA7E0A" w:rsidRDefault="00DA4249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Сопственик на антенскиот столб</w:t>
            </w:r>
          </w:p>
        </w:tc>
        <w:tc>
          <w:tcPr>
            <w:tcW w:w="6120" w:type="dxa"/>
            <w:shd w:val="clear" w:color="auto" w:fill="auto"/>
          </w:tcPr>
          <w:p w:rsidR="00DA4249" w:rsidRDefault="00DA4249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име на сопственикот на антенскиот столб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6C3D6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3.</w:t>
            </w:r>
            <w:r w:rsidR="00DA4249">
              <w:rPr>
                <w:rFonts w:ascii="StobiSerif Regular" w:hAnsi="StobiSerif Regular" w:cs="Arial"/>
                <w:sz w:val="16"/>
                <w:szCs w:val="16"/>
                <w:lang w:val="mk-MK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6C3D6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Област на покриеност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6C3D64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Се впишуваат имињата на населените места кои се во сервисната зона на предавателот</w:t>
            </w:r>
            <w:r w:rsidRPr="00E919A5"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  <w:t xml:space="preserve"> </w:t>
            </w:r>
            <w:r w:rsidRPr="00E919A5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.</w:t>
            </w:r>
          </w:p>
        </w:tc>
      </w:tr>
      <w:tr w:rsidR="00623DB1" w:rsidRPr="00E919A5" w:rsidTr="00623DB1">
        <w:trPr>
          <w:trHeight w:val="134"/>
        </w:trPr>
        <w:tc>
          <w:tcPr>
            <w:tcW w:w="540" w:type="dxa"/>
            <w:vAlign w:val="center"/>
          </w:tcPr>
          <w:p w:rsidR="00623DB1" w:rsidRPr="00E919A5" w:rsidRDefault="00623DB1" w:rsidP="006C3D64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3.</w:t>
            </w:r>
            <w:r w:rsidR="00DA4249">
              <w:rPr>
                <w:rFonts w:ascii="StobiSerif Regular" w:hAnsi="StobiSerif Regular" w:cs="Arial"/>
                <w:sz w:val="16"/>
                <w:szCs w:val="16"/>
                <w:lang w:val="mk-MK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Број на корисници во сервисна зона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B076A1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Се впишува пресметаниот број на корисници во сервисната зона.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2D2F1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3.</w:t>
            </w:r>
            <w:r w:rsidR="00DA4249">
              <w:rPr>
                <w:rFonts w:ascii="StobiSerif Regular" w:hAnsi="StobiSerif Regular" w:cs="Arial"/>
                <w:sz w:val="16"/>
                <w:szCs w:val="16"/>
                <w:lang w:val="mk-MK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2D2F1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Зона на распределба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36448A" w:rsidP="0036448A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Се впишува името на зоната на распределба</w:t>
            </w:r>
            <w:r w:rsidR="00623DB1"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(пр. </w:t>
            </w:r>
            <w:r w:rsidR="00623DB1" w:rsidRPr="00E919A5">
              <w:rPr>
                <w:rFonts w:ascii="StobiSerif Regular" w:hAnsi="StobiSerif Regular" w:cs="Arial"/>
                <w:sz w:val="16"/>
                <w:szCs w:val="16"/>
              </w:rPr>
              <w:t xml:space="preserve">D1 – </w:t>
            </w:r>
            <w:r w:rsidR="00623DB1"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Црни Врв)</w:t>
            </w:r>
          </w:p>
        </w:tc>
      </w:tr>
    </w:tbl>
    <w:p w:rsidR="00F10E89" w:rsidRPr="00E919A5" w:rsidRDefault="00F10E89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mk-MK"/>
        </w:rPr>
      </w:pPr>
    </w:p>
    <w:p w:rsidR="00623DB1" w:rsidRPr="00E919A5" w:rsidRDefault="00623DB1" w:rsidP="00F10E89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  <w:lang w:val="mk-MK"/>
        </w:rPr>
      </w:pPr>
    </w:p>
    <w:p w:rsidR="00F10E89" w:rsidRPr="00E919A5" w:rsidRDefault="00F10E89" w:rsidP="00085497">
      <w:pPr>
        <w:tabs>
          <w:tab w:val="left" w:pos="6435"/>
        </w:tabs>
        <w:jc w:val="both"/>
        <w:rPr>
          <w:rFonts w:ascii="StobiSerif Regular" w:hAnsi="StobiSerif Regular"/>
          <w:sz w:val="12"/>
          <w:szCs w:val="12"/>
        </w:rPr>
      </w:pPr>
      <w:r w:rsidRPr="00E919A5">
        <w:rPr>
          <w:rFonts w:ascii="StobiSerif Regular" w:hAnsi="StobiSerif Regular" w:cs="Arial"/>
          <w:b/>
          <w:sz w:val="20"/>
          <w:szCs w:val="20"/>
          <w:lang w:val="es-ES"/>
        </w:rPr>
        <w:t xml:space="preserve">4. </w:t>
      </w:r>
      <w:r w:rsidR="0036448A">
        <w:rPr>
          <w:rFonts w:ascii="StobiSerif Regular" w:hAnsi="StobiSerif Regular" w:cs="Arial"/>
          <w:b/>
          <w:sz w:val="20"/>
          <w:szCs w:val="20"/>
          <w:lang w:val="mk-MK"/>
        </w:rPr>
        <w:t>Услови за користење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40"/>
        <w:gridCol w:w="3240"/>
        <w:gridCol w:w="6120"/>
      </w:tblGrid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623DB1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Тип на предавател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името на моделот на предавтелот даден од производителот. </w:t>
            </w:r>
          </w:p>
        </w:tc>
      </w:tr>
      <w:tr w:rsidR="00623DB1" w:rsidRPr="00E919A5" w:rsidTr="006C3D64">
        <w:trPr>
          <w:trHeight w:val="340"/>
        </w:trPr>
        <w:tc>
          <w:tcPr>
            <w:tcW w:w="540" w:type="dxa"/>
            <w:vAlign w:val="center"/>
          </w:tcPr>
          <w:p w:rsidR="00623DB1" w:rsidRPr="00E919A5" w:rsidRDefault="00623DB1" w:rsidP="003E490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3DB1" w:rsidRPr="00E919A5" w:rsidRDefault="00623DB1" w:rsidP="007F1310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Производител на предавателот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името на производителот. 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E490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A7E0A" w:rsidRDefault="00C5249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Моќност на предавателот </w:t>
            </w:r>
            <w:r w:rsidRPr="00EA7E0A">
              <w:rPr>
                <w:rFonts w:ascii="StobiSerif Regular" w:hAnsi="StobiSerif Regular" w:cs="Tahoma"/>
                <w:sz w:val="16"/>
                <w:szCs w:val="16"/>
                <w:lang w:val="pt-BR"/>
              </w:rPr>
              <w:t>(W</w:t>
            </w:r>
            <w:r w:rsidRPr="00EA7E0A">
              <w:rPr>
                <w:rFonts w:ascii="StobiSerif Regular" w:hAnsi="StobiSerif Regular" w:cs="Tahoma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576FEE" w:rsidRDefault="00C52493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на излезната моќност од предавателниот уред изразена во </w:t>
            </w:r>
            <w:r w:rsidRPr="00F00FC6">
              <w:rPr>
                <w:rFonts w:ascii="StobiSerif Regular" w:hAnsi="StobiSerif Regular" w:cs="Arial"/>
                <w:sz w:val="16"/>
                <w:szCs w:val="16"/>
              </w:rPr>
              <w:t>W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E919A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7F1310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Ефективна иззрачена моќност</w:t>
            </w:r>
            <w:r w:rsidRPr="00E919A5">
              <w:rPr>
                <w:rFonts w:ascii="StobiSerif Regular" w:hAnsi="StobiSerif Regular" w:cs="Tahoma"/>
                <w:sz w:val="16"/>
                <w:szCs w:val="16"/>
                <w:lang w:val="pt-BR"/>
              </w:rPr>
              <w:t xml:space="preserve"> - ERP(W</w:t>
            </w:r>
            <w:r w:rsidRPr="00E919A5">
              <w:rPr>
                <w:rFonts w:ascii="StobiSerif Regular" w:hAnsi="StobiSerif Regular" w:cs="Tahoma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576FEE" w:rsidRDefault="00C52493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на иззрачената моќност од предавателниот уред изразена во </w:t>
            </w:r>
            <w:r w:rsidRPr="00F00FC6">
              <w:rPr>
                <w:rFonts w:ascii="StobiSerif Regular" w:hAnsi="StobiSerif Regular" w:cs="Arial"/>
                <w:sz w:val="16"/>
                <w:szCs w:val="16"/>
              </w:rPr>
              <w:t>W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. (излезна моќност на предавателот зголемена за засилувањето на антенскиот систем)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E919A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Вид на емисија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емисијата која содржи податок за широчината на емисијата според Планот за намена на радиофреквенциски опсези во РМ (пример: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.8K50F3EJN)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E919A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Широчина на каналот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широчината на каналот според каналните распределби дадени во Планот за доделување и користење на радиофреквенции во РМ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E919A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Височина на антената на земјиштето (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>m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височината на горниот врв на антената над теренот изразена во метри (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>m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).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E919A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A7E0A" w:rsidRDefault="00C5249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</w:rPr>
            </w:pP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Насоченост на антената / антенскиот систем</w:t>
            </w:r>
            <w:r w:rsidRPr="00EA7E0A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305663" w:rsidRDefault="00C52493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една од следните ознаки:</w:t>
            </w:r>
          </w:p>
          <w:p w:rsidR="00C52493" w:rsidRDefault="00C52493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N </w:t>
            </w:r>
            <w:r>
              <w:rPr>
                <w:rFonts w:ascii="StobiSerif Regular" w:hAnsi="StobiSerif Regular" w:cs="Arial"/>
                <w:sz w:val="16"/>
                <w:szCs w:val="16"/>
              </w:rPr>
              <w:t>–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ненасочен антенски систем (во 360 степени)</w:t>
            </w:r>
          </w:p>
          <w:p w:rsidR="00C52493" w:rsidRPr="004C2A8D" w:rsidRDefault="00C52493" w:rsidP="00E162E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</w:rPr>
              <w:t xml:space="preserve"> D </w:t>
            </w:r>
            <w:r>
              <w:rPr>
                <w:rFonts w:ascii="StobiSerif Regular" w:hAnsi="StobiSerif Regular" w:cs="Arial"/>
                <w:sz w:val="16"/>
                <w:szCs w:val="16"/>
              </w:rPr>
              <w:t>–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насочен антенски систем (во одредена насока)</w:t>
            </w:r>
            <w:r w:rsidRPr="004C2A8D">
              <w:rPr>
                <w:rFonts w:ascii="StobiSerif Regular" w:hAnsi="StobiSerif Regular" w:cs="Arial"/>
                <w:sz w:val="16"/>
                <w:szCs w:val="16"/>
              </w:rPr>
              <w:t>,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E919A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A7E0A" w:rsidRDefault="00C5249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Азимут на максимално зрачење  </w:t>
            </w:r>
            <w:r w:rsidRPr="00EA7E0A">
              <w:rPr>
                <w:rFonts w:ascii="StobiSerif Regular" w:hAnsi="StobiSerif Regular" w:cs="Arial"/>
                <w:sz w:val="16"/>
                <w:szCs w:val="16"/>
              </w:rPr>
              <w:t>(°)</w:t>
            </w:r>
            <w:r w:rsidRPr="00EA7E0A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               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B8443E" w:rsidRDefault="00C52493" w:rsidP="00E162EA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насоката на антената, односно главниот сноп во однос на север (</w:t>
            </w:r>
            <w:r>
              <w:rPr>
                <w:rFonts w:ascii="StobiSerif Regular" w:hAnsi="StobiSerif Regular" w:cs="Arial"/>
                <w:sz w:val="16"/>
                <w:szCs w:val="16"/>
              </w:rPr>
              <w:t>N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  <w:r>
              <w:rPr>
                <w:rFonts w:ascii="StobiSerif Regular" w:hAnsi="StobiSerif Regular" w:cs="Arial"/>
                <w:sz w:val="16"/>
                <w:szCs w:val="16"/>
              </w:rPr>
              <w:t>,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изразена во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( </w:t>
            </w:r>
            <w:r w:rsidRPr="00B8443E">
              <w:rPr>
                <w:rFonts w:ascii="StobiSerif Regular" w:hAnsi="StobiSerif Regular" w:cs="Arial"/>
                <w:sz w:val="16"/>
                <w:szCs w:val="16"/>
                <w:vertAlign w:val="superscript"/>
                <w:lang w:val="pt-BR"/>
              </w:rPr>
              <w:t xml:space="preserve">o </w:t>
            </w:r>
            <w:r w:rsidRPr="00B8443E">
              <w:rPr>
                <w:rFonts w:ascii="StobiSerif Regular" w:hAnsi="StobiSerif Regular" w:cs="Arial"/>
                <w:sz w:val="16"/>
                <w:szCs w:val="16"/>
                <w:lang w:val="pt-BR"/>
              </w:rPr>
              <w:t>)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E919A5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A7E0A" w:rsidRDefault="00C5249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Широчина на главниот сноп </w:t>
            </w:r>
            <w:r w:rsidRPr="00EA7E0A">
              <w:rPr>
                <w:rFonts w:ascii="StobiSerif Regular" w:hAnsi="StobiSerif Regular" w:cs="Arial"/>
                <w:sz w:val="16"/>
                <w:szCs w:val="16"/>
              </w:rPr>
              <w:t>(°)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на за аголот на широчината на главниот сноп до намалување на засилувањето за 3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изразена во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( </w:t>
            </w:r>
            <w:r w:rsidRPr="00E919A5">
              <w:rPr>
                <w:rFonts w:ascii="StobiSerif Regular" w:hAnsi="StobiSerif Regular" w:cs="Arial"/>
                <w:sz w:val="16"/>
                <w:szCs w:val="16"/>
                <w:vertAlign w:val="superscript"/>
                <w:lang w:val="es-ES"/>
              </w:rPr>
              <w:t xml:space="preserve">o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es-ES"/>
              </w:rPr>
              <w:t>)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A7E0A" w:rsidRDefault="00B076A1" w:rsidP="00B076A1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Елевација </w:t>
            </w:r>
            <w:r w:rsidR="00C52493"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="00C52493" w:rsidRPr="00EA7E0A">
              <w:rPr>
                <w:rFonts w:ascii="StobiSerif Regular" w:hAnsi="StobiSerif Regular" w:cs="Arial"/>
                <w:sz w:val="16"/>
                <w:szCs w:val="16"/>
              </w:rPr>
              <w:t>(°)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B076A1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нумеричка вредност за елевација (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 xml:space="preserve">tilt)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на антената со +/- во однос на </w:t>
            </w:r>
            <w:r w:rsidR="00B076A1">
              <w:rPr>
                <w:rFonts w:ascii="StobiSerif Regular" w:hAnsi="StobiSerif Regular" w:cs="Arial"/>
                <w:sz w:val="16"/>
                <w:szCs w:val="16"/>
                <w:lang w:val="mk-MK"/>
              </w:rPr>
              <w:t>хоризонталната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рамнина изразена во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( </w:t>
            </w:r>
            <w:r w:rsidRPr="00E919A5">
              <w:rPr>
                <w:rFonts w:ascii="StobiSerif Regular" w:hAnsi="StobiSerif Regular" w:cs="Arial"/>
                <w:sz w:val="16"/>
                <w:szCs w:val="16"/>
                <w:vertAlign w:val="superscript"/>
                <w:lang w:val="es-ES"/>
              </w:rPr>
              <w:t xml:space="preserve">o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es-ES"/>
              </w:rPr>
              <w:t>)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7F1310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Поларизација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една од следите букви:</w:t>
            </w:r>
          </w:p>
          <w:p w:rsidR="00C52493" w:rsidRPr="00E919A5" w:rsidRDefault="00C52493" w:rsidP="007F1310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</w:rPr>
              <w:t>H –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хоризонтална поларизација</w:t>
            </w:r>
          </w:p>
          <w:p w:rsidR="00C52493" w:rsidRPr="00E919A5" w:rsidRDefault="00C52493" w:rsidP="007F1310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</w:rPr>
              <w:t>V –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вертикална поларизација</w:t>
            </w:r>
          </w:p>
          <w:p w:rsidR="00C52493" w:rsidRPr="00E919A5" w:rsidRDefault="00C52493" w:rsidP="007F1310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</w:rPr>
              <w:t>CR –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кружна десна поларизација</w:t>
            </w:r>
          </w:p>
          <w:p w:rsidR="00C52493" w:rsidRPr="00E919A5" w:rsidRDefault="00C52493" w:rsidP="007F1310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</w:rPr>
              <w:t>CL –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кружна лева поларизација</w:t>
            </w:r>
          </w:p>
          <w:p w:rsidR="00C52493" w:rsidRPr="00E919A5" w:rsidRDefault="00C52493" w:rsidP="007F1310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</w:rPr>
              <w:t>D –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двојна: вертикална и хоризонтална</w:t>
            </w:r>
          </w:p>
          <w:p w:rsidR="00C52493" w:rsidRPr="00287689" w:rsidRDefault="00C52493" w:rsidP="00287689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C52493" w:rsidRDefault="00C52493" w:rsidP="007F1310">
            <w:pPr>
              <w:rPr>
                <w:rFonts w:ascii="StobiSerif Regular" w:hAnsi="StobiSerif Regular" w:cs="Arial"/>
                <w:color w:val="FF0000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 на антена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A6B55" w:rsidRPr="006910E0" w:rsidRDefault="00DA6B55" w:rsidP="00DA6B55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6910E0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Се впишува видот на предавателната</w:t>
            </w:r>
            <w: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 </w:t>
            </w:r>
            <w:r w:rsidRPr="006910E0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антена (според Анекс А)</w:t>
            </w:r>
            <w:r w:rsidRPr="006910E0"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  <w:t xml:space="preserve">: </w:t>
            </w:r>
          </w:p>
          <w:p w:rsidR="00C52493" w:rsidRPr="00EA422A" w:rsidRDefault="00C52493" w:rsidP="00EA422A">
            <w:pPr>
              <w:numPr>
                <w:ilvl w:val="0"/>
                <w:numId w:val="4"/>
              </w:num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EA422A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панел антена (поле од диполи)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7F1310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Тип на антена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7F1310">
            <w:pPr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>Ознака на антената според производителот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7F1310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Производител на антена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7F1310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Производител на антена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A7E0A" w:rsidRDefault="00C5249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Добивка на антената / антенскиот систем  (</w:t>
            </w:r>
            <w:r w:rsidRPr="00EA7E0A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4C2A8D" w:rsidRDefault="00C5249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Добивка на предавателн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ата антена /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антенски систем изразена во 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4C2A8D"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17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A7E0A" w:rsidRDefault="00C52493" w:rsidP="00E162EA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>Однос напред – назад (</w:t>
            </w:r>
            <w:r w:rsidRPr="00EA7E0A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EA7E0A"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7F1310">
            <w:pPr>
              <w:tabs>
                <w:tab w:val="right" w:pos="3465"/>
              </w:tabs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Нумеричка вредност на слабеењето на предавателната антена во спротивен правец од насоката на зрачење (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 xml:space="preserve">front to back)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изразено во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dB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.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265D5E" w:rsidRDefault="00C52493" w:rsidP="003E490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Кодирање</w:t>
            </w:r>
            <w:r w:rsidR="00265D5E">
              <w:rPr>
                <w:rFonts w:ascii="StobiSerif Regular" w:hAnsi="StobiSerif Regular" w:cs="Arial"/>
                <w:sz w:val="16"/>
                <w:szCs w:val="16"/>
              </w:rPr>
              <w:t xml:space="preserve"> / </w:t>
            </w:r>
            <w:r w:rsidR="00265D5E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видео компресија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C52493" w:rsidP="00C5249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стандардот за кодирање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пр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.ITU.T.H-264  (MPEG-4))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19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4978C9" w:rsidRDefault="00C52493" w:rsidP="00E162EA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4978C9">
              <w:rPr>
                <w:rFonts w:ascii="StobiSerif Regular" w:hAnsi="StobiSerif Regular" w:cs="Arial"/>
                <w:sz w:val="16"/>
                <w:szCs w:val="16"/>
                <w:lang w:val="pt-BR"/>
              </w:rPr>
              <w:t>Re</w:t>
            </w:r>
            <w:r w:rsidRPr="004978C9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ферентна конфигурација на мрежа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Default="00C52493" w:rsidP="00C5249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референтната планирачка конфигурација на мрежата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според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начинот на прием</w:t>
            </w:r>
          </w:p>
          <w:p w:rsidR="00C52493" w:rsidRDefault="00C52493" w:rsidP="00C52493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C52493">
              <w:rPr>
                <w:rFonts w:ascii="StobiSerif Regular" w:hAnsi="StobiSerif Regular" w:cs="Arial"/>
                <w:b/>
                <w:bCs/>
                <w:sz w:val="16"/>
                <w:szCs w:val="16"/>
                <w:lang w:val="en-GB"/>
              </w:rPr>
              <w:t>RPC 1</w:t>
            </w:r>
            <w:r w:rsidRPr="00C52493">
              <w:rPr>
                <w:rFonts w:ascii="StobiSerif Regular" w:hAnsi="StobiSerif Regular" w:cs="Arial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фиксен прием со приемна антена на кров</w:t>
            </w:r>
          </w:p>
          <w:p w:rsidR="00C52493" w:rsidRPr="00C52493" w:rsidRDefault="00C52493" w:rsidP="00C5249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C52493">
              <w:rPr>
                <w:rFonts w:ascii="StobiSerif Regular" w:hAnsi="StobiSerif Regular" w:cs="Arial"/>
                <w:b/>
                <w:bCs/>
                <w:sz w:val="16"/>
                <w:szCs w:val="16"/>
                <w:lang w:val="en-GB"/>
              </w:rPr>
              <w:t>RPC 2:</w:t>
            </w:r>
            <w:r w:rsidRPr="00C52493">
              <w:rPr>
                <w:rFonts w:ascii="StobiSerif Regular" w:hAnsi="StobiSerif Regular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надворешен портабл прием или внатрешен портабл со послаб квалитет или мобилен прием</w:t>
            </w:r>
          </w:p>
          <w:p w:rsidR="00C52493" w:rsidRPr="00E919A5" w:rsidRDefault="00C52493" w:rsidP="00C52493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C52493">
              <w:rPr>
                <w:rFonts w:ascii="StobiSerif Regular" w:hAnsi="StobiSerif Regular" w:cs="Arial"/>
                <w:sz w:val="16"/>
                <w:szCs w:val="16"/>
                <w:lang w:val="en-GB"/>
              </w:rPr>
              <w:t xml:space="preserve"> </w:t>
            </w:r>
            <w:r w:rsidRPr="00C52493">
              <w:rPr>
                <w:rFonts w:ascii="StobiSerif Regular" w:hAnsi="StobiSerif Regular" w:cs="Arial"/>
                <w:b/>
                <w:bCs/>
                <w:sz w:val="16"/>
                <w:szCs w:val="16"/>
                <w:lang w:val="en-GB"/>
              </w:rPr>
              <w:t>RPC 3</w:t>
            </w:r>
            <w:r w:rsidRPr="00C52493">
              <w:rPr>
                <w:rFonts w:ascii="StobiSerif Regular" w:hAnsi="StobiSerif Regular" w:cs="Arial"/>
                <w:sz w:val="16"/>
                <w:szCs w:val="16"/>
                <w:lang w:val="en-GB"/>
              </w:rPr>
              <w:t xml:space="preserve">: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внатрешен портабл прием со добар квалитет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20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3E4908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Re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ферентна мрежа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Default="00AC7F96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референтната мрежа:</w:t>
            </w:r>
          </w:p>
          <w:p w:rsidR="00AC7F96" w:rsidRPr="00AC7F96" w:rsidRDefault="00AC7F96" w:rsidP="00AC7F9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AC7F96">
              <w:rPr>
                <w:rFonts w:ascii="StobiSerif Regular" w:hAnsi="StobiSerif Regular" w:cs="Arial"/>
                <w:b/>
                <w:bCs/>
                <w:sz w:val="16"/>
                <w:szCs w:val="16"/>
                <w:lang w:val="en-GB"/>
              </w:rPr>
              <w:t>RN 1</w:t>
            </w:r>
            <w:r>
              <w:rPr>
                <w:rFonts w:ascii="StobiSerif Regular" w:hAnsi="StobiSerif Regular" w:cs="Arial"/>
                <w:b/>
                <w:bCs/>
                <w:sz w:val="16"/>
                <w:szCs w:val="16"/>
                <w:lang w:val="mk-MK"/>
              </w:rPr>
              <w:t xml:space="preserve">: 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голема сервисна 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</w:rPr>
              <w:t>SFN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 зона, 150 до 200 км дијаметар</w:t>
            </w:r>
            <w:r w:rsidRPr="00AC7F96">
              <w:rPr>
                <w:rFonts w:ascii="StobiSerif Regular" w:hAnsi="StobiSerif Regular" w:cs="Arial"/>
                <w:b/>
                <w:bCs/>
                <w:sz w:val="16"/>
                <w:szCs w:val="16"/>
                <w:lang w:val="en-GB"/>
              </w:rPr>
              <w:t xml:space="preserve"> </w:t>
            </w:r>
          </w:p>
          <w:p w:rsidR="00AC7F96" w:rsidRPr="00AC7F96" w:rsidRDefault="00AC7F96" w:rsidP="00AC7F96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AC7F96">
              <w:rPr>
                <w:rFonts w:ascii="StobiSerif Regular" w:hAnsi="StobiSerif Regular" w:cs="Arial"/>
                <w:b/>
                <w:bCs/>
                <w:sz w:val="16"/>
                <w:szCs w:val="16"/>
                <w:lang w:val="en-GB"/>
              </w:rPr>
              <w:t>RN 2</w:t>
            </w:r>
            <w:r>
              <w:rPr>
                <w:rFonts w:ascii="StobiSerif Regular" w:hAnsi="StobiSerif Regular" w:cs="Arial"/>
                <w:b/>
                <w:bCs/>
                <w:sz w:val="16"/>
                <w:szCs w:val="16"/>
                <w:lang w:val="mk-MK"/>
              </w:rPr>
              <w:t xml:space="preserve">: 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мала сервисна 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  <w:lang w:val="en-GB"/>
              </w:rPr>
              <w:t>SFN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 зона, 30 до 50 км дијаметар</w:t>
            </w:r>
          </w:p>
          <w:p w:rsidR="00AC7F96" w:rsidRPr="00AC7F96" w:rsidRDefault="00AC7F96" w:rsidP="00AC7F96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AC7F96">
              <w:rPr>
                <w:rFonts w:ascii="StobiSerif Regular" w:hAnsi="StobiSerif Regular" w:cs="Arial"/>
                <w:b/>
                <w:bCs/>
                <w:sz w:val="16"/>
                <w:szCs w:val="16"/>
                <w:lang w:val="en-GB"/>
              </w:rPr>
              <w:t>RN 3</w:t>
            </w:r>
            <w:r>
              <w:rPr>
                <w:rFonts w:ascii="StobiSerif Regular" w:hAnsi="StobiSerif Regular" w:cs="Arial"/>
                <w:b/>
                <w:bCs/>
                <w:sz w:val="16"/>
                <w:szCs w:val="16"/>
                <w:lang w:val="mk-MK"/>
              </w:rPr>
              <w:t xml:space="preserve">: 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мала сервисна 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  <w:lang w:val="en-GB"/>
              </w:rPr>
              <w:t>SFN</w:t>
            </w:r>
            <w:r w:rsidRPr="00AC7F96">
              <w:rPr>
                <w:rFonts w:ascii="StobiSerif Regular" w:hAnsi="StobiSerif Regular" w:cs="Arial"/>
                <w:bCs/>
                <w:sz w:val="16"/>
                <w:szCs w:val="16"/>
                <w:lang w:val="mk-MK"/>
              </w:rPr>
              <w:t xml:space="preserve"> зона во урбано опкружување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21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3E4908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Спектрална маска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AC7F96" w:rsidRDefault="00AC7F96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спектралната маска</w:t>
            </w:r>
            <w:r w:rsidR="00556221">
              <w:rPr>
                <w:rFonts w:ascii="StobiSerif Regular" w:hAnsi="StobiSerif Regular" w:cs="Arial"/>
                <w:sz w:val="16"/>
                <w:szCs w:val="16"/>
                <w:lang w:val="mk-MK"/>
              </w:rPr>
              <w:t>:</w:t>
            </w:r>
          </w:p>
          <w:p w:rsidR="00AC7F96" w:rsidRDefault="00C52493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AC7F96">
              <w:rPr>
                <w:rFonts w:ascii="StobiSerif Regular" w:hAnsi="StobiSerif Regular" w:cs="Arial"/>
                <w:b/>
                <w:sz w:val="16"/>
                <w:szCs w:val="16"/>
              </w:rPr>
              <w:t>N</w:t>
            </w:r>
            <w:r w:rsidR="00AC7F96">
              <w:rPr>
                <w:rFonts w:ascii="StobiSerif Regular" w:hAnsi="StobiSerif Regular" w:cs="Arial"/>
                <w:b/>
                <w:sz w:val="16"/>
                <w:szCs w:val="16"/>
                <w:lang w:val="mk-MK"/>
              </w:rPr>
              <w:t xml:space="preserve"> – </w:t>
            </w:r>
            <w:r w:rsidR="00AC7F96" w:rsidRPr="00AC7F96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Спектрална маска за некритичен случај</w:t>
            </w:r>
          </w:p>
          <w:p w:rsidR="00C52493" w:rsidRPr="00832169" w:rsidRDefault="00AC7F96" w:rsidP="008668C2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AC7F96">
              <w:rPr>
                <w:rFonts w:ascii="StobiSerif Regular" w:hAnsi="StobiSerif Regular" w:cs="Arial"/>
                <w:b/>
                <w:sz w:val="16"/>
                <w:szCs w:val="16"/>
              </w:rPr>
              <w:lastRenderedPageBreak/>
              <w:t>S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832169">
              <w:rPr>
                <w:rFonts w:ascii="StobiSerif Regular" w:hAnsi="StobiSerif Regular" w:cs="Arial"/>
                <w:sz w:val="16"/>
                <w:szCs w:val="16"/>
              </w:rPr>
              <w:t>–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="00832169"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Спектрална маска за осетлив (сензитивен) случај</w:t>
            </w: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lastRenderedPageBreak/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22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3E490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Број на носители</w:t>
            </w:r>
            <w:r w:rsidR="00265D5E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според модулацијата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832169" w:rsidP="00265D5E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бројот на носителите</w:t>
            </w:r>
            <w:r w:rsidR="00C52493"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(пр. 8К)</w:t>
            </w:r>
          </w:p>
        </w:tc>
      </w:tr>
      <w:tr w:rsidR="00265D5E" w:rsidRPr="00E919A5" w:rsidTr="006C3D64">
        <w:trPr>
          <w:trHeight w:val="340"/>
        </w:trPr>
        <w:tc>
          <w:tcPr>
            <w:tcW w:w="540" w:type="dxa"/>
            <w:vAlign w:val="center"/>
          </w:tcPr>
          <w:p w:rsidR="00265D5E" w:rsidRPr="00265D5E" w:rsidRDefault="00265D5E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4.23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65D5E" w:rsidRPr="00E919A5" w:rsidRDefault="00265D5E" w:rsidP="003E490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Модулација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65D5E" w:rsidRDefault="00265D5E" w:rsidP="00075E5D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видот на модулацијата.</w:t>
            </w:r>
          </w:p>
        </w:tc>
      </w:tr>
      <w:tr w:rsidR="00D34210" w:rsidRPr="00E919A5" w:rsidTr="006C3D64">
        <w:trPr>
          <w:trHeight w:val="340"/>
        </w:trPr>
        <w:tc>
          <w:tcPr>
            <w:tcW w:w="540" w:type="dxa"/>
            <w:vAlign w:val="center"/>
          </w:tcPr>
          <w:p w:rsidR="00D34210" w:rsidRDefault="00986BAB" w:rsidP="0036448A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4.24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34210" w:rsidRPr="00986BAB" w:rsidRDefault="00D7171C" w:rsidP="00D7171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Брзина</w:t>
            </w:r>
            <w:r w:rsidR="00986BAB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 кодирање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34210" w:rsidRPr="00986BAB" w:rsidRDefault="00986BAB" w:rsidP="00D7171C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Се впишува нумеричка вредност за </w:t>
            </w:r>
            <w:r w:rsidR="00D7171C">
              <w:rPr>
                <w:rFonts w:ascii="StobiSerif Regular" w:hAnsi="StobiSerif Regular" w:cs="Arial"/>
                <w:sz w:val="16"/>
                <w:szCs w:val="16"/>
                <w:lang w:val="mk-MK"/>
              </w:rPr>
              <w:t>брзината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на кодирање </w:t>
            </w:r>
            <w:r w:rsidR="00556221">
              <w:rPr>
                <w:rFonts w:ascii="StobiSerif Regular" w:hAnsi="StobiSerif Regular" w:cs="Arial"/>
                <w:sz w:val="16"/>
                <w:szCs w:val="16"/>
              </w:rPr>
              <w:t>(co</w:t>
            </w:r>
            <w:r>
              <w:rPr>
                <w:rFonts w:ascii="StobiSerif Regular" w:hAnsi="StobiSerif Regular" w:cs="Arial"/>
                <w:sz w:val="16"/>
                <w:szCs w:val="16"/>
              </w:rPr>
              <w:t xml:space="preserve">de rate)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       </w:t>
            </w:r>
            <w:r>
              <w:rPr>
                <w:rFonts w:ascii="StobiSerif Regular" w:hAnsi="StobiSerif Regular" w:cs="Arial"/>
                <w:sz w:val="16"/>
                <w:szCs w:val="16"/>
              </w:rPr>
              <w:t>(</w:t>
            </w:r>
            <w:r w:rsidR="00D7171C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од1/2 до 1/32; пр. 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2/3)</w:t>
            </w:r>
          </w:p>
        </w:tc>
      </w:tr>
      <w:tr w:rsidR="00C52493" w:rsidRPr="00E919A5" w:rsidTr="00D7171C">
        <w:trPr>
          <w:trHeight w:val="4357"/>
        </w:trPr>
        <w:tc>
          <w:tcPr>
            <w:tcW w:w="540" w:type="dxa"/>
            <w:vAlign w:val="center"/>
          </w:tcPr>
          <w:p w:rsidR="00C52493" w:rsidRPr="00E919A5" w:rsidRDefault="00C52493" w:rsidP="00265D5E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2</w:t>
            </w:r>
            <w:r w:rsidR="00986BAB">
              <w:rPr>
                <w:rFonts w:ascii="StobiSerif Regular" w:hAnsi="StobiSerif Regular" w:cs="Arial"/>
                <w:sz w:val="16"/>
                <w:szCs w:val="16"/>
                <w:lang w:val="mk-MK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3E490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Варијанта на системот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Default="00D7171C" w:rsidP="00986BAB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ознака за</w:t>
            </w:r>
            <w:r w:rsidR="00C52493"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 xml:space="preserve"> </w:t>
            </w:r>
            <w:r w:rsidR="00C52493"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варијантата на системот (пр. </w:t>
            </w:r>
            <w:r w:rsidR="00C52493" w:rsidRPr="00E919A5">
              <w:rPr>
                <w:rFonts w:ascii="StobiSerif Regular" w:hAnsi="StobiSerif Regular" w:cs="Arial"/>
                <w:sz w:val="16"/>
                <w:szCs w:val="16"/>
              </w:rPr>
              <w:t>C</w:t>
            </w:r>
            <w:r w:rsidR="00C52493"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2</w:t>
            </w:r>
            <w:r w:rsidR="00C52493" w:rsidRPr="00E919A5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  <w:tbl>
            <w:tblPr>
              <w:tblW w:w="5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270"/>
              <w:gridCol w:w="803"/>
              <w:gridCol w:w="695"/>
              <w:gridCol w:w="649"/>
              <w:gridCol w:w="649"/>
              <w:gridCol w:w="751"/>
              <w:gridCol w:w="670"/>
            </w:tblGrid>
            <w:tr w:rsidR="00D7171C" w:rsidRPr="00D7171C" w:rsidTr="00D7171C">
              <w:trPr>
                <w:trHeight w:val="481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21" w:rsidRDefault="00556221" w:rsidP="008A3079">
                  <w:pPr>
                    <w:pStyle w:val="Tabletext"/>
                    <w:jc w:val="center"/>
                    <w:rPr>
                      <w:b/>
                      <w:bCs/>
                      <w:sz w:val="12"/>
                      <w:szCs w:val="24"/>
                      <w:lang w:val="mk-MK"/>
                    </w:rPr>
                  </w:pPr>
                  <w:r>
                    <w:rPr>
                      <w:b/>
                      <w:bCs/>
                      <w:sz w:val="12"/>
                      <w:szCs w:val="24"/>
                      <w:lang w:val="mk-MK"/>
                    </w:rPr>
                    <w:t xml:space="preserve">Варијанта на системот </w:t>
                  </w:r>
                </w:p>
                <w:p w:rsidR="00D7171C" w:rsidRPr="00556221" w:rsidRDefault="00556221" w:rsidP="008A3079">
                  <w:pPr>
                    <w:pStyle w:val="Tabletext"/>
                    <w:jc w:val="center"/>
                    <w:rPr>
                      <w:b/>
                      <w:sz w:val="12"/>
                      <w:lang w:val="mk-MK"/>
                    </w:rPr>
                  </w:pPr>
                  <w:r>
                    <w:rPr>
                      <w:b/>
                      <w:bCs/>
                      <w:sz w:val="12"/>
                      <w:szCs w:val="24"/>
                      <w:lang w:val="mk-MK"/>
                    </w:rPr>
                    <w:t>(</w:t>
                  </w:r>
                  <w:r w:rsidR="00D7171C" w:rsidRPr="00D7171C">
                    <w:rPr>
                      <w:b/>
                      <w:bCs/>
                      <w:sz w:val="12"/>
                      <w:szCs w:val="24"/>
                    </w:rPr>
                    <w:t xml:space="preserve">System variant </w:t>
                  </w:r>
                  <w:r w:rsidR="00D7171C" w:rsidRPr="00D7171C">
                    <w:rPr>
                      <w:b/>
                      <w:sz w:val="12"/>
                    </w:rPr>
                    <w:t>designator</w:t>
                  </w:r>
                  <w:r>
                    <w:rPr>
                      <w:b/>
                      <w:sz w:val="12"/>
                      <w:lang w:val="mk-MK"/>
                    </w:rPr>
                    <w:t>)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21" w:rsidRDefault="00556221" w:rsidP="008A3079">
                  <w:pPr>
                    <w:pStyle w:val="Tablehead"/>
                    <w:rPr>
                      <w:bCs/>
                      <w:sz w:val="12"/>
                      <w:szCs w:val="24"/>
                      <w:lang w:val="mk-MK"/>
                    </w:rPr>
                  </w:pPr>
                  <w:r>
                    <w:rPr>
                      <w:bCs/>
                      <w:sz w:val="12"/>
                      <w:szCs w:val="24"/>
                      <w:lang w:val="mk-MK"/>
                    </w:rPr>
                    <w:t>Модулација</w:t>
                  </w:r>
                </w:p>
                <w:p w:rsidR="00D7171C" w:rsidRPr="00556221" w:rsidRDefault="00556221" w:rsidP="008A3079">
                  <w:pPr>
                    <w:pStyle w:val="Tablehead"/>
                    <w:rPr>
                      <w:bCs/>
                      <w:sz w:val="12"/>
                      <w:szCs w:val="24"/>
                      <w:lang w:val="mk-MK"/>
                    </w:rPr>
                  </w:pPr>
                  <w:r>
                    <w:rPr>
                      <w:bCs/>
                      <w:sz w:val="12"/>
                      <w:szCs w:val="24"/>
                      <w:lang w:val="mk-MK"/>
                    </w:rPr>
                    <w:t>(</w:t>
                  </w:r>
                  <w:r w:rsidR="00D7171C" w:rsidRPr="00D7171C">
                    <w:rPr>
                      <w:bCs/>
                      <w:sz w:val="12"/>
                      <w:szCs w:val="24"/>
                    </w:rPr>
                    <w:t>Modulation</w:t>
                  </w:r>
                  <w:r>
                    <w:rPr>
                      <w:bCs/>
                      <w:sz w:val="12"/>
                      <w:szCs w:val="24"/>
                      <w:lang w:val="mk-MK"/>
                    </w:rPr>
                    <w:t>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21" w:rsidRDefault="00556221" w:rsidP="008A3079">
                  <w:pPr>
                    <w:pStyle w:val="Tablehead"/>
                    <w:rPr>
                      <w:bCs/>
                      <w:sz w:val="12"/>
                      <w:szCs w:val="24"/>
                      <w:lang w:val="mk-MK"/>
                    </w:rPr>
                  </w:pPr>
                  <w:r>
                    <w:rPr>
                      <w:bCs/>
                      <w:sz w:val="12"/>
                      <w:szCs w:val="24"/>
                      <w:lang w:val="mk-MK"/>
                    </w:rPr>
                    <w:t>Брзина на кодирање</w:t>
                  </w:r>
                </w:p>
                <w:p w:rsidR="00D7171C" w:rsidRPr="00556221" w:rsidRDefault="00556221" w:rsidP="008A3079">
                  <w:pPr>
                    <w:pStyle w:val="Tablehead"/>
                    <w:rPr>
                      <w:bCs/>
                      <w:sz w:val="12"/>
                      <w:szCs w:val="24"/>
                      <w:lang w:val="mk-MK"/>
                    </w:rPr>
                  </w:pPr>
                  <w:r>
                    <w:rPr>
                      <w:bCs/>
                      <w:sz w:val="12"/>
                      <w:szCs w:val="24"/>
                      <w:lang w:val="mk-MK"/>
                    </w:rPr>
                    <w:t>(</w:t>
                  </w:r>
                  <w:r w:rsidR="00D7171C" w:rsidRPr="00D7171C">
                    <w:rPr>
                      <w:bCs/>
                      <w:sz w:val="12"/>
                      <w:szCs w:val="24"/>
                    </w:rPr>
                    <w:t>Code rate</w:t>
                  </w:r>
                  <w:r>
                    <w:rPr>
                      <w:bCs/>
                      <w:sz w:val="12"/>
                      <w:szCs w:val="24"/>
                      <w:lang w:val="mk-MK"/>
                    </w:rPr>
                    <w:t>)</w:t>
                  </w:r>
                </w:p>
              </w:tc>
              <w:tc>
                <w:tcPr>
                  <w:tcW w:w="27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221" w:rsidRDefault="00556221" w:rsidP="008A3079">
                  <w:pPr>
                    <w:pStyle w:val="Tablehead"/>
                    <w:rPr>
                      <w:bCs/>
                      <w:sz w:val="12"/>
                      <w:szCs w:val="24"/>
                      <w:lang w:val="mk-MK"/>
                    </w:rPr>
                  </w:pPr>
                  <w:r>
                    <w:rPr>
                      <w:bCs/>
                      <w:sz w:val="12"/>
                      <w:szCs w:val="24"/>
                      <w:lang w:val="mk-MK"/>
                    </w:rPr>
                    <w:t>Мрежна брзина</w:t>
                  </w:r>
                </w:p>
                <w:p w:rsidR="00D7171C" w:rsidRPr="00556221" w:rsidRDefault="00556221" w:rsidP="008A3079">
                  <w:pPr>
                    <w:pStyle w:val="Tablehead"/>
                    <w:rPr>
                      <w:bCs/>
                      <w:sz w:val="12"/>
                      <w:szCs w:val="24"/>
                      <w:lang w:val="mk-MK"/>
                    </w:rPr>
                  </w:pPr>
                  <w:r>
                    <w:rPr>
                      <w:bCs/>
                      <w:sz w:val="12"/>
                      <w:szCs w:val="24"/>
                      <w:lang w:val="mk-MK"/>
                    </w:rPr>
                    <w:t>(</w:t>
                  </w:r>
                  <w:r w:rsidR="00D7171C" w:rsidRPr="00D7171C">
                    <w:rPr>
                      <w:bCs/>
                      <w:sz w:val="12"/>
                      <w:szCs w:val="24"/>
                    </w:rPr>
                    <w:t>Net bit rate (</w:t>
                  </w:r>
                  <w:proofErr w:type="spellStart"/>
                  <w:r w:rsidR="00D7171C" w:rsidRPr="00D7171C">
                    <w:rPr>
                      <w:bCs/>
                      <w:sz w:val="12"/>
                      <w:szCs w:val="24"/>
                    </w:rPr>
                    <w:t>Mbit</w:t>
                  </w:r>
                  <w:proofErr w:type="spellEnd"/>
                  <w:r w:rsidR="00D7171C" w:rsidRPr="00D7171C">
                    <w:rPr>
                      <w:bCs/>
                      <w:sz w:val="12"/>
                      <w:szCs w:val="24"/>
                    </w:rPr>
                    <w:t>/s)</w:t>
                  </w:r>
                  <w:r w:rsidR="00D7171C" w:rsidRPr="00D7171C">
                    <w:rPr>
                      <w:bCs/>
                      <w:sz w:val="12"/>
                      <w:szCs w:val="24"/>
                    </w:rPr>
                    <w:br/>
                    <w:t>For different guard intervals (GI)</w:t>
                  </w:r>
                  <w:r>
                    <w:rPr>
                      <w:bCs/>
                      <w:sz w:val="12"/>
                      <w:szCs w:val="24"/>
                      <w:lang w:val="mk-MK"/>
                    </w:rPr>
                    <w:t>)</w:t>
                  </w:r>
                </w:p>
              </w:tc>
            </w:tr>
            <w:tr w:rsidR="00D7171C" w:rsidRPr="00D7171C" w:rsidTr="00D7171C">
              <w:trPr>
                <w:trHeight w:val="342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head"/>
                    <w:rPr>
                      <w:bCs/>
                      <w:sz w:val="12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head"/>
                    <w:rPr>
                      <w:bCs/>
                      <w:sz w:val="12"/>
                      <w:szCs w:val="24"/>
                    </w:rPr>
                  </w:pP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head"/>
                    <w:rPr>
                      <w:bCs/>
                      <w:sz w:val="12"/>
                      <w:szCs w:val="24"/>
                    </w:rPr>
                  </w:pP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head"/>
                    <w:rPr>
                      <w:bCs/>
                      <w:sz w:val="12"/>
                      <w:szCs w:val="24"/>
                    </w:rPr>
                  </w:pPr>
                  <w:r w:rsidRPr="00D7171C">
                    <w:rPr>
                      <w:bCs/>
                      <w:sz w:val="12"/>
                      <w:szCs w:val="24"/>
                    </w:rPr>
                    <w:t>GI = 1/4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head"/>
                    <w:rPr>
                      <w:bCs/>
                      <w:sz w:val="12"/>
                      <w:szCs w:val="24"/>
                    </w:rPr>
                  </w:pPr>
                  <w:r w:rsidRPr="00D7171C">
                    <w:rPr>
                      <w:bCs/>
                      <w:sz w:val="12"/>
                      <w:szCs w:val="24"/>
                    </w:rPr>
                    <w:t>GI = 1/8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head"/>
                    <w:rPr>
                      <w:bCs/>
                      <w:sz w:val="12"/>
                      <w:szCs w:val="24"/>
                    </w:rPr>
                  </w:pPr>
                  <w:r w:rsidRPr="00D7171C">
                    <w:rPr>
                      <w:bCs/>
                      <w:sz w:val="12"/>
                      <w:szCs w:val="24"/>
                    </w:rPr>
                    <w:t>GI = 1/16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head"/>
                    <w:rPr>
                      <w:bCs/>
                      <w:sz w:val="12"/>
                      <w:szCs w:val="24"/>
                    </w:rPr>
                  </w:pPr>
                  <w:r w:rsidRPr="00D7171C">
                    <w:rPr>
                      <w:bCs/>
                      <w:sz w:val="12"/>
                      <w:szCs w:val="24"/>
                    </w:rPr>
                    <w:t>GI = 1/32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A1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QPSK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1/2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4.98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5.53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5.85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6.03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A2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QPSK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2/3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6.64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7.37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7.81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8.04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A3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QPSK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3/4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7.46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8.29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8.78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9.05</w:t>
                  </w:r>
                </w:p>
              </w:tc>
            </w:tr>
            <w:tr w:rsidR="00D7171C" w:rsidRPr="00D7171C" w:rsidTr="00D7171C">
              <w:trPr>
                <w:trHeight w:val="249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A5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QPSK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5/6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8.29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9.22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9.76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10.05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A7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QPSK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7/8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8.71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9.68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10.25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10.56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B1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1/2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9.95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11.06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11.71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12.06</w:t>
                  </w:r>
                </w:p>
              </w:tc>
            </w:tr>
            <w:tr w:rsidR="00D7171C" w:rsidRPr="00D7171C" w:rsidTr="00D7171C">
              <w:trPr>
                <w:trHeight w:val="249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B2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2/3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13.27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14.75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15.61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16.09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B3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3/4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14.93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16.59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17.56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18.10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B5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5/6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16.59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18.43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19.52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20.11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B7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7/8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17.42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19.35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20.49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21.11</w:t>
                  </w:r>
                </w:p>
              </w:tc>
            </w:tr>
            <w:tr w:rsidR="00D7171C" w:rsidRPr="00D7171C" w:rsidTr="00D7171C">
              <w:trPr>
                <w:trHeight w:val="249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C1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64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1/2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14.93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16.59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17.56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18.10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C2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64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2/3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19.91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22.12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23.42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24.13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C3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64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3/4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22.39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24.88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26.35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27.14</w:t>
                  </w:r>
                </w:p>
              </w:tc>
            </w:tr>
            <w:tr w:rsidR="00D7171C" w:rsidRPr="00D7171C" w:rsidTr="00D7171C">
              <w:trPr>
                <w:trHeight w:val="233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C5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64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5/6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24.88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27.65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29.27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30.16</w:t>
                  </w:r>
                </w:p>
              </w:tc>
            </w:tr>
            <w:tr w:rsidR="00D7171C" w:rsidRPr="00D7171C" w:rsidTr="00D7171C">
              <w:trPr>
                <w:trHeight w:val="249"/>
                <w:jc w:val="center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C7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64</w:t>
                  </w:r>
                  <w:r w:rsidRPr="00D7171C">
                    <w:rPr>
                      <w:sz w:val="12"/>
                      <w:szCs w:val="24"/>
                    </w:rPr>
                    <w:noBreakHyphen/>
                    <w:t>QAM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7/8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26.13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29.03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30.74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71C" w:rsidRPr="00D7171C" w:rsidRDefault="00D7171C" w:rsidP="008A3079">
                  <w:pPr>
                    <w:pStyle w:val="Tabletext"/>
                    <w:jc w:val="center"/>
                    <w:rPr>
                      <w:sz w:val="12"/>
                      <w:szCs w:val="24"/>
                    </w:rPr>
                  </w:pPr>
                  <w:r w:rsidRPr="00D7171C">
                    <w:rPr>
                      <w:sz w:val="12"/>
                      <w:szCs w:val="24"/>
                    </w:rPr>
                    <w:t>31.67</w:t>
                  </w:r>
                </w:p>
              </w:tc>
            </w:tr>
          </w:tbl>
          <w:p w:rsidR="00D7171C" w:rsidRPr="00D7171C" w:rsidRDefault="00D7171C" w:rsidP="00986BAB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</w:p>
        </w:tc>
      </w:tr>
      <w:tr w:rsidR="00C52493" w:rsidRPr="00E919A5" w:rsidTr="006C3D64">
        <w:trPr>
          <w:trHeight w:val="340"/>
        </w:trPr>
        <w:tc>
          <w:tcPr>
            <w:tcW w:w="540" w:type="dxa"/>
            <w:vAlign w:val="center"/>
          </w:tcPr>
          <w:p w:rsidR="00C52493" w:rsidRPr="00E919A5" w:rsidRDefault="00C52493" w:rsidP="00265D5E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4.</w:t>
            </w: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2</w:t>
            </w:r>
            <w:r w:rsidR="00986BAB">
              <w:rPr>
                <w:rFonts w:ascii="StobiSerif Regular" w:hAnsi="StobiSerif Regular" w:cs="Arial"/>
                <w:sz w:val="16"/>
                <w:szCs w:val="16"/>
                <w:lang w:val="mk-MK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52493" w:rsidRPr="00E919A5" w:rsidRDefault="00C52493" w:rsidP="003E4908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Заштитен интервал</w:t>
            </w:r>
            <w:r w:rsidR="00556221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r w:rsidR="00265D5E" w:rsidRPr="00265D5E">
              <w:rPr>
                <w:bCs/>
                <w:sz w:val="16"/>
                <w:szCs w:val="16"/>
                <w:lang w:eastAsia="fr-FR"/>
              </w:rPr>
              <w:t>(</w:t>
            </w:r>
            <w:proofErr w:type="spellStart"/>
            <w:r w:rsidR="00265D5E" w:rsidRPr="00265D5E">
              <w:rPr>
                <w:rFonts w:eastAsia="SymbolMT"/>
                <w:sz w:val="16"/>
                <w:szCs w:val="16"/>
                <w:lang w:eastAsia="fr-FR"/>
              </w:rPr>
              <w:t>μ</w:t>
            </w:r>
            <w:r w:rsidR="00265D5E" w:rsidRPr="00265D5E">
              <w:rPr>
                <w:bCs/>
                <w:sz w:val="16"/>
                <w:szCs w:val="16"/>
                <w:lang w:eastAsia="fr-FR"/>
              </w:rPr>
              <w:t>s</w:t>
            </w:r>
            <w:proofErr w:type="spellEnd"/>
            <w:r w:rsidR="00265D5E" w:rsidRPr="00265D5E">
              <w:rPr>
                <w:bCs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52493" w:rsidRPr="00E919A5" w:rsidRDefault="00832169" w:rsidP="00556221">
            <w:pPr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  <w:r>
              <w:rPr>
                <w:rFonts w:ascii="StobiSerif Regular" w:hAnsi="StobiSerif Regular" w:cs="Arial"/>
                <w:sz w:val="16"/>
                <w:szCs w:val="16"/>
                <w:lang w:val="mk-MK"/>
              </w:rPr>
              <w:t>Се впишува заштитниот интервал</w:t>
            </w:r>
            <w:r w:rsidR="00C52493"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(пр. 4</w:t>
            </w:r>
            <w:r w:rsidR="00265D5E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 </w:t>
            </w:r>
            <w:proofErr w:type="spellStart"/>
            <w:r w:rsidR="00265D5E" w:rsidRPr="00265D5E">
              <w:rPr>
                <w:rFonts w:eastAsia="SymbolMT"/>
                <w:sz w:val="16"/>
                <w:szCs w:val="16"/>
                <w:lang w:eastAsia="fr-FR"/>
              </w:rPr>
              <w:t>μ</w:t>
            </w:r>
            <w:r w:rsidR="00265D5E" w:rsidRPr="00265D5E">
              <w:rPr>
                <w:bCs/>
                <w:sz w:val="16"/>
                <w:szCs w:val="16"/>
                <w:lang w:eastAsia="fr-FR"/>
              </w:rPr>
              <w:t>s</w:t>
            </w:r>
            <w:proofErr w:type="spellEnd"/>
            <w:r w:rsidR="00C52493" w:rsidRPr="00265D5E">
              <w:rPr>
                <w:rFonts w:ascii="StobiSerif Regular" w:hAnsi="StobiSerif Regular" w:cs="Arial"/>
                <w:sz w:val="16"/>
                <w:szCs w:val="16"/>
                <w:lang w:val="mk-MK"/>
              </w:rPr>
              <w:t>)</w:t>
            </w:r>
          </w:p>
        </w:tc>
      </w:tr>
    </w:tbl>
    <w:p w:rsidR="00C845C5" w:rsidRPr="00E919A5" w:rsidRDefault="00C845C5" w:rsidP="00085497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lang w:val="pt-BR"/>
        </w:rPr>
      </w:pPr>
    </w:p>
    <w:p w:rsidR="00623DB1" w:rsidRPr="00E919A5" w:rsidRDefault="00623DB1" w:rsidP="00623DB1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highlight w:val="yellow"/>
          <w:lang w:val="pt-BR"/>
        </w:rPr>
      </w:pPr>
      <w:r w:rsidRPr="00E919A5">
        <w:rPr>
          <w:rFonts w:ascii="StobiSerif Regular" w:hAnsi="StobiSerif Regular"/>
          <w:b/>
          <w:sz w:val="20"/>
          <w:szCs w:val="20"/>
          <w:lang w:val="mk-MK"/>
        </w:rPr>
        <w:t xml:space="preserve">5. Образложение и намена </w:t>
      </w:r>
    </w:p>
    <w:tbl>
      <w:tblPr>
        <w:tblW w:w="998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72"/>
        <w:gridCol w:w="9412"/>
      </w:tblGrid>
      <w:tr w:rsidR="00623DB1" w:rsidRPr="00E919A5" w:rsidTr="00DA6B55">
        <w:trPr>
          <w:trHeight w:val="1082"/>
        </w:trPr>
        <w:tc>
          <w:tcPr>
            <w:tcW w:w="572" w:type="dxa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pt-BR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5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pt-BR"/>
              </w:rPr>
              <w:t>.1</w:t>
            </w:r>
          </w:p>
        </w:tc>
        <w:tc>
          <w:tcPr>
            <w:tcW w:w="9412" w:type="dxa"/>
            <w:shd w:val="clear" w:color="auto" w:fill="auto"/>
          </w:tcPr>
          <w:p w:rsidR="00623DB1" w:rsidRPr="00E919A5" w:rsidRDefault="00623DB1" w:rsidP="007F1310">
            <w:pPr>
              <w:rPr>
                <w:rFonts w:ascii="StobiSerif Regular" w:hAnsi="StobiSerif Regular" w:cs="Arial"/>
                <w:sz w:val="16"/>
                <w:szCs w:val="16"/>
                <w:lang w:val="es-ES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Краток опис на системот со образложение за потребите и намената за користење на бараните радиофреквенции и/или скица на системот.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es-ES"/>
              </w:rPr>
              <w:t xml:space="preserve"> </w:t>
            </w:r>
          </w:p>
          <w:p w:rsidR="00623DB1" w:rsidRPr="00E919A5" w:rsidRDefault="00623DB1" w:rsidP="007F1310">
            <w:pPr>
              <w:rPr>
                <w:rFonts w:ascii="StobiSerif Regular" w:hAnsi="StobiSerif Regular" w:cs="Arial"/>
                <w:bCs/>
                <w:sz w:val="16"/>
                <w:szCs w:val="16"/>
                <w:lang w:val="pt-BR"/>
              </w:rPr>
            </w:pPr>
          </w:p>
        </w:tc>
      </w:tr>
    </w:tbl>
    <w:p w:rsidR="00DA6B55" w:rsidRPr="00E919A5" w:rsidRDefault="00DA6B55" w:rsidP="00623DB1">
      <w:pPr>
        <w:tabs>
          <w:tab w:val="left" w:pos="6435"/>
        </w:tabs>
        <w:jc w:val="both"/>
        <w:rPr>
          <w:rFonts w:ascii="StobiSerif Regular" w:hAnsi="StobiSerif Regular"/>
          <w:b/>
          <w:sz w:val="20"/>
          <w:szCs w:val="20"/>
          <w:highlight w:val="yellow"/>
          <w:lang w:val="mk-MK"/>
        </w:rPr>
      </w:pPr>
    </w:p>
    <w:p w:rsidR="00623DB1" w:rsidRPr="00E919A5" w:rsidRDefault="00623DB1" w:rsidP="00623DB1">
      <w:pPr>
        <w:rPr>
          <w:rFonts w:ascii="StobiSerif Regular" w:hAnsi="StobiSerif Regular"/>
          <w:b/>
          <w:sz w:val="20"/>
          <w:szCs w:val="20"/>
          <w:lang w:val="ru-RU"/>
        </w:rPr>
      </w:pPr>
      <w:r w:rsidRPr="00E919A5">
        <w:rPr>
          <w:rFonts w:ascii="StobiSerif Regular" w:hAnsi="StobiSerif Regular" w:cs="Arial"/>
          <w:b/>
          <w:sz w:val="20"/>
          <w:szCs w:val="20"/>
          <w:lang w:val="mk-MK"/>
        </w:rPr>
        <w:t>6. Податоци на законскиот застапник</w:t>
      </w:r>
      <w:r w:rsidRPr="00E919A5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</w:p>
    <w:tbl>
      <w:tblPr>
        <w:tblW w:w="9971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1"/>
      </w:tblGrid>
      <w:tr w:rsidR="00623DB1" w:rsidRPr="00E919A5" w:rsidTr="007F1310">
        <w:trPr>
          <w:trHeight w:val="2213"/>
        </w:trPr>
        <w:tc>
          <w:tcPr>
            <w:tcW w:w="9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DB1" w:rsidRPr="00E919A5" w:rsidRDefault="00623DB1" w:rsidP="007F1310">
            <w:pPr>
              <w:tabs>
                <w:tab w:val="right" w:leader="underscore" w:pos="9072"/>
              </w:tabs>
              <w:jc w:val="both"/>
              <w:rPr>
                <w:rFonts w:ascii="StobiSerif Regular" w:hAnsi="StobiSerif Regular" w:cs="Arial"/>
                <w:sz w:val="16"/>
                <w:szCs w:val="16"/>
                <w:lang w:val="mk-MK"/>
              </w:rPr>
            </w:pPr>
          </w:p>
          <w:p w:rsidR="00623DB1" w:rsidRPr="00E919A5" w:rsidRDefault="00623DB1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 xml:space="preserve">Име и презиме: _______Се впишува името на законскиот застапник на правното лице </w:t>
            </w:r>
            <w:r w:rsidRPr="00E919A5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23DB1" w:rsidRPr="00E919A5" w:rsidRDefault="00623DB1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Фирма/позиција______Се впишува позицијата на законскиот застапник (сопственик/управител...) во фирмата</w:t>
            </w:r>
            <w:r w:rsidRPr="00E919A5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23DB1" w:rsidRPr="00E919A5" w:rsidRDefault="00623DB1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mk-MK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Матичен број     _______Се впишува матичниот број на законскиот застапник</w:t>
            </w:r>
            <w:r w:rsidRPr="00E919A5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23DB1" w:rsidRPr="00E919A5" w:rsidRDefault="00623DB1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Адреса</w:t>
            </w:r>
            <w:r w:rsidRPr="00E919A5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                 _______Се впишува адресата на живеење на законскиот застапник</w:t>
            </w:r>
            <w:r w:rsidRPr="00E919A5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23DB1" w:rsidRPr="00E919A5" w:rsidRDefault="00623DB1" w:rsidP="007F1310">
            <w:pPr>
              <w:tabs>
                <w:tab w:val="right" w:leader="underscore" w:pos="9072"/>
              </w:tabs>
              <w:spacing w:line="360" w:lineRule="auto"/>
              <w:jc w:val="both"/>
              <w:rPr>
                <w:rFonts w:ascii="StobiSerif Regular" w:hAnsi="StobiSerif Regular"/>
                <w:sz w:val="16"/>
                <w:szCs w:val="16"/>
                <w:lang w:val="ru-RU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Телефон</w:t>
            </w:r>
            <w:r w:rsidRPr="00E919A5">
              <w:rPr>
                <w:rFonts w:ascii="StobiSerif Regular" w:hAnsi="StobiSerif Regular"/>
                <w:sz w:val="16"/>
                <w:szCs w:val="16"/>
                <w:lang w:val="mk-MK"/>
              </w:rPr>
              <w:t xml:space="preserve"> </w:t>
            </w:r>
            <w:r w:rsidRPr="00E919A5">
              <w:rPr>
                <w:rFonts w:ascii="StobiSerif Regular" w:hAnsi="StobiSerif Regular"/>
                <w:sz w:val="16"/>
                <w:szCs w:val="16"/>
                <w:lang w:val="ru-RU"/>
              </w:rPr>
              <w:t xml:space="preserve">_____________________________  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Факс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ru-RU"/>
              </w:rPr>
              <w:t xml:space="preserve">    </w:t>
            </w:r>
            <w:r w:rsidRPr="00E919A5">
              <w:rPr>
                <w:rFonts w:ascii="StobiSerif Regular" w:hAnsi="StobiSerif Regular"/>
                <w:sz w:val="16"/>
                <w:szCs w:val="16"/>
                <w:lang w:val="ru-RU"/>
              </w:rPr>
              <w:tab/>
            </w:r>
          </w:p>
          <w:p w:rsidR="00623DB1" w:rsidRPr="00E919A5" w:rsidRDefault="00623DB1" w:rsidP="007F1310">
            <w:pPr>
              <w:tabs>
                <w:tab w:val="left" w:pos="9110"/>
              </w:tabs>
              <w:spacing w:line="360" w:lineRule="auto"/>
              <w:ind w:right="-70"/>
              <w:jc w:val="both"/>
              <w:rPr>
                <w:rFonts w:ascii="StobiSerif Regular" w:hAnsi="StobiSerif Regular"/>
                <w:sz w:val="20"/>
                <w:lang w:val="ru-RU"/>
              </w:rPr>
            </w:pP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е-</w:t>
            </w:r>
            <w:r w:rsidRPr="00E919A5">
              <w:rPr>
                <w:rFonts w:ascii="StobiSerif Regular" w:hAnsi="StobiSerif Regular" w:cs="Arial"/>
                <w:sz w:val="16"/>
                <w:szCs w:val="16"/>
              </w:rPr>
              <w:t>mail</w:t>
            </w:r>
            <w:r w:rsidRPr="00E919A5">
              <w:rPr>
                <w:rFonts w:ascii="StobiSerif Regular" w:hAnsi="StobiSerif Regular"/>
                <w:sz w:val="16"/>
                <w:szCs w:val="16"/>
                <w:lang w:val="ru-RU"/>
              </w:rPr>
              <w:t xml:space="preserve">  ________________________________   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mk-MK"/>
              </w:rPr>
              <w:t>Друг телефон</w:t>
            </w:r>
            <w:r w:rsidRPr="00E919A5">
              <w:rPr>
                <w:rFonts w:ascii="StobiSerif Regular" w:hAnsi="StobiSerif Regular" w:cs="Arial"/>
                <w:sz w:val="16"/>
                <w:szCs w:val="16"/>
                <w:lang w:val="ru-RU"/>
              </w:rPr>
              <w:t xml:space="preserve"> </w:t>
            </w:r>
            <w:r w:rsidRPr="00E919A5">
              <w:rPr>
                <w:rFonts w:ascii="StobiSerif Regular" w:hAnsi="StobiSerif Regular"/>
                <w:sz w:val="16"/>
                <w:szCs w:val="16"/>
                <w:lang w:val="ru-RU"/>
              </w:rPr>
              <w:t>___________________________________</w:t>
            </w:r>
            <w:r w:rsidRPr="00E919A5">
              <w:rPr>
                <w:rFonts w:ascii="StobiSerif Regular" w:hAnsi="StobiSerif Regular"/>
                <w:sz w:val="20"/>
                <w:lang w:val="ru-RU"/>
              </w:rPr>
              <w:tab/>
            </w:r>
          </w:p>
        </w:tc>
      </w:tr>
    </w:tbl>
    <w:p w:rsidR="0082734F" w:rsidRPr="00DA6B55" w:rsidRDefault="0082734F" w:rsidP="00623DB1">
      <w:pPr>
        <w:tabs>
          <w:tab w:val="left" w:pos="6435"/>
        </w:tabs>
        <w:jc w:val="both"/>
        <w:rPr>
          <w:rFonts w:ascii="StobiSerif Regular" w:hAnsi="StobiSerif Regular"/>
          <w:lang w:val="mk-MK"/>
        </w:rPr>
      </w:pPr>
    </w:p>
    <w:sectPr w:rsidR="0082734F" w:rsidRPr="00DA6B55" w:rsidSect="00623DB1">
      <w:pgSz w:w="12242" w:h="15842" w:code="1"/>
      <w:pgMar w:top="567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719"/>
    <w:multiLevelType w:val="hybridMultilevel"/>
    <w:tmpl w:val="A1026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A0E08"/>
    <w:multiLevelType w:val="hybridMultilevel"/>
    <w:tmpl w:val="DB0AA254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1614E"/>
    <w:multiLevelType w:val="hybridMultilevel"/>
    <w:tmpl w:val="44D4EAA4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4D61B7"/>
    <w:multiLevelType w:val="hybridMultilevel"/>
    <w:tmpl w:val="C360F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321C4F"/>
    <w:multiLevelType w:val="hybridMultilevel"/>
    <w:tmpl w:val="54DE246A"/>
    <w:lvl w:ilvl="0" w:tplc="3ECA3CC2">
      <w:start w:val="4"/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FB6F7E"/>
    <w:rsid w:val="00003218"/>
    <w:rsid w:val="0003079B"/>
    <w:rsid w:val="00050080"/>
    <w:rsid w:val="00052E75"/>
    <w:rsid w:val="00062DEE"/>
    <w:rsid w:val="000644FB"/>
    <w:rsid w:val="000717F4"/>
    <w:rsid w:val="00075E5D"/>
    <w:rsid w:val="00085497"/>
    <w:rsid w:val="000867A4"/>
    <w:rsid w:val="000C1569"/>
    <w:rsid w:val="000D091F"/>
    <w:rsid w:val="00111781"/>
    <w:rsid w:val="001354DD"/>
    <w:rsid w:val="00144FF7"/>
    <w:rsid w:val="00160564"/>
    <w:rsid w:val="00161094"/>
    <w:rsid w:val="00162A08"/>
    <w:rsid w:val="00163FB5"/>
    <w:rsid w:val="0016628C"/>
    <w:rsid w:val="00177343"/>
    <w:rsid w:val="00192F1A"/>
    <w:rsid w:val="001A325E"/>
    <w:rsid w:val="001A4DB8"/>
    <w:rsid w:val="001A7557"/>
    <w:rsid w:val="001D16DE"/>
    <w:rsid w:val="001F11FC"/>
    <w:rsid w:val="001F2DA9"/>
    <w:rsid w:val="002044F7"/>
    <w:rsid w:val="002078F5"/>
    <w:rsid w:val="0022198D"/>
    <w:rsid w:val="002221BF"/>
    <w:rsid w:val="00225103"/>
    <w:rsid w:val="00233691"/>
    <w:rsid w:val="00234B35"/>
    <w:rsid w:val="002358AF"/>
    <w:rsid w:val="0024184F"/>
    <w:rsid w:val="002554B0"/>
    <w:rsid w:val="00260D4C"/>
    <w:rsid w:val="00260D9C"/>
    <w:rsid w:val="00265D5E"/>
    <w:rsid w:val="00266567"/>
    <w:rsid w:val="0027272E"/>
    <w:rsid w:val="00272908"/>
    <w:rsid w:val="00280FAC"/>
    <w:rsid w:val="00287689"/>
    <w:rsid w:val="002A3A2E"/>
    <w:rsid w:val="002C2CD7"/>
    <w:rsid w:val="002C5F43"/>
    <w:rsid w:val="002D2F13"/>
    <w:rsid w:val="002D5526"/>
    <w:rsid w:val="002E39D6"/>
    <w:rsid w:val="002E69E5"/>
    <w:rsid w:val="00302070"/>
    <w:rsid w:val="0032233D"/>
    <w:rsid w:val="00341FE0"/>
    <w:rsid w:val="00353CAD"/>
    <w:rsid w:val="0036448A"/>
    <w:rsid w:val="003A6B69"/>
    <w:rsid w:val="003B148E"/>
    <w:rsid w:val="003E4908"/>
    <w:rsid w:val="003E5E0F"/>
    <w:rsid w:val="003E6BF6"/>
    <w:rsid w:val="003F5050"/>
    <w:rsid w:val="00407E64"/>
    <w:rsid w:val="004443C1"/>
    <w:rsid w:val="00465888"/>
    <w:rsid w:val="004A248F"/>
    <w:rsid w:val="004B3559"/>
    <w:rsid w:val="004C61AB"/>
    <w:rsid w:val="004D3A1B"/>
    <w:rsid w:val="004F3E17"/>
    <w:rsid w:val="004F518E"/>
    <w:rsid w:val="00501728"/>
    <w:rsid w:val="00517407"/>
    <w:rsid w:val="00556221"/>
    <w:rsid w:val="00564480"/>
    <w:rsid w:val="00566BAF"/>
    <w:rsid w:val="005700DC"/>
    <w:rsid w:val="005F24CD"/>
    <w:rsid w:val="006023FC"/>
    <w:rsid w:val="00623DB1"/>
    <w:rsid w:val="0063179E"/>
    <w:rsid w:val="00643575"/>
    <w:rsid w:val="006604FB"/>
    <w:rsid w:val="00660A52"/>
    <w:rsid w:val="00660DD0"/>
    <w:rsid w:val="00675068"/>
    <w:rsid w:val="006939B2"/>
    <w:rsid w:val="006A4F14"/>
    <w:rsid w:val="006C3D64"/>
    <w:rsid w:val="006F0B69"/>
    <w:rsid w:val="00700E4D"/>
    <w:rsid w:val="00721D34"/>
    <w:rsid w:val="00730BE3"/>
    <w:rsid w:val="00751837"/>
    <w:rsid w:val="00766345"/>
    <w:rsid w:val="00767D90"/>
    <w:rsid w:val="00782350"/>
    <w:rsid w:val="007A0193"/>
    <w:rsid w:val="007A1BE9"/>
    <w:rsid w:val="007B52AE"/>
    <w:rsid w:val="007C0509"/>
    <w:rsid w:val="007D68FE"/>
    <w:rsid w:val="007E3824"/>
    <w:rsid w:val="007F301A"/>
    <w:rsid w:val="008039CA"/>
    <w:rsid w:val="0082174D"/>
    <w:rsid w:val="00823C20"/>
    <w:rsid w:val="0082734F"/>
    <w:rsid w:val="00832169"/>
    <w:rsid w:val="00840586"/>
    <w:rsid w:val="008668C2"/>
    <w:rsid w:val="0087547D"/>
    <w:rsid w:val="00884021"/>
    <w:rsid w:val="008D7753"/>
    <w:rsid w:val="008E26FF"/>
    <w:rsid w:val="008F1033"/>
    <w:rsid w:val="00932741"/>
    <w:rsid w:val="009410C0"/>
    <w:rsid w:val="00956295"/>
    <w:rsid w:val="00961B11"/>
    <w:rsid w:val="00980372"/>
    <w:rsid w:val="0098676E"/>
    <w:rsid w:val="00986BAB"/>
    <w:rsid w:val="00995F63"/>
    <w:rsid w:val="009A7AE7"/>
    <w:rsid w:val="009B139D"/>
    <w:rsid w:val="009D23D2"/>
    <w:rsid w:val="009D5A88"/>
    <w:rsid w:val="00A163C1"/>
    <w:rsid w:val="00A222FE"/>
    <w:rsid w:val="00A44571"/>
    <w:rsid w:val="00A46510"/>
    <w:rsid w:val="00A60CD3"/>
    <w:rsid w:val="00AC7F96"/>
    <w:rsid w:val="00AF53E3"/>
    <w:rsid w:val="00B076A1"/>
    <w:rsid w:val="00B1603C"/>
    <w:rsid w:val="00B263BF"/>
    <w:rsid w:val="00B30F48"/>
    <w:rsid w:val="00B34ACE"/>
    <w:rsid w:val="00B47D7E"/>
    <w:rsid w:val="00B703EE"/>
    <w:rsid w:val="00B7650F"/>
    <w:rsid w:val="00B9169F"/>
    <w:rsid w:val="00B91A35"/>
    <w:rsid w:val="00B93A31"/>
    <w:rsid w:val="00B963AF"/>
    <w:rsid w:val="00BA7CF3"/>
    <w:rsid w:val="00BB1E13"/>
    <w:rsid w:val="00BD6DB6"/>
    <w:rsid w:val="00BF3082"/>
    <w:rsid w:val="00C0644A"/>
    <w:rsid w:val="00C1151C"/>
    <w:rsid w:val="00C251C3"/>
    <w:rsid w:val="00C31C4C"/>
    <w:rsid w:val="00C41A82"/>
    <w:rsid w:val="00C52493"/>
    <w:rsid w:val="00C7102E"/>
    <w:rsid w:val="00C80E95"/>
    <w:rsid w:val="00C845C5"/>
    <w:rsid w:val="00CC3803"/>
    <w:rsid w:val="00CE0C5A"/>
    <w:rsid w:val="00CF6207"/>
    <w:rsid w:val="00D03782"/>
    <w:rsid w:val="00D11C80"/>
    <w:rsid w:val="00D15E3F"/>
    <w:rsid w:val="00D24A0B"/>
    <w:rsid w:val="00D27041"/>
    <w:rsid w:val="00D33F2B"/>
    <w:rsid w:val="00D34210"/>
    <w:rsid w:val="00D37D39"/>
    <w:rsid w:val="00D469CD"/>
    <w:rsid w:val="00D5728E"/>
    <w:rsid w:val="00D7171C"/>
    <w:rsid w:val="00DA1970"/>
    <w:rsid w:val="00DA1AB9"/>
    <w:rsid w:val="00DA4249"/>
    <w:rsid w:val="00DA47DE"/>
    <w:rsid w:val="00DA6B55"/>
    <w:rsid w:val="00DC4923"/>
    <w:rsid w:val="00DE4054"/>
    <w:rsid w:val="00DF3AE3"/>
    <w:rsid w:val="00E02BA2"/>
    <w:rsid w:val="00E112DD"/>
    <w:rsid w:val="00E133CA"/>
    <w:rsid w:val="00E225BE"/>
    <w:rsid w:val="00E25BBE"/>
    <w:rsid w:val="00E37AB6"/>
    <w:rsid w:val="00E44DB5"/>
    <w:rsid w:val="00E4544E"/>
    <w:rsid w:val="00E50471"/>
    <w:rsid w:val="00E52B01"/>
    <w:rsid w:val="00E53EE8"/>
    <w:rsid w:val="00E55F81"/>
    <w:rsid w:val="00E779AF"/>
    <w:rsid w:val="00E87916"/>
    <w:rsid w:val="00E919A5"/>
    <w:rsid w:val="00EA0E08"/>
    <w:rsid w:val="00EA422A"/>
    <w:rsid w:val="00EB2667"/>
    <w:rsid w:val="00ED0DEC"/>
    <w:rsid w:val="00ED1A25"/>
    <w:rsid w:val="00EF4E32"/>
    <w:rsid w:val="00F066B1"/>
    <w:rsid w:val="00F10E89"/>
    <w:rsid w:val="00F41C69"/>
    <w:rsid w:val="00F449D0"/>
    <w:rsid w:val="00F6130D"/>
    <w:rsid w:val="00F645FB"/>
    <w:rsid w:val="00F65AA0"/>
    <w:rsid w:val="00F92314"/>
    <w:rsid w:val="00FB45F8"/>
    <w:rsid w:val="00FB596A"/>
    <w:rsid w:val="00FB6F7E"/>
    <w:rsid w:val="00FB7C38"/>
    <w:rsid w:val="00FD1604"/>
    <w:rsid w:val="00FD286B"/>
    <w:rsid w:val="00FD2DA9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6F7E"/>
    <w:rPr>
      <w:color w:val="0000FF"/>
      <w:u w:val="single"/>
    </w:rPr>
  </w:style>
  <w:style w:type="table" w:styleId="TableGrid">
    <w:name w:val="Table Grid"/>
    <w:basedOn w:val="TableNormal"/>
    <w:rsid w:val="00FB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21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DB1"/>
    <w:pPr>
      <w:ind w:left="720"/>
      <w:contextualSpacing/>
    </w:pPr>
  </w:style>
  <w:style w:type="paragraph" w:customStyle="1" w:styleId="Tabletext">
    <w:name w:val="Table_text"/>
    <w:basedOn w:val="Normal"/>
    <w:rsid w:val="00D7171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customStyle="1" w:styleId="Tabletitle">
    <w:name w:val="Table_title"/>
    <w:basedOn w:val="Normal"/>
    <w:next w:val="Tabletext"/>
    <w:link w:val="TabletitleChar"/>
    <w:rsid w:val="00D7171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hAnsi="Times New Roman Bold"/>
      <w:b/>
      <w:sz w:val="20"/>
      <w:szCs w:val="20"/>
      <w:lang w:val="en-GB"/>
    </w:rPr>
  </w:style>
  <w:style w:type="character" w:customStyle="1" w:styleId="TabletitleChar">
    <w:name w:val="Table_title Char"/>
    <w:basedOn w:val="DefaultParagraphFont"/>
    <w:link w:val="Tabletitle"/>
    <w:locked/>
    <w:rsid w:val="00D7171C"/>
    <w:rPr>
      <w:rFonts w:ascii="Times New Roman Bold" w:hAnsi="Times New Roman Bold"/>
      <w:b/>
      <w:lang w:val="en-GB"/>
    </w:rPr>
  </w:style>
  <w:style w:type="paragraph" w:customStyle="1" w:styleId="Tablehead">
    <w:name w:val="Table_head"/>
    <w:basedOn w:val="Tabletext"/>
    <w:next w:val="Tabletext"/>
    <w:rsid w:val="00D7171C"/>
    <w:pPr>
      <w:keepNext/>
      <w:spacing w:before="80" w:after="80"/>
      <w:jc w:val="center"/>
    </w:pPr>
    <w:rPr>
      <w:rFonts w:ascii="Times New Roman Bold" w:hAnsi="Times New Roman Bol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5F24-0C9E-4C59-A9A4-8FA0169A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AGENCIJA ZA ELEKTRONSKI KOMUNIKACII</vt:lpstr>
    </vt:vector>
  </TitlesOfParts>
  <Company>AGENCIJA ZA ELEKTRONSKI KOMUNIKACII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ZA ELEKTRONSKI KOMUNIKACII</dc:title>
  <dc:creator>Mile Veljanov</dc:creator>
  <cp:lastModifiedBy>jane.jakimovski</cp:lastModifiedBy>
  <cp:revision>9</cp:revision>
  <cp:lastPrinted>2010-10-29T13:45:00Z</cp:lastPrinted>
  <dcterms:created xsi:type="dcterms:W3CDTF">2010-11-10T15:11:00Z</dcterms:created>
  <dcterms:modified xsi:type="dcterms:W3CDTF">2011-02-21T08:28:00Z</dcterms:modified>
</cp:coreProperties>
</file>