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31" w:rsidRPr="007013D5" w:rsidRDefault="00BD2D31" w:rsidP="00404AE5">
      <w:pPr>
        <w:pStyle w:val="Default"/>
        <w:jc w:val="both"/>
        <w:rPr>
          <w:rFonts w:ascii="Arial" w:hAnsi="Arial" w:cs="Arial"/>
          <w:sz w:val="22"/>
          <w:szCs w:val="22"/>
          <w:lang w:val="mk-MK"/>
        </w:rPr>
      </w:pPr>
      <w:r w:rsidRPr="007013D5">
        <w:rPr>
          <w:rFonts w:ascii="Arial" w:hAnsi="Arial" w:cs="Arial"/>
          <w:sz w:val="22"/>
          <w:szCs w:val="22"/>
          <w:lang w:val="mk-MK"/>
        </w:rPr>
        <w:t xml:space="preserve">Врз основа на член </w:t>
      </w:r>
      <w:r w:rsidR="00041019" w:rsidRPr="007013D5">
        <w:rPr>
          <w:rFonts w:ascii="Arial" w:hAnsi="Arial" w:cs="Arial"/>
          <w:sz w:val="22"/>
          <w:szCs w:val="22"/>
          <w:lang w:val="mk-MK"/>
        </w:rPr>
        <w:t xml:space="preserve">24 став 1 алинеја 3 и член </w:t>
      </w:r>
      <w:r w:rsidRPr="007013D5">
        <w:rPr>
          <w:rFonts w:ascii="Arial" w:hAnsi="Arial" w:cs="Arial"/>
          <w:sz w:val="22"/>
          <w:szCs w:val="22"/>
          <w:lang w:val="mk-MK"/>
        </w:rPr>
        <w:t>1</w:t>
      </w:r>
      <w:r w:rsidR="009C7B46" w:rsidRPr="007013D5">
        <w:rPr>
          <w:rFonts w:ascii="Arial" w:hAnsi="Arial" w:cs="Arial"/>
          <w:sz w:val="22"/>
          <w:szCs w:val="22"/>
        </w:rPr>
        <w:t>16</w:t>
      </w:r>
      <w:r w:rsidRPr="007013D5">
        <w:rPr>
          <w:rFonts w:ascii="Arial" w:hAnsi="Arial" w:cs="Arial"/>
          <w:sz w:val="22"/>
          <w:szCs w:val="22"/>
          <w:lang w:val="mk-MK"/>
        </w:rPr>
        <w:t xml:space="preserve"> </w:t>
      </w:r>
      <w:r w:rsidR="009C7B46" w:rsidRPr="007013D5">
        <w:rPr>
          <w:rFonts w:ascii="Arial" w:hAnsi="Arial" w:cs="Arial"/>
          <w:sz w:val="22"/>
          <w:szCs w:val="22"/>
          <w:lang w:val="mk-MK"/>
        </w:rPr>
        <w:t>став 7</w:t>
      </w:r>
      <w:r w:rsidR="008C2E70" w:rsidRPr="007013D5">
        <w:rPr>
          <w:rFonts w:ascii="Arial" w:hAnsi="Arial" w:cs="Arial"/>
          <w:sz w:val="22"/>
          <w:szCs w:val="22"/>
          <w:lang w:val="ru-RU"/>
        </w:rPr>
        <w:t xml:space="preserve"> </w:t>
      </w:r>
      <w:r w:rsidRPr="007013D5">
        <w:rPr>
          <w:rFonts w:ascii="Arial" w:hAnsi="Arial" w:cs="Arial"/>
          <w:sz w:val="22"/>
          <w:szCs w:val="22"/>
          <w:lang w:val="mk-MK"/>
        </w:rPr>
        <w:t>од Законот за електронските комуникации (</w:t>
      </w:r>
      <w:r w:rsidR="003C3FED" w:rsidRPr="007013D5">
        <w:rPr>
          <w:rFonts w:ascii="Arial" w:hAnsi="Arial" w:cs="Arial"/>
          <w:sz w:val="22"/>
          <w:szCs w:val="22"/>
          <w:lang w:val="mk-MK"/>
        </w:rPr>
        <w:t>„</w:t>
      </w:r>
      <w:r w:rsidRPr="007013D5">
        <w:rPr>
          <w:rFonts w:ascii="Arial" w:hAnsi="Arial" w:cs="Arial"/>
          <w:sz w:val="22"/>
          <w:szCs w:val="22"/>
          <w:lang w:val="mk-MK"/>
        </w:rPr>
        <w:t xml:space="preserve">Службен </w:t>
      </w:r>
      <w:r w:rsidR="00200CB1" w:rsidRPr="007013D5">
        <w:rPr>
          <w:rFonts w:ascii="Arial" w:hAnsi="Arial" w:cs="Arial"/>
          <w:sz w:val="22"/>
          <w:szCs w:val="22"/>
          <w:lang w:val="mk-MK"/>
        </w:rPr>
        <w:t>в</w:t>
      </w:r>
      <w:r w:rsidRPr="007013D5">
        <w:rPr>
          <w:rFonts w:ascii="Arial" w:hAnsi="Arial" w:cs="Arial"/>
          <w:sz w:val="22"/>
          <w:szCs w:val="22"/>
          <w:lang w:val="mk-MK"/>
        </w:rPr>
        <w:t>есник на Р</w:t>
      </w:r>
      <w:r w:rsidR="00200CB1" w:rsidRPr="007013D5">
        <w:rPr>
          <w:rFonts w:ascii="Arial" w:hAnsi="Arial" w:cs="Arial"/>
          <w:sz w:val="22"/>
          <w:szCs w:val="22"/>
          <w:lang w:val="mk-MK"/>
        </w:rPr>
        <w:t xml:space="preserve">епублика </w:t>
      </w:r>
      <w:r w:rsidRPr="007013D5">
        <w:rPr>
          <w:rFonts w:ascii="Arial" w:hAnsi="Arial" w:cs="Arial"/>
          <w:sz w:val="22"/>
          <w:szCs w:val="22"/>
          <w:lang w:val="mk-MK"/>
        </w:rPr>
        <w:t>M</w:t>
      </w:r>
      <w:r w:rsidR="00200CB1" w:rsidRPr="007013D5">
        <w:rPr>
          <w:rFonts w:ascii="Arial" w:hAnsi="Arial" w:cs="Arial"/>
          <w:sz w:val="22"/>
          <w:szCs w:val="22"/>
          <w:lang w:val="mk-MK"/>
        </w:rPr>
        <w:t>акедонија</w:t>
      </w:r>
      <w:r w:rsidR="003C3FED" w:rsidRPr="007013D5">
        <w:rPr>
          <w:rFonts w:ascii="Arial" w:hAnsi="Arial" w:cs="Arial"/>
          <w:sz w:val="22"/>
          <w:szCs w:val="22"/>
          <w:lang w:val="mk-MK"/>
        </w:rPr>
        <w:t>“</w:t>
      </w:r>
      <w:r w:rsidRPr="007013D5">
        <w:rPr>
          <w:rFonts w:ascii="Arial" w:hAnsi="Arial" w:cs="Arial"/>
          <w:sz w:val="22"/>
          <w:szCs w:val="22"/>
          <w:lang w:val="mk-MK"/>
        </w:rPr>
        <w:t xml:space="preserve">, бр. </w:t>
      </w:r>
      <w:r w:rsidR="009C7B46" w:rsidRPr="007013D5">
        <w:rPr>
          <w:rFonts w:ascii="Arial" w:hAnsi="Arial" w:cs="Arial"/>
          <w:sz w:val="22"/>
          <w:szCs w:val="22"/>
          <w:lang w:val="mk-MK"/>
        </w:rPr>
        <w:t>39/2014</w:t>
      </w:r>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Директорот</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на</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Агенцијата</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за</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електронски</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комуникации</w:t>
      </w:r>
      <w:proofErr w:type="spellEnd"/>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на</w:t>
      </w:r>
      <w:proofErr w:type="spellEnd"/>
      <w:r w:rsidR="00AF57E3" w:rsidRPr="007013D5">
        <w:rPr>
          <w:rFonts w:ascii="Arial" w:eastAsia="Calibri" w:hAnsi="Arial" w:cs="Arial"/>
          <w:sz w:val="22"/>
          <w:szCs w:val="22"/>
        </w:rPr>
        <w:t xml:space="preserve"> </w:t>
      </w:r>
      <w:r w:rsidR="009C7B46" w:rsidRPr="007013D5">
        <w:rPr>
          <w:rFonts w:ascii="Arial" w:eastAsia="Calibri" w:hAnsi="Arial" w:cs="Arial"/>
          <w:sz w:val="22"/>
          <w:szCs w:val="22"/>
          <w:lang w:val="mk-MK"/>
        </w:rPr>
        <w:t>___________</w:t>
      </w:r>
      <w:r w:rsidR="00AF57E3" w:rsidRPr="007013D5">
        <w:rPr>
          <w:rFonts w:ascii="Arial" w:eastAsia="Calibri" w:hAnsi="Arial" w:cs="Arial"/>
          <w:sz w:val="22"/>
          <w:szCs w:val="22"/>
        </w:rPr>
        <w:t xml:space="preserve"> </w:t>
      </w:r>
      <w:proofErr w:type="spellStart"/>
      <w:r w:rsidR="00AF57E3" w:rsidRPr="007013D5">
        <w:rPr>
          <w:rFonts w:ascii="Arial" w:eastAsia="Calibri" w:hAnsi="Arial" w:cs="Arial"/>
          <w:sz w:val="22"/>
          <w:szCs w:val="22"/>
        </w:rPr>
        <w:t>донесе</w:t>
      </w:r>
      <w:proofErr w:type="spellEnd"/>
    </w:p>
    <w:p w:rsidR="00830BA2" w:rsidRPr="007013D5" w:rsidRDefault="00830BA2">
      <w:pPr>
        <w:jc w:val="both"/>
        <w:rPr>
          <w:rFonts w:ascii="Arial" w:hAnsi="Arial" w:cs="Arial"/>
          <w:sz w:val="22"/>
          <w:szCs w:val="22"/>
          <w:lang w:val="mk-MK"/>
        </w:rPr>
      </w:pPr>
    </w:p>
    <w:p w:rsidR="001F7D25" w:rsidRPr="007013D5" w:rsidRDefault="001F7D25">
      <w:pPr>
        <w:jc w:val="center"/>
        <w:rPr>
          <w:rFonts w:ascii="Arial" w:hAnsi="Arial" w:cs="Arial"/>
          <w:b/>
          <w:bCs/>
          <w:sz w:val="22"/>
          <w:szCs w:val="22"/>
          <w:lang w:val="ru-RU"/>
        </w:rPr>
      </w:pP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П  Р  А  В  И  Л  Н  И  К</w:t>
      </w:r>
    </w:p>
    <w:p w:rsidR="005F7EAF" w:rsidRPr="007013D5" w:rsidRDefault="0042341C" w:rsidP="005F7EAF">
      <w:pPr>
        <w:jc w:val="center"/>
        <w:rPr>
          <w:rFonts w:ascii="Arial" w:hAnsi="Arial" w:cs="Arial"/>
          <w:b/>
          <w:bCs/>
          <w:sz w:val="22"/>
          <w:szCs w:val="22"/>
          <w:lang w:val="mk-MK"/>
        </w:rPr>
      </w:pPr>
      <w:r w:rsidRPr="007013D5">
        <w:rPr>
          <w:rFonts w:ascii="Arial" w:hAnsi="Arial" w:cs="Arial"/>
          <w:b/>
          <w:bCs/>
          <w:sz w:val="22"/>
          <w:szCs w:val="22"/>
          <w:lang w:val="mk-MK"/>
        </w:rPr>
        <w:t xml:space="preserve">за </w:t>
      </w:r>
      <w:r w:rsidR="005F7EAF" w:rsidRPr="007013D5">
        <w:rPr>
          <w:rFonts w:ascii="Arial" w:hAnsi="Arial" w:cs="Arial"/>
          <w:b/>
          <w:bCs/>
          <w:sz w:val="22"/>
          <w:szCs w:val="22"/>
          <w:lang w:val="mk-MK"/>
        </w:rPr>
        <w:t>преносливост на броеви</w:t>
      </w:r>
    </w:p>
    <w:p w:rsidR="0048153B" w:rsidRPr="007013D5" w:rsidRDefault="0048153B">
      <w:pPr>
        <w:jc w:val="center"/>
        <w:rPr>
          <w:rFonts w:ascii="Arial" w:hAnsi="Arial" w:cs="Arial"/>
          <w:b/>
          <w:bCs/>
          <w:sz w:val="22"/>
          <w:szCs w:val="22"/>
        </w:rPr>
      </w:pPr>
    </w:p>
    <w:p w:rsidR="00830BA2" w:rsidRPr="007013D5" w:rsidRDefault="00830BA2">
      <w:pPr>
        <w:jc w:val="center"/>
        <w:rPr>
          <w:rFonts w:ascii="Arial" w:hAnsi="Arial" w:cs="Arial"/>
          <w:b/>
          <w:bCs/>
          <w:sz w:val="22"/>
          <w:szCs w:val="22"/>
          <w:lang w:val="mk-MK"/>
        </w:rPr>
      </w:pPr>
      <w:r w:rsidRPr="007013D5">
        <w:rPr>
          <w:rFonts w:ascii="Arial" w:hAnsi="Arial" w:cs="Arial"/>
          <w:b/>
          <w:bCs/>
          <w:sz w:val="22"/>
          <w:szCs w:val="22"/>
          <w:lang w:val="mk-MK"/>
        </w:rPr>
        <w:t>I</w:t>
      </w:r>
      <w:r w:rsidR="0042341C" w:rsidRPr="007013D5">
        <w:rPr>
          <w:rFonts w:ascii="Arial" w:hAnsi="Arial" w:cs="Arial"/>
          <w:b/>
          <w:bCs/>
          <w:sz w:val="22"/>
          <w:szCs w:val="22"/>
          <w:lang w:val="mk-MK"/>
        </w:rPr>
        <w:t>. ОПШТИ ОДРЕДБИ</w:t>
      </w:r>
    </w:p>
    <w:p w:rsidR="006825C9" w:rsidRPr="007013D5" w:rsidRDefault="006825C9">
      <w:pPr>
        <w:jc w:val="center"/>
        <w:rPr>
          <w:rFonts w:ascii="Arial" w:hAnsi="Arial" w:cs="Arial"/>
          <w:b/>
          <w:bCs/>
          <w:sz w:val="22"/>
          <w:szCs w:val="22"/>
          <w:lang w:val="mk-MK"/>
        </w:rPr>
      </w:pP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Член 1</w:t>
      </w: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Предмет</w:t>
      </w:r>
    </w:p>
    <w:p w:rsidR="001F7D25" w:rsidRPr="007013D5" w:rsidRDefault="001F7D25" w:rsidP="0011642E">
      <w:pPr>
        <w:ind w:firstLine="720"/>
        <w:jc w:val="both"/>
        <w:rPr>
          <w:rFonts w:ascii="Arial" w:hAnsi="Arial" w:cs="Arial"/>
          <w:sz w:val="22"/>
          <w:szCs w:val="22"/>
        </w:rPr>
      </w:pPr>
    </w:p>
    <w:p w:rsidR="00830BA2" w:rsidRPr="007013D5" w:rsidRDefault="005C7FD8" w:rsidP="0011642E">
      <w:pPr>
        <w:ind w:firstLine="720"/>
        <w:jc w:val="both"/>
        <w:rPr>
          <w:rFonts w:ascii="Arial" w:hAnsi="Arial" w:cs="Arial"/>
          <w:sz w:val="22"/>
          <w:szCs w:val="22"/>
          <w:lang w:val="mk-MK"/>
        </w:rPr>
      </w:pPr>
      <w:r w:rsidRPr="007013D5">
        <w:rPr>
          <w:rFonts w:ascii="Arial" w:hAnsi="Arial" w:cs="Arial"/>
          <w:sz w:val="22"/>
          <w:szCs w:val="22"/>
          <w:lang w:val="mk-MK"/>
        </w:rPr>
        <w:t>Со овој П</w:t>
      </w:r>
      <w:r w:rsidR="0042341C" w:rsidRPr="007013D5">
        <w:rPr>
          <w:rFonts w:ascii="Arial" w:hAnsi="Arial" w:cs="Arial"/>
          <w:sz w:val="22"/>
          <w:szCs w:val="22"/>
          <w:lang w:val="mk-MK"/>
        </w:rPr>
        <w:t xml:space="preserve">равилник се </w:t>
      </w:r>
      <w:r w:rsidR="005F7EAF" w:rsidRPr="007013D5">
        <w:rPr>
          <w:rFonts w:ascii="Arial" w:hAnsi="Arial" w:cs="Arial"/>
          <w:bCs/>
          <w:sz w:val="22"/>
          <w:szCs w:val="22"/>
          <w:lang w:val="mk-MK"/>
        </w:rPr>
        <w:t>утврдува начинот, времето, техничките услови за спроведува</w:t>
      </w:r>
      <w:r w:rsidR="008E121F" w:rsidRPr="007013D5">
        <w:rPr>
          <w:rFonts w:ascii="Arial" w:hAnsi="Arial" w:cs="Arial"/>
          <w:bCs/>
          <w:sz w:val="22"/>
          <w:szCs w:val="22"/>
          <w:lang w:val="mk-MK"/>
        </w:rPr>
        <w:t xml:space="preserve">ње на преносливост </w:t>
      </w:r>
      <w:r w:rsidR="00BD2D31" w:rsidRPr="007013D5">
        <w:rPr>
          <w:rFonts w:ascii="Arial" w:hAnsi="Arial" w:cs="Arial"/>
          <w:bCs/>
          <w:sz w:val="22"/>
          <w:szCs w:val="22"/>
          <w:lang w:val="mk-MK"/>
        </w:rPr>
        <w:t xml:space="preserve">на </w:t>
      </w:r>
      <w:r w:rsidR="00B52558" w:rsidRPr="007013D5">
        <w:rPr>
          <w:rFonts w:ascii="Arial" w:hAnsi="Arial" w:cs="Arial"/>
          <w:bCs/>
          <w:sz w:val="22"/>
          <w:szCs w:val="22"/>
          <w:lang w:val="mk-MK"/>
        </w:rPr>
        <w:t>преносливите броеви</w:t>
      </w:r>
      <w:r w:rsidR="00BD2D31" w:rsidRPr="007013D5">
        <w:rPr>
          <w:rFonts w:ascii="Arial" w:hAnsi="Arial" w:cs="Arial"/>
          <w:bCs/>
          <w:sz w:val="22"/>
          <w:szCs w:val="22"/>
          <w:lang w:val="mk-MK"/>
        </w:rPr>
        <w:t xml:space="preserve"> </w:t>
      </w:r>
      <w:r w:rsidR="00BD2D31" w:rsidRPr="007013D5">
        <w:rPr>
          <w:rFonts w:ascii="Arial" w:hAnsi="Arial" w:cs="Arial"/>
          <w:sz w:val="22"/>
          <w:szCs w:val="22"/>
          <w:lang w:val="mk-MK"/>
        </w:rPr>
        <w:t>и правилата за имплементирање, работење и одржување на Централната референтна база на податоци за преносливост на броеви.</w:t>
      </w:r>
    </w:p>
    <w:p w:rsidR="00830BA2" w:rsidRPr="007013D5" w:rsidRDefault="00830BA2">
      <w:pPr>
        <w:jc w:val="both"/>
        <w:rPr>
          <w:rFonts w:ascii="Arial" w:hAnsi="Arial" w:cs="Arial"/>
          <w:sz w:val="22"/>
          <w:szCs w:val="22"/>
          <w:lang w:val="mk-MK"/>
        </w:rPr>
      </w:pP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Член 2</w:t>
      </w: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Цел</w:t>
      </w:r>
    </w:p>
    <w:p w:rsidR="001F7D25" w:rsidRPr="007013D5" w:rsidRDefault="001F7D25" w:rsidP="00C874D9">
      <w:pPr>
        <w:ind w:firstLine="720"/>
        <w:jc w:val="both"/>
        <w:rPr>
          <w:rFonts w:ascii="Arial" w:hAnsi="Arial" w:cs="Arial"/>
          <w:sz w:val="22"/>
          <w:szCs w:val="22"/>
        </w:rPr>
      </w:pPr>
    </w:p>
    <w:p w:rsidR="00631E5D" w:rsidRPr="007013D5" w:rsidRDefault="00631E5D" w:rsidP="00C874D9">
      <w:pPr>
        <w:ind w:firstLine="720"/>
        <w:jc w:val="both"/>
        <w:rPr>
          <w:rFonts w:ascii="Arial" w:hAnsi="Arial" w:cs="Arial"/>
          <w:color w:val="000000"/>
          <w:sz w:val="22"/>
          <w:szCs w:val="22"/>
        </w:rPr>
      </w:pPr>
      <w:r w:rsidRPr="007013D5">
        <w:rPr>
          <w:rFonts w:ascii="Arial" w:hAnsi="Arial" w:cs="Arial"/>
          <w:color w:val="000000"/>
          <w:sz w:val="22"/>
          <w:szCs w:val="22"/>
          <w:lang w:val="mk-MK"/>
        </w:rPr>
        <w:t>Со овој Правилник се има за цел да се поттикне процесот за создавање на конкурентен пазар во областа на електронските комуникации, односно да се обезбеди преносливост на број при промена на оператор на јавна комуникациска мрежа и преносливост на број при промена на давател на јавна телефонска услуга т. е. право на претплатникот да го задржи постојниот број при промена на операторот на јавна комуникациска мрежа и/или давателот на јавна телефонска услуга во Република Македонија.</w:t>
      </w:r>
    </w:p>
    <w:p w:rsidR="00830BA2" w:rsidRPr="007013D5" w:rsidRDefault="00830BA2">
      <w:pPr>
        <w:ind w:left="360" w:hanging="360"/>
        <w:jc w:val="both"/>
        <w:rPr>
          <w:rFonts w:ascii="Arial" w:hAnsi="Arial" w:cs="Arial"/>
          <w:sz w:val="22"/>
          <w:szCs w:val="22"/>
          <w:lang w:val="mk-MK"/>
        </w:rPr>
      </w:pP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Член 3</w:t>
      </w:r>
    </w:p>
    <w:p w:rsidR="00830BA2" w:rsidRPr="007013D5" w:rsidRDefault="0042341C">
      <w:pPr>
        <w:jc w:val="center"/>
        <w:rPr>
          <w:rFonts w:ascii="Arial" w:hAnsi="Arial" w:cs="Arial"/>
          <w:b/>
          <w:bCs/>
          <w:sz w:val="22"/>
          <w:szCs w:val="22"/>
          <w:lang w:val="mk-MK"/>
        </w:rPr>
      </w:pPr>
      <w:r w:rsidRPr="007013D5">
        <w:rPr>
          <w:rFonts w:ascii="Arial" w:hAnsi="Arial" w:cs="Arial"/>
          <w:b/>
          <w:bCs/>
          <w:sz w:val="22"/>
          <w:szCs w:val="22"/>
          <w:lang w:val="mk-MK"/>
        </w:rPr>
        <w:t>Дефиниции</w:t>
      </w:r>
    </w:p>
    <w:p w:rsidR="001F7D25" w:rsidRPr="007013D5" w:rsidRDefault="0042341C">
      <w:pPr>
        <w:jc w:val="both"/>
        <w:rPr>
          <w:rFonts w:ascii="Arial" w:hAnsi="Arial" w:cs="Arial"/>
          <w:sz w:val="22"/>
          <w:szCs w:val="22"/>
        </w:rPr>
      </w:pPr>
      <w:r w:rsidRPr="007013D5">
        <w:rPr>
          <w:rFonts w:ascii="Arial" w:hAnsi="Arial" w:cs="Arial"/>
          <w:sz w:val="22"/>
          <w:szCs w:val="22"/>
          <w:lang w:val="mk-MK"/>
        </w:rPr>
        <w:tab/>
      </w:r>
    </w:p>
    <w:p w:rsidR="00830BA2" w:rsidRPr="007013D5" w:rsidRDefault="005C7FD8" w:rsidP="001F7D25">
      <w:pPr>
        <w:ind w:firstLine="720"/>
        <w:jc w:val="both"/>
        <w:rPr>
          <w:rFonts w:ascii="Arial" w:hAnsi="Arial" w:cs="Arial"/>
          <w:sz w:val="22"/>
          <w:szCs w:val="22"/>
          <w:lang w:val="mk-MK"/>
        </w:rPr>
      </w:pPr>
      <w:r w:rsidRPr="007013D5">
        <w:rPr>
          <w:rFonts w:ascii="Arial" w:hAnsi="Arial" w:cs="Arial"/>
          <w:sz w:val="22"/>
          <w:szCs w:val="22"/>
          <w:lang w:val="mk-MK"/>
        </w:rPr>
        <w:t xml:space="preserve">Во овој </w:t>
      </w:r>
      <w:r w:rsidR="00821B37" w:rsidRPr="007013D5">
        <w:rPr>
          <w:rFonts w:ascii="Arial" w:hAnsi="Arial" w:cs="Arial"/>
          <w:sz w:val="22"/>
          <w:szCs w:val="22"/>
          <w:lang w:val="mk-MK"/>
        </w:rPr>
        <w:t>п</w:t>
      </w:r>
      <w:r w:rsidR="0042341C" w:rsidRPr="007013D5">
        <w:rPr>
          <w:rFonts w:ascii="Arial" w:hAnsi="Arial" w:cs="Arial"/>
          <w:sz w:val="22"/>
          <w:szCs w:val="22"/>
          <w:lang w:val="mk-MK"/>
        </w:rPr>
        <w:t>равилник, покрај дефинициите од Законот за електронските комуникации, се употребуваат и дефиниции и појаснувања со следното значење:</w:t>
      </w:r>
    </w:p>
    <w:p w:rsidR="00830BA2" w:rsidRPr="007013D5" w:rsidRDefault="00830BA2">
      <w:pPr>
        <w:jc w:val="both"/>
        <w:rPr>
          <w:rFonts w:ascii="Arial" w:hAnsi="Arial" w:cs="Arial"/>
          <w:sz w:val="22"/>
          <w:szCs w:val="22"/>
          <w:lang w:val="mk-MK"/>
        </w:rPr>
      </w:pPr>
    </w:p>
    <w:p w:rsidR="00A371E9" w:rsidRPr="007013D5" w:rsidRDefault="0042341C">
      <w:pPr>
        <w:jc w:val="both"/>
        <w:rPr>
          <w:rFonts w:ascii="Arial" w:hAnsi="Arial" w:cs="Arial"/>
          <w:bCs/>
          <w:sz w:val="22"/>
          <w:szCs w:val="22"/>
          <w:lang w:val="mk-MK"/>
        </w:rPr>
      </w:pPr>
      <w:r w:rsidRPr="007013D5">
        <w:rPr>
          <w:rFonts w:ascii="Arial" w:hAnsi="Arial" w:cs="Arial"/>
          <w:sz w:val="22"/>
          <w:szCs w:val="22"/>
          <w:lang w:val="mk-MK"/>
        </w:rPr>
        <w:t>(а)</w:t>
      </w:r>
      <w:r w:rsidRPr="007013D5">
        <w:rPr>
          <w:rFonts w:ascii="Arial" w:hAnsi="Arial" w:cs="Arial"/>
          <w:sz w:val="22"/>
          <w:szCs w:val="22"/>
          <w:lang w:val="mk-MK"/>
        </w:rPr>
        <w:tab/>
      </w:r>
      <w:r w:rsidR="005F7EAF" w:rsidRPr="007013D5">
        <w:rPr>
          <w:rFonts w:ascii="Arial" w:hAnsi="Arial" w:cs="Arial"/>
          <w:b/>
          <w:sz w:val="22"/>
          <w:szCs w:val="22"/>
          <w:lang w:val="mk-MK"/>
        </w:rPr>
        <w:t xml:space="preserve">Оператор </w:t>
      </w:r>
      <w:r w:rsidR="005F7EAF" w:rsidRPr="007013D5">
        <w:rPr>
          <w:rFonts w:ascii="Arial" w:hAnsi="Arial" w:cs="Arial"/>
          <w:sz w:val="22"/>
          <w:szCs w:val="22"/>
          <w:lang w:val="mk-MK"/>
        </w:rPr>
        <w:t xml:space="preserve">е </w:t>
      </w:r>
      <w:r w:rsidR="005F7EAF" w:rsidRPr="007013D5">
        <w:rPr>
          <w:rFonts w:ascii="Arial" w:hAnsi="Arial" w:cs="Arial"/>
          <w:bCs/>
          <w:sz w:val="22"/>
          <w:szCs w:val="22"/>
          <w:lang w:val="mk-MK"/>
        </w:rPr>
        <w:t xml:space="preserve">оператор на јавна </w:t>
      </w:r>
      <w:r w:rsidR="00EE77A9" w:rsidRPr="007013D5">
        <w:rPr>
          <w:rFonts w:ascii="Arial" w:hAnsi="Arial" w:cs="Arial"/>
          <w:bCs/>
          <w:sz w:val="22"/>
          <w:szCs w:val="22"/>
          <w:lang w:val="mk-MK"/>
        </w:rPr>
        <w:t>комуникациска</w:t>
      </w:r>
      <w:r w:rsidR="005F7EAF" w:rsidRPr="007013D5">
        <w:rPr>
          <w:rFonts w:ascii="Arial" w:hAnsi="Arial" w:cs="Arial"/>
          <w:bCs/>
          <w:sz w:val="22"/>
          <w:szCs w:val="22"/>
          <w:lang w:val="mk-MK"/>
        </w:rPr>
        <w:t xml:space="preserve"> мрежа;</w:t>
      </w:r>
    </w:p>
    <w:p w:rsidR="00EE77A9" w:rsidRPr="007013D5" w:rsidRDefault="00EE77A9">
      <w:pPr>
        <w:jc w:val="both"/>
        <w:rPr>
          <w:rFonts w:ascii="Arial" w:hAnsi="Arial" w:cs="Arial"/>
          <w:bCs/>
          <w:sz w:val="22"/>
          <w:szCs w:val="22"/>
          <w:lang w:val="mk-MK"/>
        </w:rPr>
      </w:pPr>
    </w:p>
    <w:p w:rsidR="00EE77A9" w:rsidRPr="007013D5" w:rsidRDefault="00EE77A9" w:rsidP="00EE77A9">
      <w:pPr>
        <w:jc w:val="both"/>
        <w:rPr>
          <w:rFonts w:ascii="Arial" w:hAnsi="Arial" w:cs="Arial"/>
          <w:bCs/>
          <w:sz w:val="22"/>
          <w:szCs w:val="22"/>
          <w:lang w:val="mk-MK"/>
        </w:rPr>
      </w:pPr>
      <w:r w:rsidRPr="007013D5">
        <w:rPr>
          <w:rFonts w:ascii="Arial" w:hAnsi="Arial" w:cs="Arial"/>
          <w:bCs/>
          <w:sz w:val="22"/>
          <w:szCs w:val="22"/>
          <w:lang w:val="mk-MK"/>
        </w:rPr>
        <w:t>(</w:t>
      </w:r>
      <w:r w:rsidR="00DF48C8" w:rsidRPr="007013D5">
        <w:rPr>
          <w:rFonts w:ascii="Arial" w:hAnsi="Arial" w:cs="Arial"/>
          <w:bCs/>
          <w:sz w:val="22"/>
          <w:szCs w:val="22"/>
          <w:lang w:val="mk-MK"/>
        </w:rPr>
        <w:t>б</w:t>
      </w:r>
      <w:r w:rsidRPr="007013D5">
        <w:rPr>
          <w:rFonts w:ascii="Arial" w:hAnsi="Arial" w:cs="Arial"/>
          <w:bCs/>
          <w:sz w:val="22"/>
          <w:szCs w:val="22"/>
          <w:lang w:val="mk-MK"/>
        </w:rPr>
        <w:t xml:space="preserve">) </w:t>
      </w:r>
      <w:r w:rsidRPr="007013D5">
        <w:rPr>
          <w:rFonts w:ascii="Arial" w:hAnsi="Arial" w:cs="Arial"/>
          <w:bCs/>
          <w:sz w:val="22"/>
          <w:szCs w:val="22"/>
          <w:lang w:val="mk-MK"/>
        </w:rPr>
        <w:tab/>
      </w:r>
      <w:r w:rsidRPr="007013D5">
        <w:rPr>
          <w:rFonts w:ascii="Arial" w:hAnsi="Arial" w:cs="Arial"/>
          <w:b/>
          <w:bCs/>
          <w:sz w:val="22"/>
          <w:szCs w:val="22"/>
          <w:lang w:val="mk-MK"/>
        </w:rPr>
        <w:t xml:space="preserve">Фиксен оператор </w:t>
      </w:r>
      <w:r w:rsidRPr="007013D5">
        <w:rPr>
          <w:rFonts w:ascii="Arial" w:hAnsi="Arial" w:cs="Arial"/>
          <w:bCs/>
          <w:sz w:val="22"/>
          <w:szCs w:val="22"/>
          <w:lang w:val="mk-MK"/>
        </w:rPr>
        <w:t>е оператор на јавна фиксна телефонска мрежа;</w:t>
      </w:r>
    </w:p>
    <w:p w:rsidR="00EE77A9" w:rsidRPr="007013D5" w:rsidRDefault="00EE77A9" w:rsidP="00EE77A9">
      <w:pPr>
        <w:jc w:val="both"/>
        <w:rPr>
          <w:rFonts w:ascii="Arial" w:hAnsi="Arial" w:cs="Arial"/>
          <w:bCs/>
          <w:sz w:val="22"/>
          <w:szCs w:val="22"/>
          <w:lang w:val="mk-MK"/>
        </w:rPr>
      </w:pPr>
    </w:p>
    <w:p w:rsidR="00EE77A9" w:rsidRPr="007013D5" w:rsidRDefault="00EE77A9" w:rsidP="00EE77A9">
      <w:pPr>
        <w:jc w:val="both"/>
        <w:rPr>
          <w:rFonts w:ascii="Arial" w:hAnsi="Arial" w:cs="Arial"/>
          <w:sz w:val="22"/>
          <w:szCs w:val="22"/>
          <w:lang w:val="mk-MK"/>
        </w:rPr>
      </w:pPr>
      <w:r w:rsidRPr="007013D5">
        <w:rPr>
          <w:rFonts w:ascii="Arial" w:hAnsi="Arial" w:cs="Arial"/>
          <w:bCs/>
          <w:sz w:val="22"/>
          <w:szCs w:val="22"/>
          <w:lang w:val="mk-MK"/>
        </w:rPr>
        <w:t>(</w:t>
      </w:r>
      <w:r w:rsidR="00DF48C8" w:rsidRPr="007013D5">
        <w:rPr>
          <w:rFonts w:ascii="Arial" w:hAnsi="Arial" w:cs="Arial"/>
          <w:bCs/>
          <w:sz w:val="22"/>
          <w:szCs w:val="22"/>
          <w:lang w:val="mk-MK"/>
        </w:rPr>
        <w:t>в</w:t>
      </w:r>
      <w:r w:rsidRPr="007013D5">
        <w:rPr>
          <w:rFonts w:ascii="Arial" w:hAnsi="Arial" w:cs="Arial"/>
          <w:bCs/>
          <w:sz w:val="22"/>
          <w:szCs w:val="22"/>
          <w:lang w:val="mk-MK"/>
        </w:rPr>
        <w:t xml:space="preserve">) </w:t>
      </w:r>
      <w:r w:rsidRPr="007013D5">
        <w:rPr>
          <w:rFonts w:ascii="Arial" w:hAnsi="Arial" w:cs="Arial"/>
          <w:bCs/>
          <w:sz w:val="22"/>
          <w:szCs w:val="22"/>
          <w:lang w:val="mk-MK"/>
        </w:rPr>
        <w:tab/>
      </w:r>
      <w:r w:rsidRPr="007013D5">
        <w:rPr>
          <w:rFonts w:ascii="Arial" w:hAnsi="Arial" w:cs="Arial"/>
          <w:b/>
          <w:bCs/>
          <w:sz w:val="22"/>
          <w:szCs w:val="22"/>
          <w:lang w:val="mk-MK"/>
        </w:rPr>
        <w:t xml:space="preserve">Мобилен оператор </w:t>
      </w:r>
      <w:r w:rsidRPr="007013D5">
        <w:rPr>
          <w:rFonts w:ascii="Arial" w:hAnsi="Arial" w:cs="Arial"/>
          <w:bCs/>
          <w:sz w:val="22"/>
          <w:szCs w:val="22"/>
          <w:lang w:val="mk-MK"/>
        </w:rPr>
        <w:t>е оператор на јавна мобилна комуникациска мрежа</w:t>
      </w:r>
      <w:r w:rsidR="00DF48C8" w:rsidRPr="007013D5">
        <w:rPr>
          <w:rFonts w:ascii="Arial" w:hAnsi="Arial" w:cs="Arial"/>
          <w:bCs/>
          <w:sz w:val="22"/>
          <w:szCs w:val="22"/>
          <w:lang w:val="mk-MK"/>
        </w:rPr>
        <w:t>;</w:t>
      </w:r>
    </w:p>
    <w:p w:rsidR="003C3FED" w:rsidRPr="007013D5" w:rsidRDefault="003C3FED" w:rsidP="000857BE">
      <w:pPr>
        <w:jc w:val="both"/>
        <w:rPr>
          <w:rFonts w:ascii="Arial" w:hAnsi="Arial" w:cs="Arial"/>
          <w:b/>
          <w:sz w:val="22"/>
          <w:szCs w:val="22"/>
          <w:lang w:val="mk-MK"/>
        </w:rPr>
      </w:pPr>
    </w:p>
    <w:p w:rsidR="00C52517" w:rsidRPr="007013D5" w:rsidRDefault="003C3FED" w:rsidP="000857BE">
      <w:pPr>
        <w:jc w:val="both"/>
        <w:rPr>
          <w:rFonts w:ascii="Arial" w:hAnsi="Arial" w:cs="Arial"/>
          <w:sz w:val="22"/>
          <w:szCs w:val="22"/>
          <w:lang w:val="mk-MK"/>
        </w:rPr>
      </w:pPr>
      <w:r w:rsidRPr="007013D5">
        <w:rPr>
          <w:rFonts w:ascii="Arial" w:hAnsi="Arial" w:cs="Arial"/>
          <w:sz w:val="22"/>
          <w:szCs w:val="22"/>
          <w:lang w:val="mk-MK"/>
        </w:rPr>
        <w:t>(г)</w:t>
      </w:r>
      <w:r w:rsidRPr="007013D5">
        <w:rPr>
          <w:rFonts w:ascii="Arial" w:hAnsi="Arial" w:cs="Arial"/>
          <w:b/>
          <w:sz w:val="22"/>
          <w:szCs w:val="22"/>
          <w:lang w:val="mk-MK"/>
        </w:rPr>
        <w:tab/>
      </w:r>
      <w:r w:rsidR="000857BE" w:rsidRPr="007013D5">
        <w:rPr>
          <w:rFonts w:ascii="Arial" w:hAnsi="Arial" w:cs="Arial"/>
          <w:b/>
          <w:sz w:val="22"/>
          <w:szCs w:val="22"/>
          <w:lang w:val="mk-MK"/>
        </w:rPr>
        <w:t>Оператор-корисник</w:t>
      </w:r>
      <w:r w:rsidR="000857BE" w:rsidRPr="007013D5">
        <w:rPr>
          <w:rFonts w:ascii="Arial" w:hAnsi="Arial" w:cs="Arial"/>
          <w:sz w:val="22"/>
          <w:szCs w:val="22"/>
          <w:lang w:val="mk-MK"/>
        </w:rPr>
        <w:t xml:space="preserve"> е давател на јавна телефонска услуга кој пристапот до претплатникот го обезбедува преку изнајмување на големо на претплатничка линија од оператор.</w:t>
      </w:r>
      <w:r w:rsidR="000857BE" w:rsidRPr="007013D5">
        <w:rPr>
          <w:rFonts w:ascii="Arial" w:hAnsi="Arial" w:cs="Arial"/>
          <w:sz w:val="22"/>
          <w:szCs w:val="22"/>
        </w:rPr>
        <w:t xml:space="preserve"> </w:t>
      </w:r>
      <w:r w:rsidR="000857BE" w:rsidRPr="007013D5">
        <w:rPr>
          <w:rFonts w:ascii="Arial" w:hAnsi="Arial" w:cs="Arial"/>
          <w:sz w:val="22"/>
          <w:szCs w:val="22"/>
          <w:lang w:val="mk-MK"/>
        </w:rPr>
        <w:t xml:space="preserve">Фиксен оператор-корисник обезбедува јавни телефонски услуги со изнајмување на големо на претплатнички линии од фиксен оператор. </w:t>
      </w:r>
      <w:r w:rsidR="00A37D5C" w:rsidRPr="007013D5">
        <w:rPr>
          <w:rFonts w:ascii="Arial" w:hAnsi="Arial" w:cs="Arial"/>
          <w:sz w:val="22"/>
          <w:szCs w:val="22"/>
          <w:lang w:val="mk-MK"/>
        </w:rPr>
        <w:t xml:space="preserve"> </w:t>
      </w:r>
      <w:r w:rsidR="00C52517" w:rsidRPr="007013D5">
        <w:rPr>
          <w:rFonts w:ascii="Arial" w:hAnsi="Arial" w:cs="Arial"/>
          <w:sz w:val="22"/>
          <w:szCs w:val="22"/>
          <w:lang w:val="mk-MK"/>
        </w:rPr>
        <w:t>Мобилен оператор - корисник (MVNO) обезбедува јавни телефонски услуги врз основа на склучен договор за пристап со мобилен оператор.</w:t>
      </w:r>
    </w:p>
    <w:p w:rsidR="00EE77A9" w:rsidRPr="007013D5" w:rsidRDefault="00EE77A9">
      <w:pPr>
        <w:jc w:val="both"/>
        <w:rPr>
          <w:rFonts w:ascii="Arial" w:hAnsi="Arial" w:cs="Arial"/>
          <w:sz w:val="22"/>
          <w:szCs w:val="22"/>
          <w:lang w:val="mk-MK"/>
        </w:rPr>
      </w:pPr>
    </w:p>
    <w:p w:rsidR="000857BE" w:rsidRPr="007013D5" w:rsidRDefault="003C3FED" w:rsidP="000857BE">
      <w:pPr>
        <w:tabs>
          <w:tab w:val="num" w:pos="720"/>
        </w:tabs>
        <w:jc w:val="both"/>
        <w:rPr>
          <w:rFonts w:ascii="Arial" w:hAnsi="Arial" w:cs="Arial"/>
          <w:sz w:val="22"/>
          <w:szCs w:val="22"/>
          <w:lang w:val="mk-MK"/>
        </w:rPr>
      </w:pPr>
      <w:r w:rsidRPr="007013D5">
        <w:rPr>
          <w:rFonts w:ascii="Arial" w:hAnsi="Arial" w:cs="Arial"/>
          <w:sz w:val="22"/>
          <w:szCs w:val="22"/>
          <w:lang w:val="mk-MK"/>
        </w:rPr>
        <w:t>(д)</w:t>
      </w:r>
      <w:r w:rsidRPr="007013D5">
        <w:rPr>
          <w:rFonts w:ascii="Arial" w:hAnsi="Arial" w:cs="Arial"/>
          <w:b/>
          <w:sz w:val="22"/>
          <w:szCs w:val="22"/>
          <w:lang w:val="mk-MK"/>
        </w:rPr>
        <w:tab/>
      </w:r>
      <w:r w:rsidR="000857BE" w:rsidRPr="007013D5">
        <w:rPr>
          <w:rFonts w:ascii="Arial" w:hAnsi="Arial" w:cs="Arial"/>
          <w:b/>
          <w:sz w:val="22"/>
          <w:szCs w:val="22"/>
          <w:lang w:val="mk-MK"/>
        </w:rPr>
        <w:t xml:space="preserve">Оператор </w:t>
      </w:r>
      <w:r w:rsidR="000857BE" w:rsidRPr="007013D5">
        <w:rPr>
          <w:rFonts w:ascii="Arial" w:hAnsi="Arial" w:cs="Arial"/>
          <w:b/>
          <w:bCs/>
          <w:sz w:val="22"/>
          <w:szCs w:val="22"/>
          <w:lang w:val="mk-MK"/>
        </w:rPr>
        <w:t xml:space="preserve">давател </w:t>
      </w:r>
      <w:r w:rsidR="000857BE" w:rsidRPr="007013D5">
        <w:rPr>
          <w:rFonts w:ascii="Arial" w:hAnsi="Arial" w:cs="Arial"/>
          <w:bCs/>
          <w:sz w:val="22"/>
          <w:szCs w:val="22"/>
          <w:lang w:val="mk-MK"/>
        </w:rPr>
        <w:t>е</w:t>
      </w:r>
      <w:r w:rsidR="000857BE" w:rsidRPr="007013D5">
        <w:rPr>
          <w:rFonts w:ascii="Arial" w:hAnsi="Arial" w:cs="Arial"/>
          <w:sz w:val="22"/>
          <w:szCs w:val="22"/>
          <w:lang w:val="mk-MK"/>
        </w:rPr>
        <w:t xml:space="preserve"> оператор кој обезбедува пристап на претплатник или оператор-корисник, при што неговиот претплатник го раскинува претплатничкиот договор со него и го пренесува својот национален претплатнички број на друг оператор</w:t>
      </w:r>
      <w:r w:rsidR="002600B5" w:rsidRPr="007013D5">
        <w:rPr>
          <w:rFonts w:ascii="Arial" w:hAnsi="Arial" w:cs="Arial"/>
          <w:sz w:val="22"/>
          <w:szCs w:val="22"/>
          <w:lang w:val="mk-MK"/>
        </w:rPr>
        <w:t xml:space="preserve"> или оператор-корисник</w:t>
      </w:r>
      <w:r w:rsidR="000857BE" w:rsidRPr="007013D5">
        <w:rPr>
          <w:rFonts w:ascii="Arial" w:hAnsi="Arial" w:cs="Arial"/>
          <w:sz w:val="22"/>
          <w:szCs w:val="22"/>
          <w:lang w:val="mk-MK"/>
        </w:rPr>
        <w:t>;</w:t>
      </w:r>
    </w:p>
    <w:p w:rsidR="00830BA2" w:rsidRPr="007013D5" w:rsidRDefault="00830BA2">
      <w:pPr>
        <w:tabs>
          <w:tab w:val="num" w:pos="1980"/>
        </w:tabs>
        <w:jc w:val="both"/>
        <w:rPr>
          <w:rFonts w:ascii="Arial" w:hAnsi="Arial" w:cs="Arial"/>
          <w:sz w:val="22"/>
          <w:szCs w:val="22"/>
          <w:lang w:val="mk-MK"/>
        </w:rPr>
      </w:pPr>
    </w:p>
    <w:p w:rsidR="000857BE" w:rsidRPr="007013D5" w:rsidRDefault="003C3FED" w:rsidP="000857BE">
      <w:pPr>
        <w:tabs>
          <w:tab w:val="num" w:pos="720"/>
        </w:tabs>
        <w:jc w:val="both"/>
        <w:rPr>
          <w:rFonts w:ascii="Arial" w:hAnsi="Arial" w:cs="Arial"/>
          <w:sz w:val="22"/>
          <w:szCs w:val="22"/>
          <w:lang w:val="mk-MK"/>
        </w:rPr>
      </w:pPr>
      <w:r w:rsidRPr="007013D5">
        <w:rPr>
          <w:rFonts w:ascii="Arial" w:hAnsi="Arial" w:cs="Arial"/>
          <w:sz w:val="22"/>
          <w:szCs w:val="22"/>
          <w:lang w:val="mk-MK"/>
        </w:rPr>
        <w:t>(ѓ)</w:t>
      </w:r>
      <w:r w:rsidRPr="007013D5">
        <w:rPr>
          <w:rFonts w:ascii="Arial" w:hAnsi="Arial" w:cs="Arial"/>
          <w:sz w:val="22"/>
          <w:szCs w:val="22"/>
          <w:lang w:val="mk-MK"/>
        </w:rPr>
        <w:tab/>
      </w:r>
      <w:r w:rsidR="000857BE" w:rsidRPr="007013D5">
        <w:rPr>
          <w:rFonts w:ascii="Arial" w:hAnsi="Arial" w:cs="Arial"/>
          <w:b/>
          <w:bCs/>
          <w:sz w:val="22"/>
          <w:szCs w:val="22"/>
          <w:lang w:val="mk-MK"/>
        </w:rPr>
        <w:t xml:space="preserve">Оператор примател </w:t>
      </w:r>
      <w:r w:rsidR="000857BE" w:rsidRPr="007013D5">
        <w:rPr>
          <w:rFonts w:ascii="Arial" w:hAnsi="Arial" w:cs="Arial"/>
          <w:bCs/>
          <w:sz w:val="22"/>
          <w:szCs w:val="22"/>
          <w:lang w:val="mk-MK"/>
        </w:rPr>
        <w:t xml:space="preserve">е </w:t>
      </w:r>
      <w:r w:rsidR="000857BE" w:rsidRPr="007013D5">
        <w:rPr>
          <w:rFonts w:ascii="Arial" w:hAnsi="Arial" w:cs="Arial"/>
          <w:sz w:val="22"/>
          <w:szCs w:val="22"/>
          <w:lang w:val="mk-MK"/>
        </w:rPr>
        <w:t xml:space="preserve">оператор кој обезбедува пристап на претплатник или оператор-корисник, чиј претплатник го пренесува својот национален претплатнички </w:t>
      </w:r>
      <w:r w:rsidR="000857BE" w:rsidRPr="007013D5">
        <w:rPr>
          <w:rFonts w:ascii="Arial" w:hAnsi="Arial" w:cs="Arial"/>
          <w:sz w:val="22"/>
          <w:szCs w:val="22"/>
          <w:lang w:val="mk-MK"/>
        </w:rPr>
        <w:lastRenderedPageBreak/>
        <w:t>број од друг оператор или оператор-корисник врз основа на склучен претплатнички договор за пренесување на тој број;</w:t>
      </w:r>
    </w:p>
    <w:p w:rsidR="00B84E88" w:rsidRPr="007013D5" w:rsidRDefault="00B84E88">
      <w:pPr>
        <w:tabs>
          <w:tab w:val="num" w:pos="1980"/>
        </w:tabs>
        <w:jc w:val="both"/>
        <w:rPr>
          <w:rFonts w:ascii="Arial" w:hAnsi="Arial" w:cs="Arial"/>
          <w:sz w:val="22"/>
          <w:szCs w:val="22"/>
          <w:lang w:val="mk-MK"/>
        </w:rPr>
      </w:pPr>
    </w:p>
    <w:p w:rsidR="000857BE" w:rsidRPr="007013D5" w:rsidRDefault="003C3FED" w:rsidP="000857BE">
      <w:pPr>
        <w:tabs>
          <w:tab w:val="num" w:pos="709"/>
        </w:tabs>
        <w:jc w:val="both"/>
        <w:rPr>
          <w:rFonts w:ascii="Arial" w:hAnsi="Arial" w:cs="Arial"/>
          <w:sz w:val="22"/>
          <w:szCs w:val="22"/>
          <w:lang w:val="mk-MK"/>
        </w:rPr>
      </w:pPr>
      <w:r w:rsidRPr="007013D5">
        <w:rPr>
          <w:rFonts w:ascii="Arial" w:hAnsi="Arial" w:cs="Arial"/>
          <w:sz w:val="22"/>
          <w:szCs w:val="22"/>
          <w:lang w:val="mk-MK"/>
        </w:rPr>
        <w:t>(е)</w:t>
      </w:r>
      <w:r w:rsidRPr="007013D5">
        <w:rPr>
          <w:rFonts w:ascii="Arial" w:hAnsi="Arial" w:cs="Arial"/>
          <w:sz w:val="22"/>
          <w:szCs w:val="22"/>
          <w:lang w:val="mk-MK"/>
        </w:rPr>
        <w:tab/>
      </w:r>
      <w:r w:rsidR="000857BE" w:rsidRPr="007013D5">
        <w:rPr>
          <w:rFonts w:ascii="Arial" w:hAnsi="Arial" w:cs="Arial"/>
          <w:b/>
          <w:sz w:val="22"/>
          <w:szCs w:val="22"/>
          <w:lang w:val="mk-MK"/>
        </w:rPr>
        <w:t xml:space="preserve">Оператор носител на право за користење на број </w:t>
      </w:r>
      <w:r w:rsidR="000857BE" w:rsidRPr="007013D5">
        <w:rPr>
          <w:rFonts w:ascii="Arial" w:hAnsi="Arial" w:cs="Arial"/>
          <w:sz w:val="22"/>
          <w:szCs w:val="22"/>
          <w:lang w:val="mk-MK"/>
        </w:rPr>
        <w:t xml:space="preserve">е оператор </w:t>
      </w:r>
      <w:r w:rsidRPr="007013D5">
        <w:rPr>
          <w:rFonts w:ascii="Arial" w:hAnsi="Arial" w:cs="Arial"/>
          <w:sz w:val="22"/>
          <w:szCs w:val="22"/>
          <w:lang w:val="mk-MK"/>
        </w:rPr>
        <w:t xml:space="preserve">и/или </w:t>
      </w:r>
      <w:r w:rsidR="002600B5" w:rsidRPr="007013D5">
        <w:rPr>
          <w:rFonts w:ascii="Arial" w:hAnsi="Arial" w:cs="Arial"/>
          <w:sz w:val="22"/>
          <w:szCs w:val="22"/>
          <w:lang w:val="mk-MK"/>
        </w:rPr>
        <w:t>оператор-корисник</w:t>
      </w:r>
      <w:r w:rsidRPr="007013D5">
        <w:rPr>
          <w:rFonts w:ascii="Arial" w:hAnsi="Arial" w:cs="Arial"/>
          <w:sz w:val="22"/>
          <w:szCs w:val="22"/>
          <w:lang w:val="mk-MK"/>
        </w:rPr>
        <w:t xml:space="preserve"> </w:t>
      </w:r>
      <w:r w:rsidR="000857BE" w:rsidRPr="007013D5">
        <w:rPr>
          <w:rFonts w:ascii="Arial" w:hAnsi="Arial" w:cs="Arial"/>
          <w:sz w:val="22"/>
          <w:szCs w:val="22"/>
          <w:lang w:val="mk-MK"/>
        </w:rPr>
        <w:t xml:space="preserve">на кој Агенцијата му има доделено броеви и серии на броеви во согласност со Планот за нумерација на јавни комуникациски мрежи и </w:t>
      </w:r>
      <w:r w:rsidRPr="007013D5">
        <w:rPr>
          <w:rFonts w:ascii="Arial" w:hAnsi="Arial" w:cs="Arial"/>
          <w:sz w:val="22"/>
          <w:szCs w:val="22"/>
          <w:lang w:val="mk-MK"/>
        </w:rPr>
        <w:t>услуги на Република Македонија;</w:t>
      </w:r>
    </w:p>
    <w:p w:rsidR="00CE5702" w:rsidRPr="007013D5" w:rsidRDefault="00CE5702" w:rsidP="00CE5702">
      <w:pPr>
        <w:pStyle w:val="BodyText2"/>
        <w:rPr>
          <w:rFonts w:ascii="Arial" w:hAnsi="Arial" w:cs="Arial"/>
          <w:sz w:val="22"/>
          <w:szCs w:val="22"/>
          <w:lang w:val="ru-RU"/>
        </w:rPr>
      </w:pPr>
    </w:p>
    <w:p w:rsidR="000E6FB1" w:rsidRPr="007013D5" w:rsidRDefault="00CE5702">
      <w:pPr>
        <w:tabs>
          <w:tab w:val="left" w:pos="720"/>
        </w:tabs>
        <w:jc w:val="both"/>
        <w:rPr>
          <w:rFonts w:ascii="Arial" w:hAnsi="Arial" w:cs="Arial"/>
          <w:sz w:val="22"/>
          <w:szCs w:val="22"/>
          <w:lang w:val="mk-MK"/>
        </w:rPr>
      </w:pPr>
      <w:r w:rsidRPr="007013D5">
        <w:rPr>
          <w:rFonts w:ascii="Arial" w:hAnsi="Arial" w:cs="Arial"/>
          <w:sz w:val="22"/>
          <w:szCs w:val="22"/>
          <w:lang w:val="mk-MK"/>
        </w:rPr>
        <w:t>(</w:t>
      </w:r>
      <w:r w:rsidR="003C3FED" w:rsidRPr="007013D5">
        <w:rPr>
          <w:rFonts w:ascii="Arial" w:hAnsi="Arial" w:cs="Arial"/>
          <w:sz w:val="22"/>
          <w:szCs w:val="22"/>
          <w:lang w:val="mk-MK"/>
        </w:rPr>
        <w:t>ж</w:t>
      </w:r>
      <w:r w:rsidRPr="007013D5">
        <w:rPr>
          <w:rFonts w:ascii="Arial" w:hAnsi="Arial" w:cs="Arial"/>
          <w:sz w:val="22"/>
          <w:szCs w:val="22"/>
          <w:lang w:val="mk-MK"/>
        </w:rPr>
        <w:t xml:space="preserve">) </w:t>
      </w:r>
      <w:r w:rsidRPr="007013D5">
        <w:rPr>
          <w:rFonts w:ascii="Arial" w:hAnsi="Arial" w:cs="Arial"/>
          <w:sz w:val="22"/>
          <w:szCs w:val="22"/>
          <w:lang w:val="mk-MK"/>
        </w:rPr>
        <w:tab/>
      </w:r>
      <w:proofErr w:type="spellStart"/>
      <w:r w:rsidR="00631E5D" w:rsidRPr="007013D5">
        <w:rPr>
          <w:rFonts w:ascii="Arial" w:hAnsi="Arial" w:cs="Arial"/>
          <w:color w:val="000000"/>
          <w:sz w:val="22"/>
          <w:szCs w:val="22"/>
        </w:rPr>
        <w:t>Пренослив</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w:t>
      </w:r>
      <w:proofErr w:type="spellEnd"/>
      <w:r w:rsidR="00631E5D" w:rsidRPr="007013D5">
        <w:rPr>
          <w:rFonts w:ascii="Arial" w:hAnsi="Arial" w:cs="Arial"/>
          <w:color w:val="000000"/>
          <w:sz w:val="22"/>
          <w:szCs w:val="22"/>
        </w:rPr>
        <w:t xml:space="preserve"> е </w:t>
      </w:r>
      <w:proofErr w:type="spellStart"/>
      <w:r w:rsidR="00631E5D" w:rsidRPr="007013D5">
        <w:rPr>
          <w:rFonts w:ascii="Arial" w:hAnsi="Arial" w:cs="Arial"/>
          <w:color w:val="000000"/>
          <w:sz w:val="22"/>
          <w:szCs w:val="22"/>
        </w:rPr>
        <w:t>национален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претплатнички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во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национален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сигнализациски</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формат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доделен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краен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корисник</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врз</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основа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склучен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претплатнички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договор</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кој</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претплатникот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има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право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го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задржи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промена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оператор</w:t>
      </w:r>
      <w:proofErr w:type="spellEnd"/>
      <w:r w:rsidR="00631E5D" w:rsidRPr="007013D5">
        <w:rPr>
          <w:rFonts w:ascii="Arial" w:hAnsi="Arial" w:cs="Arial"/>
          <w:color w:val="000000"/>
          <w:sz w:val="22"/>
          <w:szCs w:val="22"/>
          <w:lang w:val="mk-MK"/>
        </w:rPr>
        <w:t xml:space="preserve"> или</w:t>
      </w:r>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промена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оператор-корисник</w:t>
      </w:r>
      <w:proofErr w:type="spellEnd"/>
      <w:r w:rsidR="00631E5D" w:rsidRPr="007013D5">
        <w:rPr>
          <w:rFonts w:ascii="Arial" w:hAnsi="Arial" w:cs="Arial"/>
          <w:color w:val="000000"/>
          <w:sz w:val="22"/>
          <w:szCs w:val="22"/>
          <w:lang w:val="mk-MK"/>
        </w:rPr>
        <w:t xml:space="preserve"> во Република Македонија</w:t>
      </w:r>
      <w:r w:rsidR="00631E5D" w:rsidRPr="007013D5">
        <w:rPr>
          <w:rFonts w:ascii="Arial" w:hAnsi="Arial" w:cs="Arial"/>
          <w:color w:val="000000"/>
          <w:sz w:val="22"/>
          <w:szCs w:val="22"/>
        </w:rPr>
        <w:t>;</w:t>
      </w:r>
      <w:r w:rsidR="00631E5D" w:rsidRPr="007013D5" w:rsidDel="00631E5D">
        <w:rPr>
          <w:rFonts w:ascii="Arial" w:hAnsi="Arial" w:cs="Arial"/>
          <w:b/>
          <w:bCs/>
          <w:sz w:val="22"/>
          <w:szCs w:val="22"/>
          <w:lang w:val="mk-MK"/>
        </w:rPr>
        <w:t xml:space="preserve"> </w:t>
      </w:r>
      <w:r w:rsidR="000E6FB1" w:rsidRPr="007013D5">
        <w:rPr>
          <w:rFonts w:ascii="Arial" w:hAnsi="Arial" w:cs="Arial"/>
          <w:bCs/>
          <w:sz w:val="22"/>
          <w:szCs w:val="22"/>
          <w:lang w:val="mk-MK"/>
        </w:rPr>
        <w:t>(</w:t>
      </w:r>
      <w:r w:rsidR="002600B5" w:rsidRPr="007013D5">
        <w:rPr>
          <w:rFonts w:ascii="Arial" w:hAnsi="Arial" w:cs="Arial"/>
          <w:bCs/>
          <w:sz w:val="22"/>
          <w:szCs w:val="22"/>
          <w:lang w:val="mk-MK"/>
        </w:rPr>
        <w:t>з</w:t>
      </w:r>
      <w:r w:rsidR="000E6FB1" w:rsidRPr="007013D5">
        <w:rPr>
          <w:rFonts w:ascii="Arial" w:hAnsi="Arial" w:cs="Arial"/>
          <w:bCs/>
          <w:sz w:val="22"/>
          <w:szCs w:val="22"/>
          <w:lang w:val="mk-MK"/>
        </w:rPr>
        <w:t xml:space="preserve">) </w:t>
      </w:r>
      <w:r w:rsidR="000E6FB1" w:rsidRPr="007013D5">
        <w:rPr>
          <w:rFonts w:ascii="Arial" w:hAnsi="Arial" w:cs="Arial"/>
          <w:bCs/>
          <w:sz w:val="22"/>
          <w:szCs w:val="22"/>
          <w:lang w:val="mk-MK"/>
        </w:rPr>
        <w:tab/>
      </w:r>
      <w:proofErr w:type="spellStart"/>
      <w:r w:rsidR="00631E5D" w:rsidRPr="007013D5">
        <w:rPr>
          <w:rFonts w:ascii="Arial" w:hAnsi="Arial" w:cs="Arial"/>
          <w:color w:val="000000"/>
          <w:sz w:val="22"/>
          <w:szCs w:val="22"/>
        </w:rPr>
        <w:t>Пренесен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w:t>
      </w:r>
      <w:proofErr w:type="spellEnd"/>
      <w:r w:rsidR="00631E5D" w:rsidRPr="007013D5">
        <w:rPr>
          <w:rFonts w:ascii="Arial" w:hAnsi="Arial" w:cs="Arial"/>
          <w:color w:val="000000"/>
          <w:sz w:val="22"/>
          <w:szCs w:val="22"/>
        </w:rPr>
        <w:t xml:space="preserve"> е </w:t>
      </w:r>
      <w:proofErr w:type="spellStart"/>
      <w:r w:rsidR="00631E5D" w:rsidRPr="007013D5">
        <w:rPr>
          <w:rFonts w:ascii="Arial" w:hAnsi="Arial" w:cs="Arial"/>
          <w:color w:val="000000"/>
          <w:sz w:val="22"/>
          <w:szCs w:val="22"/>
        </w:rPr>
        <w:t>пренослив</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што</w:t>
      </w:r>
      <w:proofErr w:type="spellEnd"/>
      <w:r w:rsidR="00631E5D" w:rsidRPr="007013D5">
        <w:rPr>
          <w:rFonts w:ascii="Arial" w:hAnsi="Arial" w:cs="Arial"/>
          <w:color w:val="000000"/>
          <w:sz w:val="22"/>
          <w:szCs w:val="22"/>
        </w:rPr>
        <w:t xml:space="preserve"> е </w:t>
      </w:r>
      <w:proofErr w:type="spellStart"/>
      <w:r w:rsidR="00631E5D" w:rsidRPr="007013D5">
        <w:rPr>
          <w:rFonts w:ascii="Arial" w:hAnsi="Arial" w:cs="Arial"/>
          <w:color w:val="000000"/>
          <w:sz w:val="22"/>
          <w:szCs w:val="22"/>
        </w:rPr>
        <w:t>пренесен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во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мрежа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друг</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оператор</w:t>
      </w:r>
      <w:proofErr w:type="spellEnd"/>
      <w:r w:rsidR="00631E5D" w:rsidRPr="007013D5">
        <w:rPr>
          <w:rFonts w:ascii="Arial" w:hAnsi="Arial" w:cs="Arial"/>
          <w:color w:val="000000"/>
          <w:sz w:val="22"/>
          <w:szCs w:val="22"/>
        </w:rPr>
        <w:t xml:space="preserve"> </w:t>
      </w:r>
      <w:r w:rsidR="00631E5D" w:rsidRPr="007013D5">
        <w:rPr>
          <w:rFonts w:ascii="Arial" w:hAnsi="Arial" w:cs="Arial"/>
          <w:color w:val="000000"/>
          <w:sz w:val="22"/>
          <w:szCs w:val="22"/>
          <w:lang w:val="mk-MK"/>
        </w:rPr>
        <w:t xml:space="preserve">или </w:t>
      </w:r>
      <w:proofErr w:type="spellStart"/>
      <w:r w:rsidR="00631E5D" w:rsidRPr="007013D5">
        <w:rPr>
          <w:rFonts w:ascii="Arial" w:hAnsi="Arial" w:cs="Arial"/>
          <w:color w:val="000000"/>
          <w:sz w:val="22"/>
          <w:szCs w:val="22"/>
        </w:rPr>
        <w:t>кај</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друг</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оператор-корисник</w:t>
      </w:r>
      <w:proofErr w:type="spellEnd"/>
      <w:r w:rsidR="00631E5D" w:rsidRPr="007013D5">
        <w:rPr>
          <w:rFonts w:ascii="Arial" w:hAnsi="Arial" w:cs="Arial"/>
          <w:color w:val="000000"/>
          <w:sz w:val="22"/>
          <w:szCs w:val="22"/>
          <w:lang w:val="mk-MK"/>
        </w:rPr>
        <w:t xml:space="preserve"> во Република Македонија</w:t>
      </w:r>
      <w:r w:rsidR="00631E5D" w:rsidRPr="007013D5">
        <w:rPr>
          <w:rFonts w:ascii="Arial" w:hAnsi="Arial" w:cs="Arial"/>
          <w:color w:val="000000"/>
          <w:sz w:val="22"/>
          <w:szCs w:val="22"/>
        </w:rPr>
        <w:t>;</w:t>
      </w:r>
      <w:r w:rsidR="006E4B52" w:rsidRPr="007013D5">
        <w:rPr>
          <w:rFonts w:ascii="Arial" w:hAnsi="Arial" w:cs="Arial"/>
          <w:bCs/>
          <w:sz w:val="22"/>
          <w:szCs w:val="22"/>
          <w:lang w:val="mk-MK"/>
        </w:rPr>
        <w:t xml:space="preserve">                             </w:t>
      </w:r>
    </w:p>
    <w:p w:rsidR="00830BA2" w:rsidRPr="007013D5" w:rsidRDefault="00830BA2">
      <w:pPr>
        <w:tabs>
          <w:tab w:val="num" w:pos="1980"/>
        </w:tabs>
        <w:jc w:val="both"/>
        <w:rPr>
          <w:rFonts w:ascii="Arial" w:hAnsi="Arial" w:cs="Arial"/>
          <w:sz w:val="22"/>
          <w:szCs w:val="22"/>
          <w:lang w:val="mk-MK"/>
        </w:rPr>
      </w:pPr>
    </w:p>
    <w:p w:rsidR="00830BA2" w:rsidRPr="007013D5" w:rsidRDefault="0042341C">
      <w:pPr>
        <w:tabs>
          <w:tab w:val="num" w:pos="720"/>
        </w:tabs>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ѕ</w:t>
      </w:r>
      <w:r w:rsidRPr="007013D5">
        <w:rPr>
          <w:rFonts w:ascii="Arial" w:hAnsi="Arial" w:cs="Arial"/>
          <w:sz w:val="22"/>
          <w:szCs w:val="22"/>
          <w:lang w:val="mk-MK"/>
        </w:rPr>
        <w:t>)</w:t>
      </w:r>
      <w:r w:rsidRPr="007013D5">
        <w:rPr>
          <w:rFonts w:ascii="Arial" w:hAnsi="Arial" w:cs="Arial"/>
          <w:sz w:val="22"/>
          <w:szCs w:val="22"/>
          <w:lang w:val="mk-MK"/>
        </w:rPr>
        <w:tab/>
      </w:r>
      <w:r w:rsidR="005F7EAF" w:rsidRPr="007013D5">
        <w:rPr>
          <w:rFonts w:ascii="Arial" w:hAnsi="Arial" w:cs="Arial"/>
          <w:b/>
          <w:bCs/>
          <w:sz w:val="22"/>
          <w:szCs w:val="22"/>
          <w:lang w:val="mk-MK"/>
        </w:rPr>
        <w:t xml:space="preserve">Централна база на податоци (ЦБП) </w:t>
      </w:r>
      <w:r w:rsidR="005F7EAF" w:rsidRPr="007013D5">
        <w:rPr>
          <w:rFonts w:ascii="Arial" w:hAnsi="Arial" w:cs="Arial"/>
          <w:sz w:val="22"/>
          <w:szCs w:val="22"/>
          <w:lang w:val="mk-MK"/>
        </w:rPr>
        <w:t xml:space="preserve">е база на податоци која е </w:t>
      </w:r>
      <w:r w:rsidR="00C65BB6" w:rsidRPr="007013D5">
        <w:rPr>
          <w:rFonts w:ascii="Arial" w:hAnsi="Arial" w:cs="Arial"/>
          <w:sz w:val="22"/>
          <w:szCs w:val="22"/>
          <w:lang w:val="mk-MK"/>
        </w:rPr>
        <w:t>креирана со цел да се овозможи преносливост на броеви и</w:t>
      </w:r>
      <w:r w:rsidR="005F7EAF" w:rsidRPr="007013D5">
        <w:rPr>
          <w:rFonts w:ascii="Arial" w:hAnsi="Arial" w:cs="Arial"/>
          <w:sz w:val="22"/>
          <w:szCs w:val="22"/>
          <w:lang w:val="mk-MK"/>
        </w:rPr>
        <w:t xml:space="preserve"> содржи информации за рутирање кои се однесуваат на сите пренесени броеви</w:t>
      </w:r>
      <w:r w:rsidR="00C65BB6" w:rsidRPr="007013D5">
        <w:rPr>
          <w:rFonts w:ascii="Arial" w:hAnsi="Arial" w:cs="Arial"/>
          <w:sz w:val="22"/>
          <w:szCs w:val="22"/>
          <w:lang w:val="mk-MK"/>
        </w:rPr>
        <w:t>.</w:t>
      </w:r>
      <w:r w:rsidR="005F7EAF" w:rsidRPr="007013D5">
        <w:rPr>
          <w:rFonts w:ascii="Arial" w:hAnsi="Arial" w:cs="Arial"/>
          <w:sz w:val="22"/>
          <w:szCs w:val="22"/>
          <w:lang w:val="mk-MK"/>
        </w:rPr>
        <w:t xml:space="preserve"> </w:t>
      </w:r>
      <w:r w:rsidR="00C65BB6" w:rsidRPr="007013D5">
        <w:rPr>
          <w:rFonts w:ascii="Arial" w:hAnsi="Arial" w:cs="Arial"/>
          <w:sz w:val="22"/>
          <w:szCs w:val="22"/>
          <w:lang w:val="mk-MK"/>
        </w:rPr>
        <w:t>П</w:t>
      </w:r>
      <w:r w:rsidR="009B68B2" w:rsidRPr="007013D5">
        <w:rPr>
          <w:rFonts w:ascii="Arial" w:hAnsi="Arial" w:cs="Arial"/>
          <w:sz w:val="22"/>
          <w:szCs w:val="22"/>
          <w:lang w:val="mk-MK"/>
        </w:rPr>
        <w:t>равното лице што ја одржува</w:t>
      </w:r>
      <w:r w:rsidR="005F7EAF" w:rsidRPr="007013D5">
        <w:rPr>
          <w:rFonts w:ascii="Arial" w:hAnsi="Arial" w:cs="Arial"/>
          <w:sz w:val="22"/>
          <w:szCs w:val="22"/>
          <w:lang w:val="mk-MK"/>
        </w:rPr>
        <w:t xml:space="preserve"> базата на податоци ги обезбедува овие информации на операторите</w:t>
      </w:r>
      <w:r w:rsidR="002600B5" w:rsidRPr="007013D5">
        <w:rPr>
          <w:rFonts w:ascii="Arial" w:hAnsi="Arial" w:cs="Arial"/>
          <w:sz w:val="22"/>
          <w:szCs w:val="22"/>
          <w:lang w:val="mk-MK"/>
        </w:rPr>
        <w:t xml:space="preserve"> </w:t>
      </w:r>
      <w:r w:rsidR="005F7EAF" w:rsidRPr="007013D5">
        <w:rPr>
          <w:rFonts w:ascii="Arial" w:hAnsi="Arial" w:cs="Arial"/>
          <w:sz w:val="22"/>
          <w:szCs w:val="22"/>
          <w:lang w:val="mk-MK"/>
        </w:rPr>
        <w:t>и други лица кои имаат право на тоа врз осно</w:t>
      </w:r>
      <w:r w:rsidR="009B68B2" w:rsidRPr="007013D5">
        <w:rPr>
          <w:rFonts w:ascii="Arial" w:hAnsi="Arial" w:cs="Arial"/>
          <w:sz w:val="22"/>
          <w:szCs w:val="22"/>
          <w:lang w:val="mk-MK"/>
        </w:rPr>
        <w:t>ва на закон или подзаконски акт;</w:t>
      </w:r>
    </w:p>
    <w:p w:rsidR="00CD5E32" w:rsidRPr="007013D5" w:rsidRDefault="00CD5E32">
      <w:pPr>
        <w:tabs>
          <w:tab w:val="num" w:pos="720"/>
        </w:tabs>
        <w:jc w:val="both"/>
        <w:rPr>
          <w:rFonts w:ascii="Arial" w:hAnsi="Arial" w:cs="Arial"/>
          <w:sz w:val="22"/>
          <w:szCs w:val="22"/>
          <w:lang w:val="mk-MK"/>
        </w:rPr>
      </w:pPr>
    </w:p>
    <w:p w:rsidR="00CD5E32" w:rsidRPr="007013D5" w:rsidRDefault="000E6FB1" w:rsidP="00CD5E32">
      <w:pPr>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и</w:t>
      </w:r>
      <w:r w:rsidR="00CD5E32" w:rsidRPr="007013D5">
        <w:rPr>
          <w:rFonts w:ascii="Arial" w:hAnsi="Arial" w:cs="Arial"/>
          <w:sz w:val="22"/>
          <w:szCs w:val="22"/>
          <w:lang w:val="mk-MK"/>
        </w:rPr>
        <w:t>)</w:t>
      </w:r>
      <w:r w:rsidR="00CD5E32" w:rsidRPr="007013D5">
        <w:rPr>
          <w:rFonts w:ascii="Arial" w:hAnsi="Arial" w:cs="Arial"/>
          <w:sz w:val="22"/>
          <w:szCs w:val="22"/>
          <w:lang w:val="mk-MK"/>
        </w:rPr>
        <w:tab/>
      </w:r>
      <w:r w:rsidR="00CD5E32" w:rsidRPr="007013D5">
        <w:rPr>
          <w:rFonts w:ascii="Arial" w:hAnsi="Arial" w:cs="Arial"/>
          <w:b/>
          <w:bCs/>
          <w:sz w:val="22"/>
          <w:szCs w:val="22"/>
          <w:lang w:val="mk-MK"/>
        </w:rPr>
        <w:t>ЦБП</w:t>
      </w:r>
      <w:r w:rsidR="00CD5E32" w:rsidRPr="007013D5" w:rsidDel="00620DB6">
        <w:rPr>
          <w:rFonts w:ascii="Arial" w:hAnsi="Arial" w:cs="Arial"/>
          <w:b/>
          <w:bCs/>
          <w:sz w:val="22"/>
          <w:szCs w:val="22"/>
          <w:lang w:val="mk-MK"/>
        </w:rPr>
        <w:t xml:space="preserve"> </w:t>
      </w:r>
      <w:r w:rsidR="00CD5E32" w:rsidRPr="007013D5">
        <w:rPr>
          <w:rFonts w:ascii="Arial" w:hAnsi="Arial" w:cs="Arial"/>
          <w:b/>
          <w:bCs/>
          <w:sz w:val="22"/>
          <w:szCs w:val="22"/>
          <w:lang w:val="mk-MK"/>
        </w:rPr>
        <w:t xml:space="preserve">систем </w:t>
      </w:r>
      <w:r w:rsidR="00CD5E32" w:rsidRPr="007013D5">
        <w:rPr>
          <w:rFonts w:ascii="Arial" w:hAnsi="Arial" w:cs="Arial"/>
          <w:sz w:val="22"/>
          <w:szCs w:val="22"/>
          <w:lang w:val="mk-MK"/>
        </w:rPr>
        <w:t xml:space="preserve">е </w:t>
      </w:r>
      <w:r w:rsidR="00F909CD" w:rsidRPr="007013D5">
        <w:rPr>
          <w:rFonts w:ascii="Arial" w:hAnsi="Arial" w:cs="Arial"/>
          <w:sz w:val="22"/>
          <w:szCs w:val="22"/>
          <w:lang w:val="mk-MK"/>
        </w:rPr>
        <w:t xml:space="preserve">систем од </w:t>
      </w:r>
      <w:r w:rsidR="00CD5E32" w:rsidRPr="007013D5">
        <w:rPr>
          <w:rFonts w:ascii="Arial" w:hAnsi="Arial" w:cs="Arial"/>
          <w:sz w:val="22"/>
          <w:szCs w:val="22"/>
          <w:lang w:val="mk-MK"/>
        </w:rPr>
        <w:t xml:space="preserve">хардверски </w:t>
      </w:r>
      <w:r w:rsidR="00F909CD" w:rsidRPr="007013D5">
        <w:rPr>
          <w:rFonts w:ascii="Arial" w:hAnsi="Arial" w:cs="Arial"/>
          <w:sz w:val="22"/>
          <w:szCs w:val="22"/>
          <w:lang w:val="mk-MK"/>
        </w:rPr>
        <w:t>и/</w:t>
      </w:r>
      <w:r w:rsidR="00CD5E32" w:rsidRPr="007013D5">
        <w:rPr>
          <w:rFonts w:ascii="Arial" w:hAnsi="Arial" w:cs="Arial"/>
          <w:sz w:val="22"/>
          <w:szCs w:val="22"/>
          <w:lang w:val="mk-MK"/>
        </w:rPr>
        <w:t xml:space="preserve">или софтверски елементи врз основа на кои функционира </w:t>
      </w:r>
      <w:r w:rsidR="00CD5E32" w:rsidRPr="007013D5">
        <w:rPr>
          <w:rFonts w:ascii="Arial" w:hAnsi="Arial" w:cs="Arial"/>
          <w:bCs/>
          <w:sz w:val="22"/>
          <w:szCs w:val="22"/>
          <w:lang w:val="mk-MK"/>
        </w:rPr>
        <w:t>ЦБП</w:t>
      </w:r>
      <w:r w:rsidR="00CD5E32" w:rsidRPr="007013D5">
        <w:rPr>
          <w:rFonts w:ascii="Arial" w:hAnsi="Arial" w:cs="Arial"/>
          <w:sz w:val="22"/>
          <w:szCs w:val="22"/>
          <w:lang w:val="mk-MK"/>
        </w:rPr>
        <w:t>;</w:t>
      </w:r>
    </w:p>
    <w:p w:rsidR="00E116C3" w:rsidRPr="007013D5" w:rsidRDefault="00E116C3" w:rsidP="00CD5E32">
      <w:pPr>
        <w:jc w:val="both"/>
        <w:rPr>
          <w:rFonts w:ascii="Arial" w:hAnsi="Arial" w:cs="Arial"/>
          <w:sz w:val="22"/>
          <w:szCs w:val="22"/>
          <w:lang w:val="mk-MK"/>
        </w:rPr>
      </w:pPr>
    </w:p>
    <w:p w:rsidR="00F726F6" w:rsidRPr="007013D5" w:rsidRDefault="00F726F6" w:rsidP="00C4106D">
      <w:pPr>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ј</w:t>
      </w:r>
      <w:r w:rsidRPr="007013D5">
        <w:rPr>
          <w:rFonts w:ascii="Arial" w:hAnsi="Arial" w:cs="Arial"/>
          <w:sz w:val="22"/>
          <w:szCs w:val="22"/>
          <w:lang w:val="mk-MK"/>
        </w:rPr>
        <w:t>)</w:t>
      </w:r>
      <w:r w:rsidRPr="007013D5">
        <w:rPr>
          <w:rFonts w:ascii="Arial" w:hAnsi="Arial" w:cs="Arial"/>
          <w:sz w:val="22"/>
          <w:szCs w:val="22"/>
          <w:lang w:val="mk-MK"/>
        </w:rPr>
        <w:tab/>
      </w:r>
      <w:r w:rsidRPr="007013D5">
        <w:rPr>
          <w:rFonts w:ascii="Arial" w:hAnsi="Arial" w:cs="Arial"/>
          <w:b/>
          <w:sz w:val="22"/>
          <w:szCs w:val="22"/>
          <w:lang w:val="mk-MK"/>
        </w:rPr>
        <w:t xml:space="preserve">Локална база на податоци за пренесени броеви (ЛБП) </w:t>
      </w:r>
      <w:r w:rsidRPr="007013D5">
        <w:rPr>
          <w:rFonts w:ascii="Arial" w:hAnsi="Arial" w:cs="Arial"/>
          <w:sz w:val="22"/>
          <w:szCs w:val="22"/>
          <w:lang w:val="mk-MK"/>
        </w:rPr>
        <w:t>е база на податоци која е лоцирана кај операторот, содржи податоци потребни за рут</w:t>
      </w:r>
      <w:r w:rsidR="00C4106D" w:rsidRPr="007013D5">
        <w:rPr>
          <w:rFonts w:ascii="Arial" w:hAnsi="Arial" w:cs="Arial"/>
          <w:sz w:val="22"/>
          <w:szCs w:val="22"/>
          <w:lang w:val="mk-MK"/>
        </w:rPr>
        <w:t>ирање на повик ко</w:t>
      </w:r>
      <w:r w:rsidRPr="007013D5">
        <w:rPr>
          <w:rFonts w:ascii="Arial" w:hAnsi="Arial" w:cs="Arial"/>
          <w:sz w:val="22"/>
          <w:szCs w:val="22"/>
          <w:lang w:val="mk-MK"/>
        </w:rPr>
        <w:t>н пренесениот број и се уп</w:t>
      </w:r>
      <w:r w:rsidR="00C4106D" w:rsidRPr="007013D5">
        <w:rPr>
          <w:rFonts w:ascii="Arial" w:hAnsi="Arial" w:cs="Arial"/>
          <w:sz w:val="22"/>
          <w:szCs w:val="22"/>
          <w:lang w:val="mk-MK"/>
        </w:rPr>
        <w:t>о</w:t>
      </w:r>
      <w:r w:rsidRPr="007013D5">
        <w:rPr>
          <w:rFonts w:ascii="Arial" w:hAnsi="Arial" w:cs="Arial"/>
          <w:sz w:val="22"/>
          <w:szCs w:val="22"/>
          <w:lang w:val="mk-MK"/>
        </w:rPr>
        <w:t>требува во реално време при воспоставување на повик</w:t>
      </w:r>
      <w:r w:rsidR="00C65BB6" w:rsidRPr="007013D5">
        <w:rPr>
          <w:rFonts w:ascii="Arial" w:hAnsi="Arial" w:cs="Arial"/>
          <w:sz w:val="22"/>
          <w:szCs w:val="22"/>
          <w:lang w:val="mk-MK"/>
        </w:rPr>
        <w:t xml:space="preserve"> кон пренесен број;</w:t>
      </w:r>
    </w:p>
    <w:p w:rsidR="00830BA2" w:rsidRPr="007013D5" w:rsidRDefault="00830BA2">
      <w:pPr>
        <w:tabs>
          <w:tab w:val="num" w:pos="1980"/>
        </w:tabs>
        <w:jc w:val="both"/>
        <w:rPr>
          <w:rFonts w:ascii="Arial" w:hAnsi="Arial" w:cs="Arial"/>
          <w:sz w:val="22"/>
          <w:szCs w:val="22"/>
          <w:lang w:val="mk-MK"/>
        </w:rPr>
      </w:pPr>
    </w:p>
    <w:p w:rsidR="00830BA2" w:rsidRPr="007013D5" w:rsidRDefault="0042341C">
      <w:pPr>
        <w:tabs>
          <w:tab w:val="num" w:pos="720"/>
        </w:tabs>
        <w:jc w:val="both"/>
        <w:rPr>
          <w:rFonts w:ascii="Arial" w:hAnsi="Arial" w:cs="Arial"/>
          <w:bCs/>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к</w:t>
      </w:r>
      <w:r w:rsidRPr="007013D5">
        <w:rPr>
          <w:rFonts w:ascii="Arial" w:hAnsi="Arial" w:cs="Arial"/>
          <w:sz w:val="22"/>
          <w:szCs w:val="22"/>
          <w:lang w:val="mk-MK"/>
        </w:rPr>
        <w:t>)</w:t>
      </w:r>
      <w:r w:rsidRPr="007013D5">
        <w:rPr>
          <w:rFonts w:ascii="Arial" w:hAnsi="Arial" w:cs="Arial"/>
          <w:sz w:val="22"/>
          <w:szCs w:val="22"/>
          <w:lang w:val="mk-MK"/>
        </w:rPr>
        <w:tab/>
      </w:r>
      <w:r w:rsidR="00AF7C6F" w:rsidRPr="007013D5">
        <w:rPr>
          <w:rFonts w:ascii="Arial" w:hAnsi="Arial" w:cs="Arial"/>
          <w:b/>
          <w:sz w:val="22"/>
          <w:szCs w:val="22"/>
          <w:lang w:val="mk-MK"/>
        </w:rPr>
        <w:t>Временска рамка за предавање на бро</w:t>
      </w:r>
      <w:r w:rsidR="000B719C" w:rsidRPr="007013D5">
        <w:rPr>
          <w:rFonts w:ascii="Arial" w:hAnsi="Arial" w:cs="Arial"/>
          <w:b/>
          <w:sz w:val="22"/>
          <w:szCs w:val="22"/>
          <w:lang w:val="mk-MK"/>
        </w:rPr>
        <w:t>ј</w:t>
      </w:r>
      <w:r w:rsidR="00AF7C6F" w:rsidRPr="007013D5">
        <w:rPr>
          <w:rFonts w:ascii="Arial" w:hAnsi="Arial" w:cs="Arial"/>
          <w:sz w:val="22"/>
          <w:szCs w:val="22"/>
          <w:lang w:val="mk-MK"/>
        </w:rPr>
        <w:t xml:space="preserve"> е временскиот период </w:t>
      </w:r>
      <w:r w:rsidR="003E2B2A" w:rsidRPr="007013D5">
        <w:rPr>
          <w:rFonts w:ascii="Arial" w:hAnsi="Arial" w:cs="Arial"/>
          <w:sz w:val="22"/>
          <w:szCs w:val="22"/>
          <w:lang w:val="mk-MK"/>
        </w:rPr>
        <w:t>од 12</w:t>
      </w:r>
      <w:r w:rsidR="00C65BB6" w:rsidRPr="007013D5">
        <w:rPr>
          <w:rFonts w:ascii="Arial" w:hAnsi="Arial" w:cs="Arial"/>
          <w:sz w:val="22"/>
          <w:szCs w:val="22"/>
          <w:lang w:val="mk-MK"/>
        </w:rPr>
        <w:t>:</w:t>
      </w:r>
      <w:r w:rsidR="003E2B2A" w:rsidRPr="007013D5">
        <w:rPr>
          <w:rFonts w:ascii="Arial" w:hAnsi="Arial" w:cs="Arial"/>
          <w:sz w:val="22"/>
          <w:szCs w:val="22"/>
          <w:lang w:val="mk-MK"/>
        </w:rPr>
        <w:t>00 до 16</w:t>
      </w:r>
      <w:r w:rsidR="00C65BB6" w:rsidRPr="007013D5">
        <w:rPr>
          <w:rFonts w:ascii="Arial" w:hAnsi="Arial" w:cs="Arial"/>
          <w:sz w:val="22"/>
          <w:szCs w:val="22"/>
          <w:lang w:val="mk-MK"/>
        </w:rPr>
        <w:t>:</w:t>
      </w:r>
      <w:r w:rsidR="003E2B2A" w:rsidRPr="007013D5">
        <w:rPr>
          <w:rFonts w:ascii="Arial" w:hAnsi="Arial" w:cs="Arial"/>
          <w:sz w:val="22"/>
          <w:szCs w:val="22"/>
          <w:lang w:val="mk-MK"/>
        </w:rPr>
        <w:t xml:space="preserve">00 часот секој работен ден </w:t>
      </w:r>
      <w:r w:rsidR="00AF7C6F" w:rsidRPr="007013D5">
        <w:rPr>
          <w:rFonts w:ascii="Arial" w:hAnsi="Arial" w:cs="Arial"/>
          <w:sz w:val="22"/>
          <w:szCs w:val="22"/>
          <w:lang w:val="mk-MK"/>
        </w:rPr>
        <w:t xml:space="preserve">во </w:t>
      </w:r>
      <w:r w:rsidR="00F909CD" w:rsidRPr="007013D5">
        <w:rPr>
          <w:rFonts w:ascii="Arial" w:hAnsi="Arial" w:cs="Arial"/>
          <w:sz w:val="22"/>
          <w:szCs w:val="22"/>
          <w:lang w:val="mk-MK"/>
        </w:rPr>
        <w:t xml:space="preserve">кој истекува </w:t>
      </w:r>
      <w:r w:rsidR="00AF7C6F" w:rsidRPr="007013D5">
        <w:rPr>
          <w:rFonts w:ascii="Arial" w:hAnsi="Arial" w:cs="Arial"/>
          <w:sz w:val="22"/>
          <w:szCs w:val="22"/>
          <w:lang w:val="mk-MK"/>
        </w:rPr>
        <w:t xml:space="preserve">обезбедувањето на услугата од операторот давател врз основа на претходно склучен претплатнички договор со него и почнува обезбедување на услугата од страна на операторот примател врз основа на склучен претплатнички договор </w:t>
      </w:r>
      <w:r w:rsidR="00C65BB6" w:rsidRPr="007013D5">
        <w:rPr>
          <w:rFonts w:ascii="Arial" w:hAnsi="Arial" w:cs="Arial"/>
          <w:sz w:val="22"/>
          <w:szCs w:val="22"/>
          <w:lang w:val="mk-MK"/>
        </w:rPr>
        <w:t>со пренесување на број</w:t>
      </w:r>
      <w:r w:rsidR="00AF7C6F" w:rsidRPr="007013D5">
        <w:rPr>
          <w:rFonts w:ascii="Arial" w:hAnsi="Arial" w:cs="Arial"/>
          <w:sz w:val="22"/>
          <w:szCs w:val="22"/>
          <w:lang w:val="mk-MK"/>
        </w:rPr>
        <w:t>. За време на овој период обезбедувањето на услугата може делумно или целосно да биде прекината</w:t>
      </w:r>
      <w:r w:rsidR="00C65BB6" w:rsidRPr="007013D5">
        <w:rPr>
          <w:rFonts w:ascii="Arial" w:hAnsi="Arial" w:cs="Arial"/>
          <w:sz w:val="22"/>
          <w:szCs w:val="22"/>
          <w:lang w:val="mk-MK"/>
        </w:rPr>
        <w:t>;</w:t>
      </w:r>
    </w:p>
    <w:p w:rsidR="00CE5702" w:rsidRPr="007013D5" w:rsidRDefault="00CE5702" w:rsidP="00CE5702">
      <w:pPr>
        <w:pStyle w:val="BodyText2"/>
        <w:rPr>
          <w:rFonts w:ascii="Arial" w:hAnsi="Arial" w:cs="Arial"/>
          <w:sz w:val="22"/>
          <w:szCs w:val="22"/>
          <w:lang w:val="ru-RU"/>
        </w:rPr>
      </w:pPr>
    </w:p>
    <w:p w:rsidR="00CE5702" w:rsidRPr="007013D5" w:rsidRDefault="002600B5" w:rsidP="00CE5702">
      <w:pPr>
        <w:tabs>
          <w:tab w:val="num" w:pos="720"/>
        </w:tabs>
        <w:jc w:val="both"/>
        <w:rPr>
          <w:rFonts w:ascii="Arial" w:hAnsi="Arial" w:cs="Arial"/>
          <w:bCs/>
          <w:sz w:val="22"/>
          <w:szCs w:val="22"/>
          <w:lang w:val="mk-MK"/>
        </w:rPr>
      </w:pPr>
      <w:r w:rsidRPr="007013D5">
        <w:rPr>
          <w:rFonts w:ascii="Arial" w:hAnsi="Arial" w:cs="Arial"/>
          <w:sz w:val="22"/>
          <w:szCs w:val="22"/>
          <w:lang w:val="mk-MK"/>
        </w:rPr>
        <w:t>(л</w:t>
      </w:r>
      <w:r w:rsidR="00CE5702" w:rsidRPr="007013D5">
        <w:rPr>
          <w:rFonts w:ascii="Arial" w:hAnsi="Arial" w:cs="Arial"/>
          <w:sz w:val="22"/>
          <w:szCs w:val="22"/>
          <w:lang w:val="mk-MK"/>
        </w:rPr>
        <w:t>)</w:t>
      </w:r>
      <w:r w:rsidR="00CE5702" w:rsidRPr="007013D5">
        <w:rPr>
          <w:rFonts w:ascii="Arial" w:hAnsi="Arial" w:cs="Arial"/>
          <w:sz w:val="22"/>
          <w:szCs w:val="22"/>
          <w:lang w:val="mk-MK"/>
        </w:rPr>
        <w:tab/>
      </w:r>
      <w:r w:rsidR="00CE5702" w:rsidRPr="007013D5">
        <w:rPr>
          <w:rFonts w:ascii="Arial" w:hAnsi="Arial" w:cs="Arial"/>
          <w:b/>
          <w:bCs/>
          <w:sz w:val="22"/>
          <w:szCs w:val="22"/>
          <w:lang w:val="mk-MK"/>
        </w:rPr>
        <w:t xml:space="preserve">Рутирање на повик или други услуги </w:t>
      </w:r>
      <w:r w:rsidR="00CE5702" w:rsidRPr="007013D5">
        <w:rPr>
          <w:rFonts w:ascii="Arial" w:hAnsi="Arial" w:cs="Arial"/>
          <w:bCs/>
          <w:sz w:val="22"/>
          <w:szCs w:val="22"/>
          <w:lang w:val="mk-MK"/>
        </w:rPr>
        <w:t>(СМС, ММС) е мрежна функција која вметнува рутирачки број што се однесува на точната дестинација на пренесениот број и го проследува повикот или другите услуги кон дестинациската мрежа на повиканата страна во случај на повици или други услуги иницирани кон пренесениот број;</w:t>
      </w:r>
    </w:p>
    <w:p w:rsidR="00830BA2" w:rsidRPr="007013D5" w:rsidRDefault="00830BA2">
      <w:pPr>
        <w:tabs>
          <w:tab w:val="num" w:pos="1980"/>
        </w:tabs>
        <w:jc w:val="both"/>
        <w:rPr>
          <w:rFonts w:ascii="Arial" w:hAnsi="Arial" w:cs="Arial"/>
          <w:bCs/>
          <w:sz w:val="22"/>
          <w:szCs w:val="22"/>
          <w:lang w:val="mk-MK"/>
        </w:rPr>
      </w:pPr>
    </w:p>
    <w:p w:rsidR="00CE5702" w:rsidRPr="007013D5" w:rsidRDefault="00CE5702" w:rsidP="00CE5702">
      <w:pPr>
        <w:tabs>
          <w:tab w:val="num" w:pos="720"/>
        </w:tabs>
        <w:jc w:val="both"/>
        <w:rPr>
          <w:rFonts w:ascii="Arial" w:hAnsi="Arial" w:cs="Arial"/>
          <w:bCs/>
          <w:sz w:val="22"/>
          <w:szCs w:val="22"/>
          <w:lang w:val="mk-MK"/>
        </w:rPr>
      </w:pPr>
      <w:r w:rsidRPr="007013D5">
        <w:rPr>
          <w:rFonts w:ascii="Arial" w:hAnsi="Arial" w:cs="Arial"/>
          <w:bCs/>
          <w:sz w:val="22"/>
          <w:szCs w:val="22"/>
          <w:lang w:val="mk-MK"/>
        </w:rPr>
        <w:t>(</w:t>
      </w:r>
      <w:r w:rsidR="002600B5" w:rsidRPr="007013D5">
        <w:rPr>
          <w:rFonts w:ascii="Arial" w:hAnsi="Arial" w:cs="Arial"/>
          <w:bCs/>
          <w:sz w:val="22"/>
          <w:szCs w:val="22"/>
          <w:lang w:val="mk-MK"/>
        </w:rPr>
        <w:t>љ</w:t>
      </w:r>
      <w:r w:rsidRPr="007013D5">
        <w:rPr>
          <w:rFonts w:ascii="Arial" w:hAnsi="Arial" w:cs="Arial"/>
          <w:bCs/>
          <w:sz w:val="22"/>
          <w:szCs w:val="22"/>
          <w:lang w:val="mk-MK"/>
        </w:rPr>
        <w:t>)</w:t>
      </w:r>
      <w:r w:rsidRPr="007013D5">
        <w:rPr>
          <w:rFonts w:ascii="Arial" w:hAnsi="Arial" w:cs="Arial"/>
          <w:bCs/>
          <w:sz w:val="22"/>
          <w:szCs w:val="22"/>
          <w:lang w:val="mk-MK"/>
        </w:rPr>
        <w:tab/>
      </w:r>
      <w:r w:rsidRPr="007013D5">
        <w:rPr>
          <w:rFonts w:ascii="Arial" w:hAnsi="Arial" w:cs="Arial"/>
          <w:b/>
          <w:bCs/>
          <w:sz w:val="22"/>
          <w:szCs w:val="22"/>
          <w:lang w:val="mk-MK"/>
        </w:rPr>
        <w:t>Рутирање на сигнализација</w:t>
      </w:r>
      <w:r w:rsidRPr="007013D5">
        <w:rPr>
          <w:rFonts w:ascii="Arial" w:hAnsi="Arial" w:cs="Arial"/>
          <w:bCs/>
          <w:sz w:val="22"/>
          <w:szCs w:val="22"/>
          <w:lang w:val="mk-MK"/>
        </w:rPr>
        <w:t xml:space="preserve"> е мрежна функција која ги анализира сигналите за време на рутирање на повикот или други услуги (</w:t>
      </w:r>
      <w:r w:rsidR="0082211A" w:rsidRPr="007013D5">
        <w:rPr>
          <w:rFonts w:ascii="Arial" w:hAnsi="Arial" w:cs="Arial"/>
          <w:bCs/>
          <w:sz w:val="22"/>
          <w:szCs w:val="22"/>
          <w:lang w:val="mk-MK"/>
        </w:rPr>
        <w:t>СМС, ММС)</w:t>
      </w:r>
      <w:r w:rsidRPr="007013D5">
        <w:rPr>
          <w:rFonts w:ascii="Arial" w:hAnsi="Arial" w:cs="Arial"/>
          <w:bCs/>
          <w:sz w:val="22"/>
          <w:szCs w:val="22"/>
          <w:lang w:val="mk-MK"/>
        </w:rPr>
        <w:t xml:space="preserve"> до пренесени броеви, вметнува информација за рутирање на сигнализација која се однесува на точната дестинација на пренесениот број и ја проследува сигнализацијата до дестинацијата на пренесениот број</w:t>
      </w:r>
      <w:r w:rsidR="0082211A" w:rsidRPr="007013D5">
        <w:rPr>
          <w:rFonts w:ascii="Arial" w:hAnsi="Arial" w:cs="Arial"/>
          <w:bCs/>
          <w:sz w:val="22"/>
          <w:szCs w:val="22"/>
          <w:lang w:val="mk-MK"/>
        </w:rPr>
        <w:t xml:space="preserve">. Сигнализациската порака што </w:t>
      </w:r>
      <w:r w:rsidR="00103AD2" w:rsidRPr="007013D5">
        <w:rPr>
          <w:rFonts w:ascii="Arial" w:hAnsi="Arial" w:cs="Arial"/>
          <w:bCs/>
          <w:sz w:val="22"/>
          <w:szCs w:val="22"/>
          <w:lang w:val="mk-MK"/>
        </w:rPr>
        <w:t xml:space="preserve">содржи адреса на Б-бројот со вклучени Код на оператор и Рутирачки код е означена со </w:t>
      </w:r>
      <w:r w:rsidR="0082211A" w:rsidRPr="007013D5">
        <w:rPr>
          <w:rFonts w:ascii="Arial" w:hAnsi="Arial" w:cs="Arial"/>
          <w:bCs/>
          <w:sz w:val="22"/>
          <w:szCs w:val="22"/>
          <w:lang w:val="mk-MK"/>
        </w:rPr>
        <w:t>параметарот Природа на адреса (</w:t>
      </w:r>
      <w:r w:rsidR="0082211A" w:rsidRPr="007013D5">
        <w:rPr>
          <w:rFonts w:ascii="Arial" w:hAnsi="Arial" w:cs="Arial"/>
          <w:bCs/>
          <w:sz w:val="22"/>
          <w:szCs w:val="22"/>
        </w:rPr>
        <w:t>Nature of Address)</w:t>
      </w:r>
      <w:r w:rsidR="002600B5" w:rsidRPr="007013D5">
        <w:rPr>
          <w:rFonts w:ascii="Arial" w:hAnsi="Arial" w:cs="Arial"/>
          <w:bCs/>
          <w:sz w:val="22"/>
          <w:szCs w:val="22"/>
          <w:lang w:val="mk-MK"/>
        </w:rPr>
        <w:t xml:space="preserve"> со вредност 8 (</w:t>
      </w:r>
      <w:r w:rsidR="002600B5" w:rsidRPr="007013D5">
        <w:rPr>
          <w:rFonts w:ascii="Arial" w:hAnsi="Arial" w:cs="Arial"/>
          <w:bCs/>
          <w:sz w:val="22"/>
          <w:szCs w:val="22"/>
        </w:rPr>
        <w:t>N</w:t>
      </w:r>
      <w:r w:rsidR="002600B5" w:rsidRPr="007013D5">
        <w:rPr>
          <w:rFonts w:ascii="Arial" w:hAnsi="Arial" w:cs="Arial"/>
          <w:bCs/>
          <w:sz w:val="22"/>
          <w:szCs w:val="22"/>
          <w:lang w:val="mk-MK"/>
        </w:rPr>
        <w:t>о</w:t>
      </w:r>
      <w:r w:rsidR="0082211A" w:rsidRPr="007013D5">
        <w:rPr>
          <w:rFonts w:ascii="Arial" w:hAnsi="Arial" w:cs="Arial"/>
          <w:bCs/>
          <w:sz w:val="22"/>
          <w:szCs w:val="22"/>
          <w:lang w:val="mk-MK"/>
        </w:rPr>
        <w:t xml:space="preserve">А=8) за рутирање на повици или други услуги (СМС, ММС). Услугите што го користат </w:t>
      </w:r>
      <w:r w:rsidR="0082211A" w:rsidRPr="007013D5">
        <w:rPr>
          <w:rFonts w:ascii="Arial" w:hAnsi="Arial" w:cs="Arial"/>
          <w:bCs/>
          <w:sz w:val="22"/>
          <w:szCs w:val="22"/>
        </w:rPr>
        <w:t xml:space="preserve">SCCP </w:t>
      </w:r>
      <w:r w:rsidR="0082211A" w:rsidRPr="007013D5">
        <w:rPr>
          <w:rFonts w:ascii="Arial" w:hAnsi="Arial" w:cs="Arial"/>
          <w:bCs/>
          <w:sz w:val="22"/>
          <w:szCs w:val="22"/>
          <w:lang w:val="mk-MK"/>
        </w:rPr>
        <w:t xml:space="preserve">протоколот за рутирање, во сигналната порака го содржат рутирачкиот број и параметарот </w:t>
      </w:r>
      <w:r w:rsidR="0082211A" w:rsidRPr="007013D5">
        <w:rPr>
          <w:rFonts w:ascii="Arial" w:hAnsi="Arial" w:cs="Arial"/>
          <w:bCs/>
          <w:sz w:val="22"/>
          <w:szCs w:val="22"/>
        </w:rPr>
        <w:t xml:space="preserve">Translation Type </w:t>
      </w:r>
      <w:r w:rsidR="0082211A" w:rsidRPr="007013D5">
        <w:rPr>
          <w:rFonts w:ascii="Arial" w:hAnsi="Arial" w:cs="Arial"/>
          <w:bCs/>
          <w:sz w:val="22"/>
          <w:szCs w:val="22"/>
          <w:lang w:val="mk-MK"/>
        </w:rPr>
        <w:t>со вредност 0 (ТТ=0)</w:t>
      </w:r>
      <w:r w:rsidRPr="007013D5">
        <w:rPr>
          <w:rFonts w:ascii="Arial" w:hAnsi="Arial" w:cs="Arial"/>
          <w:bCs/>
          <w:sz w:val="22"/>
          <w:szCs w:val="22"/>
          <w:lang w:val="mk-MK"/>
        </w:rPr>
        <w:t>;</w:t>
      </w:r>
    </w:p>
    <w:p w:rsidR="00103AD2" w:rsidRPr="007013D5" w:rsidRDefault="00103AD2" w:rsidP="00103AD2">
      <w:pPr>
        <w:pStyle w:val="BodyText2"/>
        <w:rPr>
          <w:rFonts w:ascii="Arial" w:hAnsi="Arial" w:cs="Arial"/>
          <w:b/>
          <w:sz w:val="22"/>
          <w:szCs w:val="22"/>
          <w:u w:val="single"/>
          <w:lang w:val="ru-RU"/>
        </w:rPr>
      </w:pPr>
    </w:p>
    <w:p w:rsidR="00830BA2" w:rsidRPr="007013D5" w:rsidRDefault="0042341C">
      <w:pPr>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м</w:t>
      </w:r>
      <w:r w:rsidRPr="007013D5">
        <w:rPr>
          <w:rFonts w:ascii="Arial" w:hAnsi="Arial" w:cs="Arial"/>
          <w:sz w:val="22"/>
          <w:szCs w:val="22"/>
          <w:lang w:val="mk-MK"/>
        </w:rPr>
        <w:t>)</w:t>
      </w:r>
      <w:r w:rsidRPr="007013D5">
        <w:rPr>
          <w:rFonts w:ascii="Arial" w:hAnsi="Arial" w:cs="Arial"/>
          <w:b/>
          <w:bCs/>
          <w:sz w:val="22"/>
          <w:szCs w:val="22"/>
          <w:lang w:val="mk-MK"/>
        </w:rPr>
        <w:tab/>
      </w:r>
      <w:r w:rsidR="00631E5D" w:rsidRPr="007013D5">
        <w:rPr>
          <w:rFonts w:ascii="Arial" w:hAnsi="Arial" w:cs="Arial"/>
          <w:color w:val="000000"/>
          <w:sz w:val="22"/>
          <w:szCs w:val="22"/>
        </w:rPr>
        <w:t xml:space="preserve">Query on Release е </w:t>
      </w:r>
      <w:proofErr w:type="spellStart"/>
      <w:r w:rsidR="00631E5D" w:rsidRPr="007013D5">
        <w:rPr>
          <w:rFonts w:ascii="Arial" w:hAnsi="Arial" w:cs="Arial"/>
          <w:color w:val="000000"/>
          <w:sz w:val="22"/>
          <w:szCs w:val="22"/>
        </w:rPr>
        <w:t>метода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рутирање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повикот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пренесени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броеви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која</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појдовната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мрежа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пред</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воспоставување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секој</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повик</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испраќа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барање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воспоставување</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повик</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кон</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јавната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комуникациска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мрежа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операторот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носител</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lastRenderedPageBreak/>
        <w:t>правото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користење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Доколку</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јавната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комуникациска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мрежа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операторот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носител</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lang w:val="mk-MK"/>
        </w:rPr>
        <w:t xml:space="preserve"> </w:t>
      </w:r>
      <w:proofErr w:type="spellStart"/>
      <w:r w:rsidR="00631E5D" w:rsidRPr="007013D5">
        <w:rPr>
          <w:rFonts w:ascii="Arial" w:hAnsi="Arial" w:cs="Arial"/>
          <w:color w:val="000000"/>
          <w:sz w:val="22"/>
          <w:szCs w:val="22"/>
        </w:rPr>
        <w:t>правото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користење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бројот</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прими</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сигнализациско</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барање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за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воспоставување</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на</w:t>
      </w:r>
      <w:proofErr w:type="spellEnd"/>
      <w:r w:rsidR="00631E5D" w:rsidRPr="007013D5">
        <w:rPr>
          <w:rFonts w:ascii="Arial" w:hAnsi="Arial" w:cs="Arial"/>
          <w:color w:val="000000"/>
          <w:sz w:val="22"/>
          <w:szCs w:val="22"/>
        </w:rPr>
        <w:t xml:space="preserve"> </w:t>
      </w:r>
      <w:proofErr w:type="spellStart"/>
      <w:r w:rsidR="00631E5D" w:rsidRPr="007013D5">
        <w:rPr>
          <w:rFonts w:ascii="Arial" w:hAnsi="Arial" w:cs="Arial"/>
          <w:color w:val="000000"/>
          <w:sz w:val="22"/>
          <w:szCs w:val="22"/>
        </w:rPr>
        <w:t>повик</w:t>
      </w:r>
      <w:proofErr w:type="spellEnd"/>
      <w:r w:rsidR="00631E5D" w:rsidRPr="007013D5">
        <w:rPr>
          <w:rFonts w:ascii="Arial" w:hAnsi="Arial" w:cs="Arial"/>
          <w:color w:val="000000"/>
          <w:sz w:val="22"/>
          <w:szCs w:val="22"/>
          <w:lang w:val="mk-MK"/>
        </w:rPr>
        <w:t xml:space="preserve"> кон пренесен број во некоја друга јавна комуникациска мрежа, јавната комуникациска мрежа на операторот носител на правото за користење на бројот ќе го одбие барањето за воспоставување на повикот на начин одреден во препораката на </w:t>
      </w:r>
      <w:r w:rsidR="00631E5D" w:rsidRPr="007013D5">
        <w:rPr>
          <w:rFonts w:ascii="Arial" w:hAnsi="Arial" w:cs="Arial"/>
          <w:color w:val="000000"/>
          <w:sz w:val="22"/>
          <w:szCs w:val="22"/>
        </w:rPr>
        <w:t>ITU-</w:t>
      </w:r>
      <w:r w:rsidR="00631E5D" w:rsidRPr="007013D5">
        <w:rPr>
          <w:rFonts w:ascii="Arial" w:hAnsi="Arial" w:cs="Arial"/>
          <w:color w:val="000000"/>
          <w:sz w:val="22"/>
          <w:szCs w:val="22"/>
          <w:lang w:val="mk-MK"/>
        </w:rPr>
        <w:t xml:space="preserve">Меѓународна унија за телекомуникации </w:t>
      </w:r>
      <w:r w:rsidR="00631E5D" w:rsidRPr="007013D5">
        <w:rPr>
          <w:rFonts w:ascii="Arial" w:hAnsi="Arial" w:cs="Arial"/>
          <w:color w:val="000000"/>
          <w:sz w:val="22"/>
          <w:szCs w:val="22"/>
        </w:rPr>
        <w:t xml:space="preserve">(ITU-International Telecommunications Union) ITU-T Q.769.1, co </w:t>
      </w:r>
      <w:r w:rsidR="00631E5D" w:rsidRPr="007013D5">
        <w:rPr>
          <w:rFonts w:ascii="Arial" w:hAnsi="Arial" w:cs="Arial"/>
          <w:color w:val="000000"/>
          <w:sz w:val="22"/>
          <w:szCs w:val="22"/>
          <w:lang w:val="mk-MK"/>
        </w:rPr>
        <w:t xml:space="preserve">сигнализациска порака со вредност </w:t>
      </w:r>
      <w:r w:rsidR="00631E5D" w:rsidRPr="007013D5">
        <w:rPr>
          <w:rFonts w:ascii="Arial" w:hAnsi="Arial" w:cs="Arial"/>
          <w:color w:val="000000"/>
          <w:sz w:val="22"/>
          <w:szCs w:val="22"/>
        </w:rPr>
        <w:t xml:space="preserve">#14 (Release cause value #14) </w:t>
      </w:r>
      <w:r w:rsidR="00631E5D" w:rsidRPr="007013D5">
        <w:rPr>
          <w:rFonts w:ascii="Arial" w:hAnsi="Arial" w:cs="Arial"/>
          <w:color w:val="000000"/>
          <w:sz w:val="22"/>
          <w:szCs w:val="22"/>
          <w:lang w:val="mk-MK"/>
        </w:rPr>
        <w:t xml:space="preserve">определена со преопраката </w:t>
      </w:r>
      <w:r w:rsidR="00631E5D" w:rsidRPr="007013D5">
        <w:rPr>
          <w:rFonts w:ascii="Arial" w:hAnsi="Arial" w:cs="Arial"/>
          <w:color w:val="000000"/>
          <w:sz w:val="22"/>
          <w:szCs w:val="22"/>
        </w:rPr>
        <w:t xml:space="preserve">ITU-T Q.850. </w:t>
      </w:r>
      <w:r w:rsidR="00631E5D" w:rsidRPr="007013D5">
        <w:rPr>
          <w:rFonts w:ascii="Arial" w:hAnsi="Arial" w:cs="Arial"/>
          <w:color w:val="000000"/>
          <w:sz w:val="22"/>
          <w:szCs w:val="22"/>
          <w:lang w:val="mk-MK"/>
        </w:rPr>
        <w:t xml:space="preserve">По приемот на сигнализациската порака со вредност </w:t>
      </w:r>
      <w:r w:rsidR="00631E5D" w:rsidRPr="007013D5">
        <w:rPr>
          <w:rFonts w:ascii="Arial" w:hAnsi="Arial" w:cs="Arial"/>
          <w:color w:val="000000"/>
          <w:sz w:val="22"/>
          <w:szCs w:val="22"/>
        </w:rPr>
        <w:t>#14</w:t>
      </w:r>
      <w:r w:rsidR="00631E5D" w:rsidRPr="007013D5">
        <w:rPr>
          <w:rFonts w:ascii="Arial" w:hAnsi="Arial" w:cs="Arial"/>
          <w:color w:val="000000"/>
          <w:sz w:val="22"/>
          <w:szCs w:val="22"/>
          <w:lang w:val="mk-MK"/>
        </w:rPr>
        <w:t>,</w:t>
      </w:r>
      <w:r w:rsidR="00631E5D" w:rsidRPr="007013D5">
        <w:rPr>
          <w:rFonts w:ascii="Arial" w:hAnsi="Arial" w:cs="Arial"/>
          <w:color w:val="000000"/>
          <w:sz w:val="22"/>
          <w:szCs w:val="22"/>
        </w:rPr>
        <w:t xml:space="preserve"> </w:t>
      </w:r>
      <w:r w:rsidR="00631E5D" w:rsidRPr="007013D5">
        <w:rPr>
          <w:rFonts w:ascii="Arial" w:hAnsi="Arial" w:cs="Arial"/>
          <w:color w:val="000000"/>
          <w:sz w:val="22"/>
          <w:szCs w:val="22"/>
          <w:lang w:val="mk-MK"/>
        </w:rPr>
        <w:t>појдовната мрежа врши проверка во сопствената ЛБП, па врз основа на рутирачкиот број добиен од сопствената ЛБП, воспоставува повик по најкратката расположлива рута спрема јавната комуникациска мрежа во која се наоѓа пренесениот број;</w:t>
      </w:r>
    </w:p>
    <w:p w:rsidR="00830BA2" w:rsidRPr="007013D5" w:rsidRDefault="00830BA2">
      <w:pPr>
        <w:jc w:val="both"/>
        <w:rPr>
          <w:rFonts w:ascii="Arial" w:hAnsi="Arial" w:cs="Arial"/>
          <w:b/>
          <w:bCs/>
          <w:sz w:val="22"/>
          <w:szCs w:val="22"/>
          <w:lang w:val="mk-MK"/>
        </w:rPr>
      </w:pPr>
    </w:p>
    <w:p w:rsidR="00830BA2" w:rsidRPr="007013D5" w:rsidRDefault="000E6FB1">
      <w:pPr>
        <w:jc w:val="both"/>
        <w:rPr>
          <w:rFonts w:ascii="Arial" w:hAnsi="Arial" w:cs="Arial"/>
          <w:b/>
          <w:bCs/>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н</w:t>
      </w:r>
      <w:r w:rsidR="00F726F6" w:rsidRPr="007013D5">
        <w:rPr>
          <w:rFonts w:ascii="Arial" w:hAnsi="Arial" w:cs="Arial"/>
          <w:sz w:val="22"/>
          <w:szCs w:val="22"/>
          <w:lang w:val="mk-MK"/>
        </w:rPr>
        <w:t>)</w:t>
      </w:r>
      <w:r w:rsidR="00F726F6" w:rsidRPr="007013D5">
        <w:rPr>
          <w:rFonts w:ascii="Arial" w:hAnsi="Arial" w:cs="Arial"/>
          <w:sz w:val="22"/>
          <w:szCs w:val="22"/>
          <w:lang w:val="mk-MK"/>
        </w:rPr>
        <w:tab/>
      </w:r>
      <w:r w:rsidR="00F726F6" w:rsidRPr="007013D5">
        <w:rPr>
          <w:rFonts w:ascii="Arial" w:hAnsi="Arial" w:cs="Arial"/>
          <w:b/>
          <w:bCs/>
          <w:iCs/>
          <w:sz w:val="22"/>
          <w:szCs w:val="22"/>
          <w:lang w:val="mk-MK"/>
        </w:rPr>
        <w:t>All Call Query</w:t>
      </w:r>
      <w:r w:rsidR="00F726F6" w:rsidRPr="007013D5">
        <w:rPr>
          <w:rFonts w:ascii="Arial" w:hAnsi="Arial" w:cs="Arial"/>
          <w:b/>
          <w:bCs/>
          <w:i/>
          <w:iCs/>
          <w:sz w:val="22"/>
          <w:szCs w:val="22"/>
          <w:lang w:val="mk-MK"/>
        </w:rPr>
        <w:t xml:space="preserve"> </w:t>
      </w:r>
      <w:r w:rsidR="00F726F6" w:rsidRPr="007013D5">
        <w:rPr>
          <w:rFonts w:ascii="Arial" w:hAnsi="Arial" w:cs="Arial"/>
          <w:bCs/>
          <w:iCs/>
          <w:sz w:val="22"/>
          <w:szCs w:val="22"/>
          <w:lang w:val="mk-MK"/>
        </w:rPr>
        <w:t xml:space="preserve">е метода на рутирање на повикот кон пренесени броеви при која појдовната мрежа пред воспоставување на секој повик врши увид во сопствената </w:t>
      </w:r>
      <w:r w:rsidR="00245CE6" w:rsidRPr="007013D5">
        <w:rPr>
          <w:rFonts w:ascii="Arial" w:hAnsi="Arial" w:cs="Arial"/>
          <w:bCs/>
          <w:iCs/>
          <w:sz w:val="22"/>
          <w:szCs w:val="22"/>
          <w:lang w:val="mk-MK"/>
        </w:rPr>
        <w:t xml:space="preserve">ЛБП </w:t>
      </w:r>
      <w:r w:rsidR="00F726F6" w:rsidRPr="007013D5">
        <w:rPr>
          <w:rFonts w:ascii="Arial" w:hAnsi="Arial" w:cs="Arial"/>
          <w:bCs/>
          <w:iCs/>
          <w:sz w:val="22"/>
          <w:szCs w:val="22"/>
          <w:lang w:val="mk-MK"/>
        </w:rPr>
        <w:t xml:space="preserve">за да утврди дали повиканиот број е пренесен. </w:t>
      </w:r>
      <w:r w:rsidR="00BF5B6E" w:rsidRPr="007013D5">
        <w:rPr>
          <w:rFonts w:ascii="Arial" w:hAnsi="Arial" w:cs="Arial"/>
          <w:bCs/>
          <w:iCs/>
          <w:sz w:val="22"/>
          <w:szCs w:val="22"/>
          <w:lang w:val="mk-MK"/>
        </w:rPr>
        <w:t>П</w:t>
      </w:r>
      <w:r w:rsidR="00F726F6" w:rsidRPr="007013D5">
        <w:rPr>
          <w:rFonts w:ascii="Arial" w:hAnsi="Arial" w:cs="Arial"/>
          <w:bCs/>
          <w:iCs/>
          <w:sz w:val="22"/>
          <w:szCs w:val="22"/>
          <w:lang w:val="mk-MK"/>
        </w:rPr>
        <w:t xml:space="preserve">ојдовната мрежа, врз основа на рутирачкиот број добиен од </w:t>
      </w:r>
      <w:r w:rsidR="00245CE6" w:rsidRPr="007013D5">
        <w:rPr>
          <w:rFonts w:ascii="Arial" w:hAnsi="Arial" w:cs="Arial"/>
          <w:bCs/>
          <w:iCs/>
          <w:sz w:val="22"/>
          <w:szCs w:val="22"/>
          <w:lang w:val="mk-MK"/>
        </w:rPr>
        <w:t xml:space="preserve">ЛБП </w:t>
      </w:r>
      <w:r w:rsidR="00F726F6" w:rsidRPr="007013D5">
        <w:rPr>
          <w:rFonts w:ascii="Arial" w:hAnsi="Arial" w:cs="Arial"/>
          <w:bCs/>
          <w:iCs/>
          <w:sz w:val="22"/>
          <w:szCs w:val="22"/>
          <w:lang w:val="mk-MK"/>
        </w:rPr>
        <w:t xml:space="preserve">за пренесени броеви, воспоставува повик кон јавната комуникациска мрежа во која се наоѓа </w:t>
      </w:r>
      <w:r w:rsidR="00103AD2" w:rsidRPr="007013D5">
        <w:rPr>
          <w:rFonts w:ascii="Arial" w:hAnsi="Arial" w:cs="Arial"/>
          <w:bCs/>
          <w:iCs/>
          <w:sz w:val="22"/>
          <w:szCs w:val="22"/>
          <w:lang w:val="mk-MK"/>
        </w:rPr>
        <w:t>повиканиот број</w:t>
      </w:r>
      <w:r w:rsidR="0027558B" w:rsidRPr="007013D5">
        <w:rPr>
          <w:rFonts w:ascii="Arial" w:hAnsi="Arial" w:cs="Arial"/>
          <w:bCs/>
          <w:iCs/>
          <w:sz w:val="22"/>
          <w:szCs w:val="22"/>
          <w:lang w:val="mk-MK"/>
        </w:rPr>
        <w:t>;</w:t>
      </w:r>
    </w:p>
    <w:p w:rsidR="00D944FF" w:rsidRPr="007013D5" w:rsidRDefault="00D944FF">
      <w:pPr>
        <w:jc w:val="both"/>
        <w:rPr>
          <w:rFonts w:ascii="Arial" w:hAnsi="Arial" w:cs="Arial"/>
          <w:sz w:val="22"/>
          <w:szCs w:val="22"/>
          <w:lang w:val="mk-MK"/>
        </w:rPr>
      </w:pPr>
    </w:p>
    <w:p w:rsidR="00830BA2" w:rsidRPr="007013D5" w:rsidRDefault="0042341C">
      <w:pPr>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њ</w:t>
      </w:r>
      <w:r w:rsidRPr="007013D5">
        <w:rPr>
          <w:rFonts w:ascii="Arial" w:hAnsi="Arial" w:cs="Arial"/>
          <w:sz w:val="22"/>
          <w:szCs w:val="22"/>
          <w:lang w:val="mk-MK"/>
        </w:rPr>
        <w:t>)</w:t>
      </w:r>
      <w:r w:rsidRPr="007013D5">
        <w:rPr>
          <w:rFonts w:ascii="Arial" w:hAnsi="Arial" w:cs="Arial"/>
          <w:b/>
          <w:bCs/>
          <w:sz w:val="22"/>
          <w:szCs w:val="22"/>
          <w:lang w:val="mk-MK"/>
        </w:rPr>
        <w:tab/>
      </w:r>
      <w:r w:rsidR="005F7EAF" w:rsidRPr="007013D5">
        <w:rPr>
          <w:rFonts w:ascii="Arial" w:hAnsi="Arial" w:cs="Arial"/>
          <w:b/>
          <w:bCs/>
          <w:sz w:val="22"/>
          <w:szCs w:val="22"/>
          <w:lang w:val="mk-MK"/>
        </w:rPr>
        <w:t xml:space="preserve">Query on Digit Analyses </w:t>
      </w:r>
      <w:r w:rsidR="005F7EAF" w:rsidRPr="007013D5">
        <w:rPr>
          <w:rFonts w:ascii="Arial" w:hAnsi="Arial" w:cs="Arial"/>
          <w:bCs/>
          <w:iCs/>
          <w:sz w:val="22"/>
          <w:szCs w:val="22"/>
          <w:lang w:val="mk-MK"/>
        </w:rPr>
        <w:t xml:space="preserve">е </w:t>
      </w:r>
      <w:r w:rsidR="00B84E88" w:rsidRPr="007013D5">
        <w:rPr>
          <w:rFonts w:ascii="Arial" w:hAnsi="Arial" w:cs="Arial"/>
          <w:bCs/>
          <w:iCs/>
          <w:sz w:val="22"/>
          <w:szCs w:val="22"/>
          <w:lang w:val="mk-MK"/>
        </w:rPr>
        <w:t>вид на All Call Query метода за специфична серија на броеви</w:t>
      </w:r>
      <w:r w:rsidR="005F7EAF" w:rsidRPr="007013D5">
        <w:rPr>
          <w:rFonts w:ascii="Arial" w:hAnsi="Arial" w:cs="Arial"/>
          <w:bCs/>
          <w:iCs/>
          <w:sz w:val="22"/>
          <w:szCs w:val="22"/>
          <w:lang w:val="mk-MK"/>
        </w:rPr>
        <w:t>;</w:t>
      </w:r>
    </w:p>
    <w:p w:rsidR="00830BA2" w:rsidRPr="007013D5" w:rsidRDefault="00830BA2">
      <w:pPr>
        <w:jc w:val="both"/>
        <w:rPr>
          <w:rFonts w:ascii="Arial" w:hAnsi="Arial" w:cs="Arial"/>
          <w:bCs/>
          <w:sz w:val="22"/>
          <w:szCs w:val="22"/>
          <w:lang w:val="mk-MK"/>
        </w:rPr>
      </w:pPr>
    </w:p>
    <w:p w:rsidR="00830BA2" w:rsidRPr="007013D5" w:rsidRDefault="0042341C">
      <w:pPr>
        <w:jc w:val="both"/>
        <w:rPr>
          <w:rFonts w:ascii="Arial" w:hAnsi="Arial" w:cs="Arial"/>
          <w:bCs/>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о</w:t>
      </w:r>
      <w:r w:rsidRPr="007013D5">
        <w:rPr>
          <w:rFonts w:ascii="Arial" w:hAnsi="Arial" w:cs="Arial"/>
          <w:sz w:val="22"/>
          <w:szCs w:val="22"/>
          <w:lang w:val="mk-MK"/>
        </w:rPr>
        <w:t>)</w:t>
      </w:r>
      <w:r w:rsidRPr="007013D5">
        <w:rPr>
          <w:rFonts w:ascii="Arial" w:hAnsi="Arial" w:cs="Arial"/>
          <w:sz w:val="22"/>
          <w:szCs w:val="22"/>
          <w:lang w:val="mk-MK"/>
        </w:rPr>
        <w:tab/>
      </w:r>
      <w:r w:rsidR="005F7EAF" w:rsidRPr="007013D5">
        <w:rPr>
          <w:rFonts w:ascii="Arial" w:hAnsi="Arial" w:cs="Arial"/>
          <w:b/>
          <w:bCs/>
          <w:sz w:val="22"/>
          <w:szCs w:val="22"/>
          <w:lang w:val="mk-MK"/>
        </w:rPr>
        <w:t xml:space="preserve">Функција за пренесување на сигнализација </w:t>
      </w:r>
      <w:r w:rsidR="005F7EAF" w:rsidRPr="007013D5">
        <w:rPr>
          <w:rFonts w:ascii="Arial" w:hAnsi="Arial" w:cs="Arial"/>
          <w:bCs/>
          <w:sz w:val="22"/>
          <w:szCs w:val="22"/>
          <w:lang w:val="mk-MK"/>
        </w:rPr>
        <w:t>(</w:t>
      </w:r>
      <w:r w:rsidR="005F7EAF" w:rsidRPr="007013D5">
        <w:rPr>
          <w:rFonts w:ascii="Arial" w:hAnsi="Arial" w:cs="Arial"/>
          <w:iCs/>
          <w:sz w:val="22"/>
          <w:szCs w:val="22"/>
          <w:lang w:val="mk-MK"/>
        </w:rPr>
        <w:t>Signalling Relay Function</w:t>
      </w:r>
      <w:r w:rsidR="000A1966" w:rsidRPr="007013D5">
        <w:rPr>
          <w:rFonts w:ascii="Arial" w:hAnsi="Arial" w:cs="Arial"/>
          <w:bCs/>
          <w:sz w:val="22"/>
          <w:szCs w:val="22"/>
          <w:lang w:val="mk-MK"/>
        </w:rPr>
        <w:t>) e функц</w:t>
      </w:r>
      <w:r w:rsidR="005F7EAF" w:rsidRPr="007013D5">
        <w:rPr>
          <w:rFonts w:ascii="Arial" w:hAnsi="Arial" w:cs="Arial"/>
          <w:bCs/>
          <w:sz w:val="22"/>
          <w:szCs w:val="22"/>
          <w:lang w:val="mk-MK"/>
        </w:rPr>
        <w:t>ија на мрежата за сигнализација која е способна да ги препознае пренесените броеви и доколку е потребно, да обезбеди дополнителна инфромација за рутирањето на сигнализациски пораки;</w:t>
      </w:r>
    </w:p>
    <w:p w:rsidR="005F7EAF" w:rsidRPr="007013D5" w:rsidRDefault="005F7EAF">
      <w:pPr>
        <w:jc w:val="both"/>
        <w:rPr>
          <w:rFonts w:ascii="Arial" w:hAnsi="Arial" w:cs="Arial"/>
          <w:bCs/>
          <w:sz w:val="22"/>
          <w:szCs w:val="22"/>
          <w:lang w:val="mk-MK"/>
        </w:rPr>
      </w:pPr>
    </w:p>
    <w:p w:rsidR="005F7EAF" w:rsidRPr="007013D5" w:rsidRDefault="005F7EAF" w:rsidP="005F7EAF">
      <w:pPr>
        <w:jc w:val="both"/>
        <w:rPr>
          <w:rFonts w:ascii="Arial" w:hAnsi="Arial" w:cs="Arial"/>
          <w:sz w:val="22"/>
          <w:szCs w:val="22"/>
          <w:lang w:val="mk-MK"/>
        </w:rPr>
      </w:pPr>
      <w:r w:rsidRPr="007013D5">
        <w:rPr>
          <w:rFonts w:ascii="Arial" w:hAnsi="Arial" w:cs="Arial"/>
          <w:sz w:val="22"/>
          <w:szCs w:val="22"/>
          <w:lang w:val="mk-MK"/>
        </w:rPr>
        <w:t>(</w:t>
      </w:r>
      <w:r w:rsidR="002600B5" w:rsidRPr="007013D5">
        <w:rPr>
          <w:rFonts w:ascii="Arial" w:hAnsi="Arial" w:cs="Arial"/>
          <w:sz w:val="22"/>
          <w:szCs w:val="22"/>
          <w:lang w:val="mk-MK"/>
        </w:rPr>
        <w:t>п</w:t>
      </w:r>
      <w:r w:rsidRPr="007013D5">
        <w:rPr>
          <w:rFonts w:ascii="Arial" w:hAnsi="Arial" w:cs="Arial"/>
          <w:sz w:val="22"/>
          <w:szCs w:val="22"/>
          <w:lang w:val="mk-MK"/>
        </w:rPr>
        <w:t>)</w:t>
      </w:r>
      <w:r w:rsidRPr="007013D5">
        <w:rPr>
          <w:rFonts w:ascii="Arial" w:hAnsi="Arial" w:cs="Arial"/>
          <w:b/>
          <w:bCs/>
          <w:sz w:val="22"/>
          <w:szCs w:val="22"/>
          <w:lang w:val="mk-MK"/>
        </w:rPr>
        <w:tab/>
        <w:t>ЅМЅ (</w:t>
      </w:r>
      <w:r w:rsidRPr="007013D5">
        <w:rPr>
          <w:rFonts w:ascii="Arial" w:hAnsi="Arial" w:cs="Arial"/>
          <w:b/>
          <w:bCs/>
          <w:iCs/>
          <w:sz w:val="22"/>
          <w:szCs w:val="22"/>
          <w:lang w:val="mk-MK"/>
        </w:rPr>
        <w:t>Short Message Service)</w:t>
      </w:r>
      <w:r w:rsidRPr="007013D5">
        <w:rPr>
          <w:rFonts w:ascii="Arial" w:hAnsi="Arial" w:cs="Arial"/>
          <w:b/>
          <w:bCs/>
          <w:sz w:val="22"/>
          <w:szCs w:val="22"/>
          <w:lang w:val="mk-MK"/>
        </w:rPr>
        <w:t xml:space="preserve"> </w:t>
      </w:r>
      <w:r w:rsidRPr="007013D5">
        <w:rPr>
          <w:rFonts w:ascii="Arial" w:hAnsi="Arial" w:cs="Arial"/>
          <w:bCs/>
          <w:sz w:val="22"/>
          <w:szCs w:val="22"/>
          <w:lang w:val="mk-MK"/>
        </w:rPr>
        <w:t xml:space="preserve">е услуга </w:t>
      </w:r>
      <w:r w:rsidR="000C5266" w:rsidRPr="007013D5">
        <w:rPr>
          <w:rFonts w:ascii="Arial" w:hAnsi="Arial" w:cs="Arial"/>
          <w:bCs/>
          <w:sz w:val="22"/>
          <w:szCs w:val="22"/>
          <w:lang w:val="mk-MK"/>
        </w:rPr>
        <w:t xml:space="preserve">за испраќање и прием </w:t>
      </w:r>
      <w:r w:rsidRPr="007013D5">
        <w:rPr>
          <w:rFonts w:ascii="Arial" w:hAnsi="Arial" w:cs="Arial"/>
          <w:bCs/>
          <w:sz w:val="22"/>
          <w:szCs w:val="22"/>
          <w:lang w:val="mk-MK"/>
        </w:rPr>
        <w:t>на кратк</w:t>
      </w:r>
      <w:r w:rsidR="000C5266" w:rsidRPr="007013D5">
        <w:rPr>
          <w:rFonts w:ascii="Arial" w:hAnsi="Arial" w:cs="Arial"/>
          <w:bCs/>
          <w:sz w:val="22"/>
          <w:szCs w:val="22"/>
          <w:lang w:val="mk-MK"/>
        </w:rPr>
        <w:t>и</w:t>
      </w:r>
      <w:r w:rsidRPr="007013D5">
        <w:rPr>
          <w:rFonts w:ascii="Arial" w:hAnsi="Arial" w:cs="Arial"/>
          <w:bCs/>
          <w:sz w:val="22"/>
          <w:szCs w:val="22"/>
          <w:lang w:val="mk-MK"/>
        </w:rPr>
        <w:t xml:space="preserve"> порак</w:t>
      </w:r>
      <w:r w:rsidR="00F909CD" w:rsidRPr="007013D5">
        <w:rPr>
          <w:rFonts w:ascii="Arial" w:hAnsi="Arial" w:cs="Arial"/>
          <w:bCs/>
          <w:sz w:val="22"/>
          <w:szCs w:val="22"/>
          <w:lang w:val="mk-MK"/>
        </w:rPr>
        <w:t>и</w:t>
      </w:r>
      <w:r w:rsidR="00D944FF" w:rsidRPr="007013D5">
        <w:rPr>
          <w:rFonts w:ascii="Arial" w:hAnsi="Arial" w:cs="Arial"/>
          <w:bCs/>
          <w:sz w:val="22"/>
          <w:szCs w:val="22"/>
          <w:lang w:val="mk-MK"/>
        </w:rPr>
        <w:t xml:space="preserve"> во текст формат</w:t>
      </w:r>
      <w:r w:rsidRPr="007013D5">
        <w:rPr>
          <w:rFonts w:ascii="Arial" w:hAnsi="Arial" w:cs="Arial"/>
          <w:bCs/>
          <w:iCs/>
          <w:sz w:val="22"/>
          <w:szCs w:val="22"/>
          <w:lang w:val="mk-MK"/>
        </w:rPr>
        <w:t>;</w:t>
      </w:r>
    </w:p>
    <w:p w:rsidR="005F7EAF" w:rsidRPr="007013D5" w:rsidRDefault="005F7EAF" w:rsidP="005F7EAF">
      <w:pPr>
        <w:jc w:val="both"/>
        <w:rPr>
          <w:rFonts w:ascii="Arial" w:hAnsi="Arial" w:cs="Arial"/>
          <w:b/>
          <w:bCs/>
          <w:sz w:val="22"/>
          <w:szCs w:val="22"/>
          <w:lang w:val="mk-MK"/>
        </w:rPr>
      </w:pPr>
    </w:p>
    <w:p w:rsidR="005F7EAF" w:rsidRPr="007013D5" w:rsidRDefault="005F7EAF" w:rsidP="005F7EAF">
      <w:pPr>
        <w:jc w:val="both"/>
        <w:rPr>
          <w:rFonts w:ascii="Arial" w:hAnsi="Arial" w:cs="Arial"/>
          <w:sz w:val="22"/>
          <w:szCs w:val="22"/>
          <w:lang w:val="mk-MK"/>
        </w:rPr>
      </w:pPr>
      <w:r w:rsidRPr="007013D5">
        <w:rPr>
          <w:rFonts w:ascii="Arial" w:hAnsi="Arial" w:cs="Arial"/>
          <w:sz w:val="22"/>
          <w:szCs w:val="22"/>
          <w:lang w:val="mk-MK"/>
        </w:rPr>
        <w:t>(</w:t>
      </w:r>
      <w:r w:rsidR="0027558B" w:rsidRPr="007013D5">
        <w:rPr>
          <w:rFonts w:ascii="Arial" w:hAnsi="Arial" w:cs="Arial"/>
          <w:sz w:val="22"/>
          <w:szCs w:val="22"/>
          <w:lang w:val="mk-MK"/>
        </w:rPr>
        <w:t>р</w:t>
      </w:r>
      <w:r w:rsidRPr="007013D5">
        <w:rPr>
          <w:rFonts w:ascii="Arial" w:hAnsi="Arial" w:cs="Arial"/>
          <w:sz w:val="22"/>
          <w:szCs w:val="22"/>
          <w:lang w:val="mk-MK"/>
        </w:rPr>
        <w:t>)</w:t>
      </w:r>
      <w:r w:rsidRPr="007013D5">
        <w:rPr>
          <w:rFonts w:ascii="Arial" w:hAnsi="Arial" w:cs="Arial"/>
          <w:sz w:val="22"/>
          <w:szCs w:val="22"/>
          <w:lang w:val="mk-MK"/>
        </w:rPr>
        <w:tab/>
      </w:r>
      <w:r w:rsidRPr="007013D5">
        <w:rPr>
          <w:rFonts w:ascii="Arial" w:hAnsi="Arial" w:cs="Arial"/>
          <w:b/>
          <w:bCs/>
          <w:sz w:val="22"/>
          <w:szCs w:val="22"/>
          <w:lang w:val="mk-MK"/>
        </w:rPr>
        <w:t>MMS (Multimedia Messaging Service)</w:t>
      </w:r>
      <w:r w:rsidRPr="007013D5">
        <w:rPr>
          <w:rFonts w:ascii="Arial" w:hAnsi="Arial" w:cs="Arial"/>
          <w:bCs/>
          <w:sz w:val="22"/>
          <w:szCs w:val="22"/>
          <w:lang w:val="mk-MK"/>
        </w:rPr>
        <w:t xml:space="preserve"> е услуга на </w:t>
      </w:r>
      <w:r w:rsidR="000C5266" w:rsidRPr="007013D5">
        <w:rPr>
          <w:rFonts w:ascii="Arial" w:hAnsi="Arial" w:cs="Arial"/>
          <w:bCs/>
          <w:sz w:val="22"/>
          <w:szCs w:val="22"/>
          <w:lang w:val="mk-MK"/>
        </w:rPr>
        <w:t xml:space="preserve">испраќање и прием на </w:t>
      </w:r>
      <w:r w:rsidRPr="007013D5">
        <w:rPr>
          <w:rFonts w:ascii="Arial" w:hAnsi="Arial" w:cs="Arial"/>
          <w:bCs/>
          <w:sz w:val="22"/>
          <w:szCs w:val="22"/>
          <w:lang w:val="mk-MK"/>
        </w:rPr>
        <w:t>мултимедијалн</w:t>
      </w:r>
      <w:r w:rsidR="000C5266" w:rsidRPr="007013D5">
        <w:rPr>
          <w:rFonts w:ascii="Arial" w:hAnsi="Arial" w:cs="Arial"/>
          <w:bCs/>
          <w:sz w:val="22"/>
          <w:szCs w:val="22"/>
          <w:lang w:val="mk-MK"/>
        </w:rPr>
        <w:t>и</w:t>
      </w:r>
      <w:r w:rsidRPr="007013D5">
        <w:rPr>
          <w:rFonts w:ascii="Arial" w:hAnsi="Arial" w:cs="Arial"/>
          <w:bCs/>
          <w:sz w:val="22"/>
          <w:szCs w:val="22"/>
          <w:lang w:val="mk-MK"/>
        </w:rPr>
        <w:t xml:space="preserve"> порак</w:t>
      </w:r>
      <w:r w:rsidR="000C5266" w:rsidRPr="007013D5">
        <w:rPr>
          <w:rFonts w:ascii="Arial" w:hAnsi="Arial" w:cs="Arial"/>
          <w:bCs/>
          <w:sz w:val="22"/>
          <w:szCs w:val="22"/>
          <w:lang w:val="mk-MK"/>
        </w:rPr>
        <w:t>и</w:t>
      </w:r>
      <w:r w:rsidRPr="007013D5">
        <w:rPr>
          <w:rFonts w:ascii="Arial" w:hAnsi="Arial" w:cs="Arial"/>
          <w:bCs/>
          <w:sz w:val="22"/>
          <w:szCs w:val="22"/>
          <w:lang w:val="mk-MK"/>
        </w:rPr>
        <w:t>;</w:t>
      </w:r>
    </w:p>
    <w:p w:rsidR="00616EE8" w:rsidRPr="007013D5" w:rsidRDefault="00616EE8" w:rsidP="00616EE8">
      <w:pPr>
        <w:pStyle w:val="BodyText2"/>
        <w:rPr>
          <w:rFonts w:ascii="Arial" w:hAnsi="Arial" w:cs="Arial"/>
          <w:sz w:val="22"/>
          <w:szCs w:val="22"/>
          <w:lang w:val="ru-RU"/>
        </w:rPr>
      </w:pPr>
    </w:p>
    <w:p w:rsidR="00616EE8" w:rsidRPr="007013D5" w:rsidRDefault="0027558B" w:rsidP="00616EE8">
      <w:pPr>
        <w:jc w:val="both"/>
        <w:rPr>
          <w:rFonts w:ascii="Arial" w:hAnsi="Arial" w:cs="Arial"/>
          <w:bCs/>
          <w:sz w:val="22"/>
          <w:szCs w:val="22"/>
          <w:lang w:val="mk-MK"/>
        </w:rPr>
      </w:pPr>
      <w:r w:rsidRPr="007013D5">
        <w:rPr>
          <w:rFonts w:ascii="Arial" w:hAnsi="Arial" w:cs="Arial"/>
          <w:sz w:val="22"/>
          <w:szCs w:val="22"/>
          <w:lang w:val="mk-MK"/>
        </w:rPr>
        <w:t>(с</w:t>
      </w:r>
      <w:r w:rsidR="00616EE8" w:rsidRPr="007013D5">
        <w:rPr>
          <w:rFonts w:ascii="Arial" w:hAnsi="Arial" w:cs="Arial"/>
          <w:sz w:val="22"/>
          <w:szCs w:val="22"/>
          <w:lang w:val="mk-MK"/>
        </w:rPr>
        <w:t>)</w:t>
      </w:r>
      <w:r w:rsidR="00616EE8" w:rsidRPr="007013D5">
        <w:rPr>
          <w:rFonts w:ascii="Arial" w:hAnsi="Arial" w:cs="Arial"/>
          <w:b/>
          <w:bCs/>
          <w:sz w:val="22"/>
          <w:szCs w:val="22"/>
          <w:lang w:val="mk-MK"/>
        </w:rPr>
        <w:tab/>
      </w:r>
      <w:r w:rsidR="00616EE8" w:rsidRPr="007013D5">
        <w:rPr>
          <w:rFonts w:ascii="Arial" w:hAnsi="Arial" w:cs="Arial"/>
          <w:b/>
          <w:sz w:val="22"/>
          <w:szCs w:val="22"/>
          <w:lang w:val="mk-MK"/>
        </w:rPr>
        <w:t xml:space="preserve">Рутирачки број </w:t>
      </w:r>
      <w:r w:rsidR="00616EE8" w:rsidRPr="007013D5">
        <w:rPr>
          <w:rFonts w:ascii="Arial" w:hAnsi="Arial" w:cs="Arial"/>
          <w:sz w:val="22"/>
          <w:szCs w:val="22"/>
          <w:lang w:val="mk-MK"/>
        </w:rPr>
        <w:t>е број зачуван во ЦБП кој овозможува рутирање на повик или услуга (СМС, ММС) до пренесениот број, вклучува код на оператор и рутирачки код, кој што се вметнува пред пренесениот број;</w:t>
      </w:r>
    </w:p>
    <w:p w:rsidR="000E6FB1" w:rsidRPr="007013D5" w:rsidRDefault="000E6FB1" w:rsidP="005F7EAF">
      <w:pPr>
        <w:jc w:val="both"/>
        <w:rPr>
          <w:rFonts w:ascii="Arial" w:hAnsi="Arial" w:cs="Arial"/>
          <w:sz w:val="22"/>
          <w:szCs w:val="22"/>
          <w:lang w:val="mk-MK"/>
        </w:rPr>
      </w:pPr>
    </w:p>
    <w:p w:rsidR="005F7EAF" w:rsidRPr="007013D5" w:rsidRDefault="00616EE8" w:rsidP="005F7EAF">
      <w:pPr>
        <w:jc w:val="both"/>
        <w:rPr>
          <w:rFonts w:ascii="Arial" w:hAnsi="Arial" w:cs="Arial"/>
          <w:sz w:val="22"/>
          <w:szCs w:val="22"/>
          <w:lang w:val="mk-MK"/>
        </w:rPr>
      </w:pPr>
      <w:r w:rsidRPr="007013D5">
        <w:rPr>
          <w:rFonts w:ascii="Arial" w:hAnsi="Arial" w:cs="Arial"/>
          <w:sz w:val="22"/>
          <w:szCs w:val="22"/>
          <w:lang w:val="mk-MK"/>
        </w:rPr>
        <w:t>(</w:t>
      </w:r>
      <w:r w:rsidR="0027558B" w:rsidRPr="007013D5">
        <w:rPr>
          <w:rFonts w:ascii="Arial" w:hAnsi="Arial" w:cs="Arial"/>
          <w:sz w:val="22"/>
          <w:szCs w:val="22"/>
          <w:lang w:val="mk-MK"/>
        </w:rPr>
        <w:t>т</w:t>
      </w:r>
      <w:r w:rsidRPr="007013D5">
        <w:rPr>
          <w:rFonts w:ascii="Arial" w:hAnsi="Arial" w:cs="Arial"/>
          <w:sz w:val="22"/>
          <w:szCs w:val="22"/>
          <w:lang w:val="mk-MK"/>
        </w:rPr>
        <w:t>)</w:t>
      </w:r>
      <w:r w:rsidRPr="007013D5">
        <w:rPr>
          <w:rFonts w:ascii="Arial" w:hAnsi="Arial" w:cs="Arial"/>
          <w:sz w:val="22"/>
          <w:szCs w:val="22"/>
          <w:lang w:val="mk-MK"/>
        </w:rPr>
        <w:tab/>
      </w:r>
      <w:r w:rsidR="00631E5D" w:rsidRPr="007013D5">
        <w:rPr>
          <w:rFonts w:ascii="Arial" w:hAnsi="Arial" w:cs="Arial"/>
          <w:color w:val="000000"/>
          <w:sz w:val="22"/>
          <w:szCs w:val="22"/>
          <w:lang w:val="mk-MK"/>
        </w:rPr>
        <w:t>Код на оператор е двоцифрено хексадецимално поле составено од првата и втората цифра во рутирачкиот број што го доделува Агенцијата кој идентификува даден оператор или пар оператор-корисник/оператор во ЦБП. Доколку операторот обезбедува јавна телефонска услуга и преку јавна фиксна телефонска мрежа и преку јавна мобилна комуникациска мрежа, во ЦБП се идентификува со еден единствен код на оператор. Во исклучителни случаи (на пр. обединување на два или повеќе оператори во еден, купопродажба на еден од страна на друг оператор итн.) може да се користат претходно доделените кодови на оператор. Код на оператор што е доделен на оператор-корисник е единствен за парот оператор-корисник/оператор и јасно ги идентификува и операторот-корисник што ја обезбедува јавната телефонска услуга за претплатникот и операторот што обезбедува пристап за претплатникот.</w:t>
      </w:r>
    </w:p>
    <w:p w:rsidR="0027558B" w:rsidRPr="007013D5" w:rsidRDefault="0027558B" w:rsidP="005F7EAF">
      <w:pPr>
        <w:jc w:val="both"/>
        <w:rPr>
          <w:rFonts w:ascii="Arial" w:hAnsi="Arial" w:cs="Arial"/>
          <w:sz w:val="22"/>
          <w:szCs w:val="22"/>
          <w:lang w:val="mk-MK"/>
        </w:rPr>
      </w:pPr>
    </w:p>
    <w:p w:rsidR="005F7EAF" w:rsidRPr="007013D5" w:rsidRDefault="005F7EAF" w:rsidP="005F7EAF">
      <w:pPr>
        <w:jc w:val="both"/>
        <w:rPr>
          <w:rFonts w:ascii="Arial" w:hAnsi="Arial" w:cs="Arial"/>
          <w:sz w:val="22"/>
          <w:szCs w:val="22"/>
          <w:lang w:val="mk-MK"/>
        </w:rPr>
      </w:pPr>
      <w:r w:rsidRPr="007013D5">
        <w:rPr>
          <w:rFonts w:ascii="Arial" w:hAnsi="Arial" w:cs="Arial"/>
          <w:sz w:val="22"/>
          <w:szCs w:val="22"/>
          <w:lang w:val="mk-MK"/>
        </w:rPr>
        <w:t>(</w:t>
      </w:r>
      <w:r w:rsidR="0027558B" w:rsidRPr="007013D5">
        <w:rPr>
          <w:rFonts w:ascii="Arial" w:hAnsi="Arial" w:cs="Arial"/>
          <w:sz w:val="22"/>
          <w:szCs w:val="22"/>
          <w:lang w:val="mk-MK"/>
        </w:rPr>
        <w:t>ќ</w:t>
      </w:r>
      <w:r w:rsidRPr="007013D5">
        <w:rPr>
          <w:rFonts w:ascii="Arial" w:hAnsi="Arial" w:cs="Arial"/>
          <w:sz w:val="22"/>
          <w:szCs w:val="22"/>
          <w:lang w:val="mk-MK"/>
        </w:rPr>
        <w:t>)</w:t>
      </w:r>
      <w:r w:rsidRPr="007013D5">
        <w:rPr>
          <w:rFonts w:ascii="Arial" w:hAnsi="Arial" w:cs="Arial"/>
          <w:sz w:val="22"/>
          <w:szCs w:val="22"/>
          <w:lang w:val="mk-MK"/>
        </w:rPr>
        <w:tab/>
      </w:r>
      <w:r w:rsidRPr="007013D5">
        <w:rPr>
          <w:rFonts w:ascii="Arial" w:hAnsi="Arial" w:cs="Arial"/>
          <w:b/>
          <w:bCs/>
          <w:sz w:val="22"/>
          <w:szCs w:val="22"/>
          <w:lang w:val="mk-MK"/>
        </w:rPr>
        <w:t xml:space="preserve">Рутирачки код </w:t>
      </w:r>
      <w:r w:rsidRPr="007013D5">
        <w:rPr>
          <w:rFonts w:ascii="Arial" w:hAnsi="Arial" w:cs="Arial"/>
          <w:sz w:val="22"/>
          <w:szCs w:val="22"/>
          <w:lang w:val="mk-MK"/>
        </w:rPr>
        <w:t xml:space="preserve">е </w:t>
      </w:r>
      <w:r w:rsidR="00217A3B" w:rsidRPr="007013D5">
        <w:rPr>
          <w:rFonts w:ascii="Arial" w:hAnsi="Arial" w:cs="Arial"/>
          <w:sz w:val="22"/>
          <w:szCs w:val="22"/>
          <w:lang w:val="mk-MK"/>
        </w:rPr>
        <w:t xml:space="preserve">двоцифрено хексадецимално поле </w:t>
      </w:r>
      <w:r w:rsidR="00F909CD" w:rsidRPr="007013D5">
        <w:rPr>
          <w:rFonts w:ascii="Arial" w:hAnsi="Arial" w:cs="Arial"/>
          <w:sz w:val="22"/>
          <w:szCs w:val="22"/>
          <w:lang w:val="mk-MK"/>
        </w:rPr>
        <w:t xml:space="preserve">составено од третата и четвртата цифра </w:t>
      </w:r>
      <w:r w:rsidR="00217A3B" w:rsidRPr="007013D5">
        <w:rPr>
          <w:rFonts w:ascii="Arial" w:hAnsi="Arial" w:cs="Arial"/>
          <w:sz w:val="22"/>
          <w:szCs w:val="22"/>
          <w:lang w:val="mk-MK"/>
        </w:rPr>
        <w:t xml:space="preserve">во рутирачкиот број </w:t>
      </w:r>
      <w:r w:rsidRPr="007013D5">
        <w:rPr>
          <w:rFonts w:ascii="Arial" w:hAnsi="Arial" w:cs="Arial"/>
          <w:sz w:val="22"/>
          <w:szCs w:val="22"/>
          <w:lang w:val="mk-MK"/>
        </w:rPr>
        <w:t>кој обезбедува рутирање на повиците во рамките на мрежата</w:t>
      </w:r>
      <w:r w:rsidR="00F909CD" w:rsidRPr="007013D5">
        <w:rPr>
          <w:rFonts w:ascii="Arial" w:hAnsi="Arial" w:cs="Arial"/>
          <w:sz w:val="22"/>
          <w:szCs w:val="22"/>
          <w:lang w:val="mk-MK"/>
        </w:rPr>
        <w:t xml:space="preserve"> на ист оператор</w:t>
      </w:r>
      <w:r w:rsidRPr="007013D5">
        <w:rPr>
          <w:rFonts w:ascii="Arial" w:hAnsi="Arial" w:cs="Arial"/>
          <w:sz w:val="22"/>
          <w:szCs w:val="22"/>
          <w:lang w:val="mk-MK"/>
        </w:rPr>
        <w:t xml:space="preserve">; </w:t>
      </w:r>
    </w:p>
    <w:p w:rsidR="005F7EAF" w:rsidRPr="007013D5" w:rsidRDefault="005F7EAF" w:rsidP="005F7EAF">
      <w:pPr>
        <w:jc w:val="both"/>
        <w:rPr>
          <w:rFonts w:ascii="Arial" w:hAnsi="Arial" w:cs="Arial"/>
          <w:sz w:val="22"/>
          <w:szCs w:val="22"/>
          <w:lang w:val="mk-MK"/>
        </w:rPr>
      </w:pPr>
    </w:p>
    <w:p w:rsidR="005F7EAF" w:rsidRPr="007013D5" w:rsidRDefault="005F7EAF" w:rsidP="005F7EAF">
      <w:pPr>
        <w:jc w:val="both"/>
        <w:rPr>
          <w:rFonts w:ascii="Arial" w:hAnsi="Arial" w:cs="Arial"/>
          <w:bCs/>
          <w:sz w:val="22"/>
          <w:szCs w:val="22"/>
          <w:lang w:val="mk-MK"/>
        </w:rPr>
      </w:pPr>
      <w:r w:rsidRPr="007013D5">
        <w:rPr>
          <w:rFonts w:ascii="Arial" w:hAnsi="Arial" w:cs="Arial"/>
          <w:sz w:val="22"/>
          <w:szCs w:val="22"/>
          <w:lang w:val="mk-MK"/>
        </w:rPr>
        <w:t>(</w:t>
      </w:r>
      <w:r w:rsidR="0027558B" w:rsidRPr="007013D5">
        <w:rPr>
          <w:rFonts w:ascii="Arial" w:hAnsi="Arial" w:cs="Arial"/>
          <w:sz w:val="22"/>
          <w:szCs w:val="22"/>
          <w:lang w:val="mk-MK"/>
        </w:rPr>
        <w:t>у</w:t>
      </w:r>
      <w:r w:rsidRPr="007013D5">
        <w:rPr>
          <w:rFonts w:ascii="Arial" w:hAnsi="Arial" w:cs="Arial"/>
          <w:sz w:val="22"/>
          <w:szCs w:val="22"/>
          <w:lang w:val="mk-MK"/>
        </w:rPr>
        <w:t>)</w:t>
      </w:r>
      <w:r w:rsidRPr="007013D5">
        <w:rPr>
          <w:rFonts w:ascii="Arial" w:hAnsi="Arial" w:cs="Arial"/>
          <w:b/>
          <w:bCs/>
          <w:sz w:val="22"/>
          <w:szCs w:val="22"/>
          <w:lang w:val="mk-MK"/>
        </w:rPr>
        <w:tab/>
        <w:t xml:space="preserve">Трансакција </w:t>
      </w:r>
      <w:r w:rsidRPr="007013D5">
        <w:rPr>
          <w:rFonts w:ascii="Arial" w:hAnsi="Arial" w:cs="Arial"/>
          <w:bCs/>
          <w:sz w:val="22"/>
          <w:szCs w:val="22"/>
          <w:lang w:val="mk-MK"/>
        </w:rPr>
        <w:t xml:space="preserve">e активност </w:t>
      </w:r>
      <w:r w:rsidR="009D7D98" w:rsidRPr="007013D5">
        <w:rPr>
          <w:rFonts w:ascii="Arial" w:hAnsi="Arial" w:cs="Arial"/>
          <w:bCs/>
          <w:sz w:val="22"/>
          <w:szCs w:val="22"/>
          <w:lang w:val="mk-MK"/>
        </w:rPr>
        <w:t xml:space="preserve">на читање, запишување, бришење и менување на податоци во </w:t>
      </w:r>
      <w:r w:rsidRPr="007013D5">
        <w:rPr>
          <w:rFonts w:ascii="Arial" w:hAnsi="Arial" w:cs="Arial"/>
          <w:bCs/>
          <w:sz w:val="22"/>
          <w:szCs w:val="22"/>
          <w:lang w:val="mk-MK"/>
        </w:rPr>
        <w:t>ЦБП систем</w:t>
      </w:r>
      <w:r w:rsidR="000B719C" w:rsidRPr="007013D5">
        <w:rPr>
          <w:rFonts w:ascii="Arial" w:hAnsi="Arial" w:cs="Arial"/>
          <w:bCs/>
          <w:sz w:val="22"/>
          <w:szCs w:val="22"/>
          <w:lang w:val="mk-MK"/>
        </w:rPr>
        <w:t>от</w:t>
      </w:r>
      <w:r w:rsidRPr="007013D5">
        <w:rPr>
          <w:rFonts w:ascii="Arial" w:hAnsi="Arial" w:cs="Arial"/>
          <w:bCs/>
          <w:sz w:val="22"/>
          <w:szCs w:val="22"/>
          <w:lang w:val="mk-MK"/>
        </w:rPr>
        <w:t xml:space="preserve"> со </w:t>
      </w:r>
      <w:r w:rsidR="00FE1402" w:rsidRPr="007013D5">
        <w:rPr>
          <w:rFonts w:ascii="Arial" w:hAnsi="Arial" w:cs="Arial"/>
          <w:bCs/>
          <w:sz w:val="22"/>
          <w:szCs w:val="22"/>
          <w:lang w:val="mk-MK"/>
        </w:rPr>
        <w:t>идентификатор на трансакција</w:t>
      </w:r>
      <w:r w:rsidR="009D7D98" w:rsidRPr="007013D5">
        <w:rPr>
          <w:rFonts w:ascii="Arial" w:hAnsi="Arial" w:cs="Arial"/>
          <w:bCs/>
          <w:sz w:val="22"/>
          <w:szCs w:val="22"/>
          <w:lang w:val="mk-MK"/>
        </w:rPr>
        <w:t>;</w:t>
      </w:r>
      <w:r w:rsidRPr="007013D5">
        <w:rPr>
          <w:rFonts w:ascii="Arial" w:hAnsi="Arial" w:cs="Arial"/>
          <w:bCs/>
          <w:sz w:val="22"/>
          <w:szCs w:val="22"/>
          <w:lang w:val="mk-MK"/>
        </w:rPr>
        <w:t xml:space="preserve"> </w:t>
      </w:r>
    </w:p>
    <w:p w:rsidR="005F7EAF" w:rsidRPr="007013D5" w:rsidRDefault="005F7EAF" w:rsidP="005F7EAF">
      <w:pPr>
        <w:jc w:val="both"/>
        <w:rPr>
          <w:rFonts w:ascii="Arial" w:hAnsi="Arial" w:cs="Arial"/>
          <w:b/>
          <w:bCs/>
          <w:sz w:val="22"/>
          <w:szCs w:val="22"/>
          <w:lang w:val="mk-MK"/>
        </w:rPr>
      </w:pPr>
    </w:p>
    <w:p w:rsidR="004816DA" w:rsidRPr="007013D5" w:rsidRDefault="005F7EAF" w:rsidP="004816DA">
      <w:pPr>
        <w:jc w:val="both"/>
        <w:rPr>
          <w:rFonts w:ascii="Arial" w:hAnsi="Arial" w:cs="Arial"/>
          <w:bCs/>
          <w:sz w:val="22"/>
          <w:szCs w:val="22"/>
          <w:lang w:val="mk-MK"/>
        </w:rPr>
      </w:pPr>
      <w:r w:rsidRPr="007013D5">
        <w:rPr>
          <w:rFonts w:ascii="Arial" w:hAnsi="Arial" w:cs="Arial"/>
          <w:sz w:val="22"/>
          <w:szCs w:val="22"/>
          <w:lang w:val="mk-MK"/>
        </w:rPr>
        <w:t>(</w:t>
      </w:r>
      <w:r w:rsidR="0027558B" w:rsidRPr="007013D5">
        <w:rPr>
          <w:rFonts w:ascii="Arial" w:hAnsi="Arial" w:cs="Arial"/>
          <w:sz w:val="22"/>
          <w:szCs w:val="22"/>
          <w:lang w:val="mk-MK"/>
        </w:rPr>
        <w:t>ф)</w:t>
      </w:r>
      <w:r w:rsidRPr="007013D5">
        <w:rPr>
          <w:rFonts w:ascii="Arial" w:hAnsi="Arial" w:cs="Arial"/>
          <w:sz w:val="22"/>
          <w:szCs w:val="22"/>
          <w:lang w:val="mk-MK"/>
        </w:rPr>
        <w:tab/>
      </w:r>
      <w:r w:rsidR="004816DA" w:rsidRPr="007013D5">
        <w:rPr>
          <w:rFonts w:ascii="Arial" w:hAnsi="Arial" w:cs="Arial"/>
          <w:b/>
          <w:bCs/>
          <w:sz w:val="22"/>
          <w:szCs w:val="22"/>
          <w:lang w:val="mk-MK"/>
        </w:rPr>
        <w:t xml:space="preserve">Идентификатор на трансакција </w:t>
      </w:r>
      <w:r w:rsidR="004816DA" w:rsidRPr="007013D5">
        <w:rPr>
          <w:rFonts w:ascii="Arial" w:hAnsi="Arial" w:cs="Arial"/>
          <w:bCs/>
          <w:sz w:val="22"/>
          <w:szCs w:val="22"/>
          <w:lang w:val="mk-MK"/>
        </w:rPr>
        <w:t xml:space="preserve">е индивидуален </w:t>
      </w:r>
      <w:r w:rsidR="00FE1402" w:rsidRPr="007013D5">
        <w:rPr>
          <w:rFonts w:ascii="Arial" w:hAnsi="Arial" w:cs="Arial"/>
          <w:bCs/>
          <w:sz w:val="22"/>
          <w:szCs w:val="22"/>
          <w:lang w:val="mk-MK"/>
        </w:rPr>
        <w:t xml:space="preserve">единствен </w:t>
      </w:r>
      <w:r w:rsidR="004816DA" w:rsidRPr="007013D5">
        <w:rPr>
          <w:rFonts w:ascii="Arial" w:hAnsi="Arial" w:cs="Arial"/>
          <w:bCs/>
          <w:sz w:val="22"/>
          <w:szCs w:val="22"/>
          <w:lang w:val="mk-MK"/>
        </w:rPr>
        <w:t xml:space="preserve">број </w:t>
      </w:r>
      <w:r w:rsidR="00FE1402" w:rsidRPr="007013D5">
        <w:rPr>
          <w:rFonts w:ascii="Arial" w:hAnsi="Arial" w:cs="Arial"/>
          <w:bCs/>
          <w:sz w:val="22"/>
          <w:szCs w:val="22"/>
          <w:lang w:val="mk-MK"/>
        </w:rPr>
        <w:t xml:space="preserve">за секоја поединечна трансакција; </w:t>
      </w:r>
    </w:p>
    <w:p w:rsidR="00AA3C89" w:rsidRPr="007013D5" w:rsidRDefault="00AA3C89" w:rsidP="004816DA">
      <w:pPr>
        <w:jc w:val="both"/>
        <w:rPr>
          <w:rFonts w:ascii="Arial" w:hAnsi="Arial" w:cs="Arial"/>
          <w:bCs/>
          <w:sz w:val="22"/>
          <w:szCs w:val="22"/>
          <w:lang w:val="mk-MK"/>
        </w:rPr>
      </w:pPr>
    </w:p>
    <w:p w:rsidR="00AA3C89" w:rsidRPr="007013D5" w:rsidRDefault="00AA3C89" w:rsidP="00A37D5C">
      <w:pPr>
        <w:tabs>
          <w:tab w:val="num" w:pos="720"/>
        </w:tabs>
        <w:jc w:val="both"/>
        <w:rPr>
          <w:rFonts w:ascii="Arial" w:hAnsi="Arial" w:cs="Arial"/>
          <w:bCs/>
          <w:sz w:val="22"/>
          <w:szCs w:val="22"/>
          <w:lang w:val="mk-MK"/>
        </w:rPr>
      </w:pPr>
      <w:r w:rsidRPr="007013D5">
        <w:rPr>
          <w:rFonts w:ascii="Arial" w:hAnsi="Arial" w:cs="Arial"/>
          <w:sz w:val="22"/>
          <w:szCs w:val="22"/>
          <w:lang w:val="mk-MK"/>
        </w:rPr>
        <w:t>(х)</w:t>
      </w:r>
      <w:r w:rsidRPr="007013D5">
        <w:rPr>
          <w:rFonts w:ascii="Arial" w:hAnsi="Arial" w:cs="Arial"/>
          <w:sz w:val="22"/>
          <w:szCs w:val="22"/>
          <w:lang w:val="mk-MK"/>
        </w:rPr>
        <w:tab/>
      </w:r>
      <w:r w:rsidRPr="007013D5">
        <w:rPr>
          <w:rFonts w:ascii="Arial" w:hAnsi="Arial" w:cs="Arial"/>
          <w:b/>
          <w:sz w:val="22"/>
          <w:szCs w:val="22"/>
          <w:lang w:val="mk-MK"/>
        </w:rPr>
        <w:t>Временска рамка за пренесување на број</w:t>
      </w:r>
      <w:r w:rsidRPr="007013D5">
        <w:rPr>
          <w:rFonts w:ascii="Arial" w:hAnsi="Arial" w:cs="Arial"/>
          <w:sz w:val="22"/>
          <w:szCs w:val="22"/>
          <w:lang w:val="mk-MK"/>
        </w:rPr>
        <w:t xml:space="preserve"> е временскиот период од моментот на внесување на барањето за пренесување на број во ЦДБ </w:t>
      </w:r>
      <w:r w:rsidR="00323026" w:rsidRPr="007013D5">
        <w:rPr>
          <w:rFonts w:ascii="Arial" w:hAnsi="Arial" w:cs="Arial"/>
          <w:sz w:val="22"/>
          <w:szCs w:val="22"/>
          <w:lang w:val="mk-MK"/>
        </w:rPr>
        <w:t xml:space="preserve">системот </w:t>
      </w:r>
      <w:r w:rsidRPr="007013D5">
        <w:rPr>
          <w:rFonts w:ascii="Arial" w:hAnsi="Arial" w:cs="Arial"/>
          <w:sz w:val="22"/>
          <w:szCs w:val="22"/>
          <w:lang w:val="mk-MK"/>
        </w:rPr>
        <w:t>до фактичката реализација на обазбедување на услугата од страна на операторот примател кон пренесениот број.</w:t>
      </w:r>
    </w:p>
    <w:p w:rsidR="00830BA2" w:rsidRPr="007013D5" w:rsidRDefault="00830BA2">
      <w:pPr>
        <w:jc w:val="center"/>
        <w:rPr>
          <w:rFonts w:ascii="Arial" w:hAnsi="Arial" w:cs="Arial"/>
          <w:b/>
          <w:bCs/>
          <w:sz w:val="22"/>
          <w:szCs w:val="22"/>
          <w:lang w:val="mk-MK"/>
        </w:rPr>
      </w:pPr>
      <w:r w:rsidRPr="007013D5">
        <w:rPr>
          <w:rFonts w:ascii="Arial" w:hAnsi="Arial" w:cs="Arial"/>
          <w:b/>
          <w:bCs/>
          <w:sz w:val="22"/>
          <w:szCs w:val="22"/>
          <w:lang w:val="mk-MK"/>
        </w:rPr>
        <w:t>II</w:t>
      </w:r>
      <w:r w:rsidR="0042341C" w:rsidRPr="007013D5">
        <w:rPr>
          <w:rFonts w:ascii="Arial" w:hAnsi="Arial" w:cs="Arial"/>
          <w:b/>
          <w:bCs/>
          <w:sz w:val="22"/>
          <w:szCs w:val="22"/>
          <w:lang w:val="mk-MK"/>
        </w:rPr>
        <w:t xml:space="preserve">. </w:t>
      </w:r>
      <w:r w:rsidR="002C0E0A" w:rsidRPr="007013D5">
        <w:rPr>
          <w:rFonts w:ascii="Arial" w:hAnsi="Arial" w:cs="Arial"/>
          <w:b/>
          <w:bCs/>
          <w:sz w:val="22"/>
          <w:szCs w:val="22"/>
          <w:lang w:val="mk-MK"/>
        </w:rPr>
        <w:t>ПРЕНОСЛИВОСТ НА БРОЕВИ</w:t>
      </w:r>
    </w:p>
    <w:p w:rsidR="00BD2D31" w:rsidRPr="007013D5" w:rsidRDefault="00BD2D31">
      <w:pPr>
        <w:jc w:val="center"/>
        <w:rPr>
          <w:rFonts w:ascii="Arial" w:hAnsi="Arial" w:cs="Arial"/>
          <w:b/>
          <w:bCs/>
          <w:sz w:val="22"/>
          <w:szCs w:val="22"/>
          <w:lang w:val="mk-MK"/>
        </w:rPr>
      </w:pPr>
    </w:p>
    <w:p w:rsidR="00BD2D31" w:rsidRPr="007013D5" w:rsidRDefault="00BD2D31" w:rsidP="00BD2D31">
      <w:pPr>
        <w:jc w:val="center"/>
        <w:rPr>
          <w:rFonts w:ascii="Arial" w:hAnsi="Arial" w:cs="Arial"/>
          <w:b/>
          <w:bCs/>
          <w:sz w:val="22"/>
          <w:szCs w:val="22"/>
          <w:lang w:val="mk-MK"/>
        </w:rPr>
      </w:pPr>
      <w:r w:rsidRPr="007013D5">
        <w:rPr>
          <w:rFonts w:ascii="Arial" w:hAnsi="Arial" w:cs="Arial"/>
          <w:b/>
          <w:bCs/>
          <w:sz w:val="22"/>
          <w:szCs w:val="22"/>
          <w:lang w:val="mk-MK"/>
        </w:rPr>
        <w:t>Член 4</w:t>
      </w:r>
    </w:p>
    <w:p w:rsidR="00BD2D31" w:rsidRPr="007013D5" w:rsidRDefault="009D7D98" w:rsidP="00BD2D31">
      <w:pPr>
        <w:pStyle w:val="BodyText2"/>
        <w:jc w:val="center"/>
        <w:rPr>
          <w:rFonts w:ascii="Arial" w:hAnsi="Arial" w:cs="Arial"/>
          <w:b/>
          <w:sz w:val="22"/>
          <w:szCs w:val="22"/>
          <w:lang w:val="mk-MK"/>
        </w:rPr>
      </w:pPr>
      <w:r w:rsidRPr="007013D5">
        <w:rPr>
          <w:rFonts w:ascii="Arial" w:hAnsi="Arial" w:cs="Arial"/>
          <w:b/>
          <w:sz w:val="22"/>
          <w:szCs w:val="22"/>
          <w:lang w:val="mk-MK"/>
        </w:rPr>
        <w:t>Обврски на операторите</w:t>
      </w:r>
    </w:p>
    <w:p w:rsidR="001F7D25" w:rsidRPr="007013D5" w:rsidRDefault="001F7D25" w:rsidP="00075364">
      <w:pPr>
        <w:pStyle w:val="BodyTextIndent2"/>
        <w:ind w:firstLine="0"/>
        <w:rPr>
          <w:rFonts w:ascii="Arial" w:hAnsi="Arial" w:cs="Arial"/>
          <w:sz w:val="22"/>
          <w:szCs w:val="22"/>
          <w:lang w:val="en-US"/>
        </w:rPr>
      </w:pPr>
    </w:p>
    <w:p w:rsidR="001F7D25"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r>
      <w:r w:rsidR="00AD498A" w:rsidRPr="007013D5">
        <w:rPr>
          <w:rFonts w:ascii="Arial" w:hAnsi="Arial" w:cs="Arial"/>
          <w:sz w:val="22"/>
          <w:szCs w:val="22"/>
          <w:lang w:val="mk-MK"/>
        </w:rPr>
        <w:t>O</w:t>
      </w:r>
      <w:r w:rsidRPr="007013D5">
        <w:rPr>
          <w:rFonts w:ascii="Arial" w:hAnsi="Arial" w:cs="Arial"/>
          <w:sz w:val="22"/>
          <w:szCs w:val="22"/>
          <w:lang w:val="mk-MK"/>
        </w:rPr>
        <w:t>ператорот</w:t>
      </w:r>
      <w:r w:rsidR="00846133" w:rsidRPr="007013D5">
        <w:rPr>
          <w:rFonts w:ascii="Arial" w:hAnsi="Arial" w:cs="Arial"/>
          <w:sz w:val="22"/>
          <w:szCs w:val="22"/>
          <w:lang w:val="mk-MK"/>
        </w:rPr>
        <w:t>, вклучително и операторот-корисник,</w:t>
      </w:r>
      <w:r w:rsidRPr="007013D5">
        <w:rPr>
          <w:rFonts w:ascii="Arial" w:hAnsi="Arial" w:cs="Arial"/>
          <w:sz w:val="22"/>
          <w:szCs w:val="22"/>
          <w:lang w:val="mk-MK"/>
        </w:rPr>
        <w:t xml:space="preserve"> на повикувачката страна </w:t>
      </w:r>
      <w:r w:rsidR="000D45DC" w:rsidRPr="007013D5">
        <w:rPr>
          <w:rFonts w:ascii="Arial" w:hAnsi="Arial" w:cs="Arial"/>
          <w:sz w:val="22"/>
          <w:szCs w:val="22"/>
          <w:lang w:val="mk-MK"/>
        </w:rPr>
        <w:t xml:space="preserve">треба да </w:t>
      </w:r>
      <w:r w:rsidRPr="007013D5">
        <w:rPr>
          <w:rFonts w:ascii="Arial" w:hAnsi="Arial" w:cs="Arial"/>
          <w:sz w:val="22"/>
          <w:szCs w:val="22"/>
          <w:lang w:val="mk-MK"/>
        </w:rPr>
        <w:t xml:space="preserve">обезбеди можност за информација пред повикот </w:t>
      </w:r>
      <w:r w:rsidR="000D45DC" w:rsidRPr="007013D5">
        <w:rPr>
          <w:rFonts w:ascii="Arial" w:hAnsi="Arial" w:cs="Arial"/>
          <w:sz w:val="22"/>
          <w:szCs w:val="22"/>
          <w:lang w:val="mk-MK"/>
        </w:rPr>
        <w:t xml:space="preserve">да биде </w:t>
      </w:r>
      <w:r w:rsidRPr="007013D5">
        <w:rPr>
          <w:rFonts w:ascii="Arial" w:hAnsi="Arial" w:cs="Arial"/>
          <w:sz w:val="22"/>
          <w:szCs w:val="22"/>
          <w:lang w:val="mk-MK"/>
        </w:rPr>
        <w:t>инициран од неговата</w:t>
      </w:r>
      <w:r w:rsidR="000D45DC" w:rsidRPr="007013D5">
        <w:rPr>
          <w:rFonts w:ascii="Arial" w:hAnsi="Arial" w:cs="Arial"/>
          <w:sz w:val="22"/>
          <w:szCs w:val="22"/>
          <w:lang w:val="mk-MK"/>
        </w:rPr>
        <w:t xml:space="preserve"> </w:t>
      </w:r>
      <w:r w:rsidRPr="007013D5">
        <w:rPr>
          <w:rFonts w:ascii="Arial" w:hAnsi="Arial" w:cs="Arial"/>
          <w:sz w:val="22"/>
          <w:szCs w:val="22"/>
          <w:lang w:val="mk-MK"/>
        </w:rPr>
        <w:t xml:space="preserve">мрежа, со </w:t>
      </w:r>
      <w:r w:rsidR="000D45DC" w:rsidRPr="007013D5">
        <w:rPr>
          <w:rFonts w:ascii="Arial" w:hAnsi="Arial" w:cs="Arial"/>
          <w:sz w:val="22"/>
          <w:szCs w:val="22"/>
          <w:lang w:val="mk-MK"/>
        </w:rPr>
        <w:t xml:space="preserve">што </w:t>
      </w:r>
      <w:r w:rsidRPr="007013D5">
        <w:rPr>
          <w:rFonts w:ascii="Arial" w:hAnsi="Arial" w:cs="Arial"/>
          <w:sz w:val="22"/>
          <w:szCs w:val="22"/>
          <w:lang w:val="mk-MK"/>
        </w:rPr>
        <w:t xml:space="preserve">повикувачката страна ќе </w:t>
      </w:r>
      <w:r w:rsidR="003E3C70" w:rsidRPr="007013D5">
        <w:rPr>
          <w:rFonts w:ascii="Arial" w:hAnsi="Arial" w:cs="Arial"/>
          <w:sz w:val="22"/>
          <w:szCs w:val="22"/>
          <w:lang w:val="mk-MK"/>
        </w:rPr>
        <w:t xml:space="preserve">биде информирана </w:t>
      </w:r>
      <w:r w:rsidR="00103AD2" w:rsidRPr="007013D5">
        <w:rPr>
          <w:rFonts w:ascii="Arial" w:hAnsi="Arial" w:cs="Arial"/>
          <w:sz w:val="22"/>
          <w:szCs w:val="22"/>
          <w:lang w:val="mk-MK"/>
        </w:rPr>
        <w:t>дека повиканиот број е пренесен</w:t>
      </w:r>
      <w:r w:rsidRPr="007013D5">
        <w:rPr>
          <w:rFonts w:ascii="Arial" w:hAnsi="Arial" w:cs="Arial"/>
          <w:sz w:val="22"/>
          <w:szCs w:val="22"/>
          <w:lang w:val="mk-MK"/>
        </w:rPr>
        <w:t>.</w:t>
      </w:r>
    </w:p>
    <w:p w:rsidR="00BF5B6E" w:rsidRPr="007013D5" w:rsidRDefault="00BF5B6E" w:rsidP="00075364">
      <w:pPr>
        <w:pStyle w:val="BodyTextIndent2"/>
        <w:ind w:firstLine="0"/>
        <w:rPr>
          <w:rFonts w:ascii="Arial" w:hAnsi="Arial" w:cs="Arial"/>
          <w:sz w:val="22"/>
          <w:szCs w:val="22"/>
          <w:lang w:val="en-US"/>
        </w:rPr>
      </w:pP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t>Оператор</w:t>
      </w:r>
      <w:r w:rsidR="003E3C70" w:rsidRPr="007013D5">
        <w:rPr>
          <w:rFonts w:ascii="Arial" w:hAnsi="Arial" w:cs="Arial"/>
          <w:sz w:val="22"/>
          <w:szCs w:val="22"/>
          <w:lang w:val="mk-MK"/>
        </w:rPr>
        <w:t>от</w:t>
      </w:r>
      <w:r w:rsidR="00846133" w:rsidRPr="007013D5">
        <w:rPr>
          <w:rFonts w:ascii="Arial" w:hAnsi="Arial" w:cs="Arial"/>
          <w:sz w:val="22"/>
          <w:szCs w:val="22"/>
          <w:lang w:val="mk-MK"/>
        </w:rPr>
        <w:t>, вклучително и операторот-корисник,</w:t>
      </w:r>
      <w:r w:rsidRPr="007013D5">
        <w:rPr>
          <w:rFonts w:ascii="Arial" w:hAnsi="Arial" w:cs="Arial"/>
          <w:sz w:val="22"/>
          <w:szCs w:val="22"/>
          <w:lang w:val="mk-MK"/>
        </w:rPr>
        <w:t xml:space="preserve"> може да </w:t>
      </w:r>
      <w:r w:rsidR="003E3C70" w:rsidRPr="007013D5">
        <w:rPr>
          <w:rFonts w:ascii="Arial" w:hAnsi="Arial" w:cs="Arial"/>
          <w:sz w:val="22"/>
          <w:szCs w:val="22"/>
          <w:lang w:val="mk-MK"/>
        </w:rPr>
        <w:t xml:space="preserve">ја </w:t>
      </w:r>
      <w:r w:rsidRPr="007013D5">
        <w:rPr>
          <w:rFonts w:ascii="Arial" w:hAnsi="Arial" w:cs="Arial"/>
          <w:sz w:val="22"/>
          <w:szCs w:val="22"/>
          <w:lang w:val="mk-MK"/>
        </w:rPr>
        <w:t>исполн</w:t>
      </w:r>
      <w:r w:rsidR="003E3C70" w:rsidRPr="007013D5">
        <w:rPr>
          <w:rFonts w:ascii="Arial" w:hAnsi="Arial" w:cs="Arial"/>
          <w:sz w:val="22"/>
          <w:szCs w:val="22"/>
          <w:lang w:val="mk-MK"/>
        </w:rPr>
        <w:t>и</w:t>
      </w:r>
      <w:r w:rsidRPr="007013D5">
        <w:rPr>
          <w:rFonts w:ascii="Arial" w:hAnsi="Arial" w:cs="Arial"/>
          <w:sz w:val="22"/>
          <w:szCs w:val="22"/>
          <w:lang w:val="mk-MK"/>
        </w:rPr>
        <w:t xml:space="preserve"> </w:t>
      </w:r>
      <w:r w:rsidR="003E3C70" w:rsidRPr="007013D5">
        <w:rPr>
          <w:rFonts w:ascii="Arial" w:hAnsi="Arial" w:cs="Arial"/>
          <w:sz w:val="22"/>
          <w:szCs w:val="22"/>
          <w:lang w:val="mk-MK"/>
        </w:rPr>
        <w:t xml:space="preserve">својата </w:t>
      </w:r>
      <w:r w:rsidRPr="007013D5">
        <w:rPr>
          <w:rFonts w:ascii="Arial" w:hAnsi="Arial" w:cs="Arial"/>
          <w:sz w:val="22"/>
          <w:szCs w:val="22"/>
          <w:lang w:val="mk-MK"/>
        </w:rPr>
        <w:t>обврск</w:t>
      </w:r>
      <w:r w:rsidR="003E3C70" w:rsidRPr="007013D5">
        <w:rPr>
          <w:rFonts w:ascii="Arial" w:hAnsi="Arial" w:cs="Arial"/>
          <w:sz w:val="22"/>
          <w:szCs w:val="22"/>
          <w:lang w:val="mk-MK"/>
        </w:rPr>
        <w:t>а</w:t>
      </w:r>
      <w:r w:rsidRPr="007013D5">
        <w:rPr>
          <w:rFonts w:ascii="Arial" w:hAnsi="Arial" w:cs="Arial"/>
          <w:sz w:val="22"/>
          <w:szCs w:val="22"/>
          <w:lang w:val="mk-MK"/>
        </w:rPr>
        <w:t xml:space="preserve"> </w:t>
      </w:r>
      <w:r w:rsidR="003E3C70" w:rsidRPr="007013D5">
        <w:rPr>
          <w:rFonts w:ascii="Arial" w:hAnsi="Arial" w:cs="Arial"/>
          <w:sz w:val="22"/>
          <w:szCs w:val="22"/>
          <w:lang w:val="mk-MK"/>
        </w:rPr>
        <w:t xml:space="preserve">од </w:t>
      </w:r>
      <w:r w:rsidRPr="007013D5">
        <w:rPr>
          <w:rFonts w:ascii="Arial" w:hAnsi="Arial" w:cs="Arial"/>
          <w:sz w:val="22"/>
          <w:szCs w:val="22"/>
          <w:lang w:val="mk-MK"/>
        </w:rPr>
        <w:t xml:space="preserve">став (1) од овој </w:t>
      </w:r>
      <w:r w:rsidR="00BC084D" w:rsidRPr="007013D5">
        <w:rPr>
          <w:rFonts w:ascii="Arial" w:hAnsi="Arial" w:cs="Arial"/>
          <w:sz w:val="22"/>
          <w:szCs w:val="22"/>
          <w:lang w:val="mk-MK"/>
        </w:rPr>
        <w:t>ч</w:t>
      </w:r>
      <w:r w:rsidRPr="007013D5">
        <w:rPr>
          <w:rFonts w:ascii="Arial" w:hAnsi="Arial" w:cs="Arial"/>
          <w:sz w:val="22"/>
          <w:szCs w:val="22"/>
          <w:lang w:val="mk-MK"/>
        </w:rPr>
        <w:t>лен</w:t>
      </w:r>
      <w:r w:rsidR="007561DC" w:rsidRPr="007013D5">
        <w:rPr>
          <w:rFonts w:ascii="Arial" w:hAnsi="Arial" w:cs="Arial"/>
          <w:sz w:val="22"/>
          <w:szCs w:val="22"/>
          <w:lang w:val="mk-MK"/>
        </w:rPr>
        <w:t xml:space="preserve"> преку</w:t>
      </w:r>
      <w:r w:rsidR="003E3C70" w:rsidRPr="007013D5">
        <w:rPr>
          <w:rFonts w:ascii="Arial" w:hAnsi="Arial" w:cs="Arial"/>
          <w:sz w:val="22"/>
          <w:szCs w:val="22"/>
          <w:lang w:val="mk-MK"/>
        </w:rPr>
        <w:t>:</w:t>
      </w: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ab/>
        <w:t xml:space="preserve">(а) </w:t>
      </w:r>
      <w:r w:rsidR="00631E5D" w:rsidRPr="007013D5">
        <w:rPr>
          <w:rFonts w:ascii="Arial" w:hAnsi="Arial" w:cs="Arial"/>
          <w:color w:val="000000"/>
          <w:sz w:val="22"/>
          <w:szCs w:val="22"/>
          <w:lang w:val="mk-MK"/>
        </w:rPr>
        <w:t>П</w:t>
      </w:r>
      <w:r w:rsidR="00631E5D" w:rsidRPr="007013D5">
        <w:rPr>
          <w:rFonts w:ascii="Arial" w:hAnsi="Arial" w:cs="Arial"/>
          <w:color w:val="000000"/>
          <w:sz w:val="22"/>
          <w:szCs w:val="22"/>
        </w:rPr>
        <w:t>овикувачкиот број на службата за грижа за корисници и/или преку други</w:t>
      </w:r>
      <w:r w:rsidR="00631E5D" w:rsidRPr="007013D5">
        <w:rPr>
          <w:rFonts w:ascii="Arial" w:hAnsi="Arial" w:cs="Arial"/>
          <w:color w:val="000000"/>
          <w:sz w:val="22"/>
          <w:szCs w:val="22"/>
          <w:lang w:val="mk-MK"/>
        </w:rPr>
        <w:t xml:space="preserve"> </w:t>
      </w:r>
      <w:r w:rsidR="00631E5D" w:rsidRPr="007013D5">
        <w:rPr>
          <w:rFonts w:ascii="Arial" w:hAnsi="Arial" w:cs="Arial"/>
          <w:color w:val="000000"/>
          <w:sz w:val="22"/>
          <w:szCs w:val="22"/>
        </w:rPr>
        <w:t>броеви</w:t>
      </w:r>
      <w:r w:rsidR="00631E5D" w:rsidRPr="007013D5">
        <w:rPr>
          <w:rFonts w:ascii="Arial" w:hAnsi="Arial" w:cs="Arial"/>
          <w:color w:val="000000"/>
          <w:sz w:val="22"/>
          <w:szCs w:val="22"/>
          <w:lang w:val="mk-MK"/>
        </w:rPr>
        <w:t xml:space="preserve"> </w:t>
      </w:r>
      <w:r w:rsidR="00631E5D" w:rsidRPr="007013D5">
        <w:rPr>
          <w:rFonts w:ascii="Arial" w:hAnsi="Arial" w:cs="Arial"/>
          <w:color w:val="000000"/>
          <w:sz w:val="22"/>
          <w:szCs w:val="22"/>
        </w:rPr>
        <w:t>каде обезбедува информација во која мрежа е пренесен бројот, и</w:t>
      </w:r>
      <w:r w:rsidR="00631E5D" w:rsidRPr="007013D5">
        <w:rPr>
          <w:rFonts w:ascii="Arial" w:hAnsi="Arial" w:cs="Arial"/>
          <w:color w:val="000000"/>
          <w:sz w:val="22"/>
          <w:szCs w:val="22"/>
          <w:lang w:val="mk-MK"/>
        </w:rPr>
        <w:t>ли</w:t>
      </w:r>
    </w:p>
    <w:p w:rsidR="00075364" w:rsidRPr="007013D5" w:rsidRDefault="00075364" w:rsidP="000505F3">
      <w:pPr>
        <w:pStyle w:val="BodyTextIndent2"/>
        <w:ind w:firstLine="0"/>
        <w:rPr>
          <w:rFonts w:ascii="Arial" w:hAnsi="Arial" w:cs="Arial"/>
          <w:bCs/>
          <w:iCs/>
          <w:sz w:val="22"/>
          <w:szCs w:val="22"/>
          <w:lang w:val="mk-MK"/>
        </w:rPr>
      </w:pPr>
      <w:r w:rsidRPr="007013D5">
        <w:rPr>
          <w:rFonts w:ascii="Arial" w:hAnsi="Arial" w:cs="Arial"/>
          <w:sz w:val="22"/>
          <w:szCs w:val="22"/>
          <w:lang w:val="mk-MK"/>
        </w:rPr>
        <w:tab/>
        <w:t xml:space="preserve">(б) </w:t>
      </w:r>
      <w:r w:rsidR="002F775D" w:rsidRPr="007013D5">
        <w:rPr>
          <w:rFonts w:ascii="Arial" w:hAnsi="Arial" w:cs="Arial"/>
          <w:sz w:val="22"/>
          <w:szCs w:val="22"/>
          <w:lang w:val="mk-MK"/>
        </w:rPr>
        <w:t>звучен сигнал</w:t>
      </w:r>
      <w:r w:rsidRPr="007013D5">
        <w:rPr>
          <w:rFonts w:ascii="Arial" w:hAnsi="Arial" w:cs="Arial"/>
          <w:sz w:val="22"/>
          <w:szCs w:val="22"/>
          <w:lang w:val="mk-MK"/>
        </w:rPr>
        <w:t xml:space="preserve"> </w:t>
      </w:r>
      <w:r w:rsidR="000505F3" w:rsidRPr="007013D5">
        <w:rPr>
          <w:rFonts w:ascii="Arial" w:hAnsi="Arial" w:cs="Arial"/>
          <w:sz w:val="22"/>
          <w:szCs w:val="22"/>
          <w:lang w:val="mk-MK"/>
        </w:rPr>
        <w:t>пред</w:t>
      </w:r>
      <w:r w:rsidR="007561DC" w:rsidRPr="007013D5">
        <w:rPr>
          <w:rFonts w:ascii="Arial" w:hAnsi="Arial" w:cs="Arial"/>
          <w:sz w:val="22"/>
          <w:szCs w:val="22"/>
          <w:lang w:val="mk-MK"/>
        </w:rPr>
        <w:t xml:space="preserve"> воспоставување на повикот</w:t>
      </w:r>
      <w:r w:rsidR="000505F3" w:rsidRPr="007013D5">
        <w:rPr>
          <w:rFonts w:ascii="Arial" w:hAnsi="Arial" w:cs="Arial"/>
          <w:sz w:val="22"/>
          <w:szCs w:val="22"/>
          <w:lang w:val="mk-MK"/>
        </w:rPr>
        <w:t>. Операторот</w:t>
      </w:r>
      <w:r w:rsidR="00846133" w:rsidRPr="007013D5">
        <w:rPr>
          <w:rFonts w:ascii="Arial" w:hAnsi="Arial" w:cs="Arial"/>
          <w:sz w:val="22"/>
          <w:szCs w:val="22"/>
          <w:lang w:val="mk-MK"/>
        </w:rPr>
        <w:t>, вклучително и операторот-корисник,</w:t>
      </w:r>
      <w:r w:rsidR="000505F3" w:rsidRPr="007013D5">
        <w:rPr>
          <w:rFonts w:ascii="Arial" w:hAnsi="Arial" w:cs="Arial"/>
          <w:sz w:val="22"/>
          <w:szCs w:val="22"/>
          <w:lang w:val="mk-MK"/>
        </w:rPr>
        <w:t xml:space="preserve"> </w:t>
      </w:r>
      <w:r w:rsidR="007572A4" w:rsidRPr="007013D5">
        <w:rPr>
          <w:rFonts w:ascii="Arial" w:hAnsi="Arial" w:cs="Arial"/>
          <w:sz w:val="22"/>
          <w:szCs w:val="22"/>
          <w:lang w:val="mk-MK"/>
        </w:rPr>
        <w:t>треба</w:t>
      </w:r>
      <w:r w:rsidR="000505F3" w:rsidRPr="007013D5">
        <w:rPr>
          <w:rFonts w:ascii="Arial" w:hAnsi="Arial" w:cs="Arial"/>
          <w:sz w:val="22"/>
          <w:szCs w:val="22"/>
          <w:lang w:val="mk-MK"/>
        </w:rPr>
        <w:t xml:space="preserve"> да</w:t>
      </w:r>
      <w:r w:rsidR="00483239" w:rsidRPr="007013D5">
        <w:rPr>
          <w:rFonts w:ascii="Arial" w:hAnsi="Arial" w:cs="Arial"/>
          <w:sz w:val="22"/>
          <w:szCs w:val="22"/>
          <w:lang w:val="mk-MK"/>
        </w:rPr>
        <w:t xml:space="preserve"> им обезбеди</w:t>
      </w:r>
      <w:r w:rsidR="000505F3" w:rsidRPr="007013D5">
        <w:rPr>
          <w:rFonts w:ascii="Arial" w:hAnsi="Arial" w:cs="Arial"/>
          <w:sz w:val="22"/>
          <w:szCs w:val="22"/>
          <w:lang w:val="mk-MK"/>
        </w:rPr>
        <w:t xml:space="preserve"> на</w:t>
      </w:r>
      <w:r w:rsidR="002F775D" w:rsidRPr="007013D5">
        <w:rPr>
          <w:rFonts w:ascii="Arial" w:hAnsi="Arial" w:cs="Arial"/>
          <w:sz w:val="22"/>
          <w:szCs w:val="22"/>
          <w:lang w:val="mk-MK"/>
        </w:rPr>
        <w:t xml:space="preserve"> своите</w:t>
      </w:r>
      <w:r w:rsidR="000505F3" w:rsidRPr="007013D5">
        <w:rPr>
          <w:rFonts w:ascii="Arial" w:hAnsi="Arial" w:cs="Arial"/>
          <w:sz w:val="22"/>
          <w:szCs w:val="22"/>
          <w:lang w:val="mk-MK"/>
        </w:rPr>
        <w:t xml:space="preserve"> </w:t>
      </w:r>
      <w:r w:rsidR="00483239" w:rsidRPr="007013D5">
        <w:rPr>
          <w:rFonts w:ascii="Arial" w:hAnsi="Arial" w:cs="Arial"/>
          <w:sz w:val="22"/>
          <w:szCs w:val="22"/>
          <w:lang w:val="en-US"/>
        </w:rPr>
        <w:t>претплатници</w:t>
      </w:r>
      <w:r w:rsidR="00483239" w:rsidRPr="007013D5">
        <w:rPr>
          <w:rFonts w:ascii="Arial" w:hAnsi="Arial" w:cs="Arial"/>
          <w:sz w:val="22"/>
          <w:szCs w:val="22"/>
          <w:lang w:val="mk-MK"/>
        </w:rPr>
        <w:t xml:space="preserve">  </w:t>
      </w:r>
      <w:r w:rsidR="002F775D" w:rsidRPr="007013D5">
        <w:rPr>
          <w:rFonts w:ascii="Arial" w:hAnsi="Arial" w:cs="Arial"/>
          <w:sz w:val="22"/>
          <w:szCs w:val="22"/>
          <w:lang w:val="mk-MK"/>
        </w:rPr>
        <w:t xml:space="preserve">да добијат звучен сигнал </w:t>
      </w:r>
      <w:r w:rsidR="00483239" w:rsidRPr="007013D5">
        <w:rPr>
          <w:rFonts w:ascii="Arial" w:hAnsi="Arial" w:cs="Arial"/>
          <w:sz w:val="22"/>
          <w:szCs w:val="22"/>
          <w:lang w:val="mk-MK"/>
        </w:rPr>
        <w:t>пред</w:t>
      </w:r>
      <w:r w:rsidR="002F775D" w:rsidRPr="007013D5">
        <w:rPr>
          <w:rFonts w:ascii="Arial" w:hAnsi="Arial" w:cs="Arial"/>
          <w:sz w:val="22"/>
          <w:szCs w:val="22"/>
          <w:lang w:val="mk-MK"/>
        </w:rPr>
        <w:t xml:space="preserve"> воспоставува</w:t>
      </w:r>
      <w:r w:rsidR="00483239" w:rsidRPr="007013D5">
        <w:rPr>
          <w:rFonts w:ascii="Arial" w:hAnsi="Arial" w:cs="Arial"/>
          <w:sz w:val="22"/>
          <w:szCs w:val="22"/>
          <w:lang w:val="mk-MK"/>
        </w:rPr>
        <w:t>њето на</w:t>
      </w:r>
      <w:r w:rsidR="002F775D" w:rsidRPr="007013D5">
        <w:rPr>
          <w:rFonts w:ascii="Arial" w:hAnsi="Arial" w:cs="Arial"/>
          <w:sz w:val="22"/>
          <w:szCs w:val="22"/>
          <w:lang w:val="mk-MK"/>
        </w:rPr>
        <w:t xml:space="preserve"> повик кон пренесен број. </w:t>
      </w:r>
      <w:r w:rsidR="000A1966" w:rsidRPr="007013D5">
        <w:rPr>
          <w:rFonts w:ascii="Arial" w:hAnsi="Arial" w:cs="Arial"/>
          <w:sz w:val="22"/>
          <w:szCs w:val="22"/>
          <w:lang w:val="mk-MK"/>
        </w:rPr>
        <w:t xml:space="preserve"> </w:t>
      </w:r>
      <w:r w:rsidR="002F775D" w:rsidRPr="007013D5">
        <w:rPr>
          <w:rFonts w:ascii="Arial" w:hAnsi="Arial" w:cs="Arial"/>
          <w:bCs/>
          <w:iCs/>
          <w:sz w:val="22"/>
          <w:szCs w:val="22"/>
          <w:lang w:val="mk-MK"/>
        </w:rPr>
        <w:t>Звучниот сигнал</w:t>
      </w:r>
      <w:r w:rsidR="00103AD2" w:rsidRPr="007013D5">
        <w:rPr>
          <w:rFonts w:ascii="Arial" w:hAnsi="Arial" w:cs="Arial"/>
          <w:bCs/>
          <w:iCs/>
          <w:sz w:val="22"/>
          <w:szCs w:val="22"/>
          <w:lang w:val="mk-MK"/>
        </w:rPr>
        <w:t xml:space="preserve"> не </w:t>
      </w:r>
      <w:r w:rsidR="007572A4" w:rsidRPr="007013D5">
        <w:rPr>
          <w:rFonts w:ascii="Arial" w:hAnsi="Arial" w:cs="Arial"/>
          <w:bCs/>
          <w:iCs/>
          <w:sz w:val="22"/>
          <w:szCs w:val="22"/>
          <w:lang w:val="mk-MK"/>
        </w:rPr>
        <w:t>треба</w:t>
      </w:r>
      <w:r w:rsidR="00103AD2" w:rsidRPr="007013D5">
        <w:rPr>
          <w:rFonts w:ascii="Arial" w:hAnsi="Arial" w:cs="Arial"/>
          <w:bCs/>
          <w:iCs/>
          <w:sz w:val="22"/>
          <w:szCs w:val="22"/>
          <w:lang w:val="mk-MK"/>
        </w:rPr>
        <w:t xml:space="preserve"> да биде </w:t>
      </w:r>
      <w:r w:rsidR="002F775D" w:rsidRPr="007013D5">
        <w:rPr>
          <w:rFonts w:ascii="Arial" w:hAnsi="Arial" w:cs="Arial"/>
          <w:bCs/>
          <w:iCs/>
          <w:sz w:val="22"/>
          <w:szCs w:val="22"/>
          <w:lang w:val="mk-MK"/>
        </w:rPr>
        <w:t xml:space="preserve">пократок </w:t>
      </w:r>
      <w:r w:rsidR="00103AD2" w:rsidRPr="007013D5">
        <w:rPr>
          <w:rFonts w:ascii="Arial" w:hAnsi="Arial" w:cs="Arial"/>
          <w:bCs/>
          <w:iCs/>
          <w:sz w:val="22"/>
          <w:szCs w:val="22"/>
          <w:lang w:val="mk-MK"/>
        </w:rPr>
        <w:t xml:space="preserve">од </w:t>
      </w:r>
      <w:r w:rsidR="002F775D" w:rsidRPr="007013D5">
        <w:rPr>
          <w:rFonts w:ascii="Arial" w:hAnsi="Arial" w:cs="Arial"/>
          <w:bCs/>
          <w:iCs/>
          <w:sz w:val="22"/>
          <w:szCs w:val="22"/>
          <w:lang w:val="mk-MK"/>
        </w:rPr>
        <w:t xml:space="preserve">1  </w:t>
      </w:r>
      <w:r w:rsidR="00103AD2" w:rsidRPr="007013D5">
        <w:rPr>
          <w:rFonts w:ascii="Arial" w:hAnsi="Arial" w:cs="Arial"/>
          <w:bCs/>
          <w:iCs/>
          <w:sz w:val="22"/>
          <w:szCs w:val="22"/>
          <w:lang w:val="mk-MK"/>
        </w:rPr>
        <w:t>(</w:t>
      </w:r>
      <w:r w:rsidR="002F775D" w:rsidRPr="007013D5">
        <w:rPr>
          <w:rFonts w:ascii="Arial" w:hAnsi="Arial" w:cs="Arial"/>
          <w:bCs/>
          <w:iCs/>
          <w:sz w:val="22"/>
          <w:szCs w:val="22"/>
          <w:lang w:val="mk-MK"/>
        </w:rPr>
        <w:t>една</w:t>
      </w:r>
      <w:r w:rsidR="00103AD2" w:rsidRPr="007013D5">
        <w:rPr>
          <w:rFonts w:ascii="Arial" w:hAnsi="Arial" w:cs="Arial"/>
          <w:bCs/>
          <w:iCs/>
          <w:sz w:val="22"/>
          <w:szCs w:val="22"/>
          <w:lang w:val="mk-MK"/>
        </w:rPr>
        <w:t xml:space="preserve">) </w:t>
      </w:r>
      <w:r w:rsidR="002F775D" w:rsidRPr="007013D5">
        <w:rPr>
          <w:rFonts w:ascii="Arial" w:hAnsi="Arial" w:cs="Arial"/>
          <w:bCs/>
          <w:iCs/>
          <w:sz w:val="22"/>
          <w:szCs w:val="22"/>
          <w:lang w:val="mk-MK"/>
        </w:rPr>
        <w:t xml:space="preserve">секунда и подолг од 2 (две) секунди </w:t>
      </w:r>
      <w:r w:rsidR="00103AD2" w:rsidRPr="007013D5">
        <w:rPr>
          <w:rFonts w:ascii="Arial" w:hAnsi="Arial" w:cs="Arial"/>
          <w:bCs/>
          <w:iCs/>
          <w:sz w:val="22"/>
          <w:szCs w:val="22"/>
          <w:lang w:val="mk-MK"/>
        </w:rPr>
        <w:t xml:space="preserve">и е </w:t>
      </w:r>
      <w:r w:rsidR="002F775D" w:rsidRPr="007013D5">
        <w:rPr>
          <w:rFonts w:ascii="Arial" w:hAnsi="Arial" w:cs="Arial"/>
          <w:bCs/>
          <w:iCs/>
          <w:sz w:val="22"/>
          <w:szCs w:val="22"/>
          <w:lang w:val="mk-MK"/>
        </w:rPr>
        <w:t xml:space="preserve">бесплатен </w:t>
      </w:r>
      <w:r w:rsidR="00103AD2" w:rsidRPr="007013D5">
        <w:rPr>
          <w:rFonts w:ascii="Arial" w:hAnsi="Arial" w:cs="Arial"/>
          <w:bCs/>
          <w:iCs/>
          <w:sz w:val="22"/>
          <w:szCs w:val="22"/>
          <w:lang w:val="mk-MK"/>
        </w:rPr>
        <w:t>за повикувачката страна.</w:t>
      </w:r>
    </w:p>
    <w:p w:rsidR="00F86B77" w:rsidRPr="007013D5" w:rsidRDefault="00F86B77" w:rsidP="00F86B77">
      <w:pPr>
        <w:pStyle w:val="BodyText2"/>
        <w:rPr>
          <w:rFonts w:ascii="Arial" w:hAnsi="Arial" w:cs="Arial"/>
          <w:sz w:val="22"/>
          <w:szCs w:val="22"/>
          <w:lang w:val="ru-RU"/>
        </w:rPr>
      </w:pPr>
    </w:p>
    <w:p w:rsidR="00075364" w:rsidRPr="007013D5" w:rsidRDefault="00EB4F20" w:rsidP="00EB4F20">
      <w:pPr>
        <w:pStyle w:val="BodyText2"/>
        <w:rPr>
          <w:rFonts w:ascii="Arial" w:hAnsi="Arial" w:cs="Arial"/>
          <w:sz w:val="22"/>
          <w:szCs w:val="22"/>
          <w:lang w:val="mk-MK"/>
        </w:rPr>
      </w:pPr>
      <w:r w:rsidRPr="007013D5">
        <w:rPr>
          <w:rFonts w:ascii="Arial" w:hAnsi="Arial" w:cs="Arial"/>
          <w:sz w:val="22"/>
          <w:szCs w:val="22"/>
          <w:lang w:val="mk-MK"/>
        </w:rPr>
        <w:t xml:space="preserve"> </w:t>
      </w:r>
      <w:r w:rsidR="00075364" w:rsidRPr="007013D5">
        <w:rPr>
          <w:rFonts w:ascii="Arial" w:hAnsi="Arial" w:cs="Arial"/>
          <w:sz w:val="22"/>
          <w:szCs w:val="22"/>
          <w:lang w:val="mk-MK"/>
        </w:rPr>
        <w:t>(3)</w:t>
      </w:r>
      <w:r w:rsidR="00075364" w:rsidRPr="007013D5">
        <w:rPr>
          <w:rFonts w:ascii="Arial" w:hAnsi="Arial" w:cs="Arial"/>
          <w:sz w:val="22"/>
          <w:szCs w:val="22"/>
          <w:lang w:val="mk-MK"/>
        </w:rPr>
        <w:tab/>
      </w:r>
      <w:r w:rsidR="00631E5D" w:rsidRPr="007013D5">
        <w:rPr>
          <w:rFonts w:ascii="Arial" w:hAnsi="Arial" w:cs="Arial"/>
          <w:color w:val="000000"/>
          <w:sz w:val="22"/>
          <w:szCs w:val="22"/>
          <w:lang w:val="mk-MK"/>
        </w:rPr>
        <w:t>Фиксните оператори и фиксните оператори-корисници ќе обезбедат преносливост на претплатнички броеви помеѓу фиксните оператори и фиксните оператори-корисници во согласност со овој правилник.</w:t>
      </w:r>
    </w:p>
    <w:p w:rsidR="001F7D25" w:rsidRPr="007013D5" w:rsidRDefault="001F7D25" w:rsidP="00075364">
      <w:pPr>
        <w:pStyle w:val="BodyTextIndent2"/>
        <w:ind w:firstLine="0"/>
        <w:rPr>
          <w:rFonts w:ascii="Arial" w:hAnsi="Arial" w:cs="Arial"/>
          <w:sz w:val="22"/>
          <w:szCs w:val="22"/>
          <w:lang w:val="en-US"/>
        </w:rPr>
      </w:pPr>
    </w:p>
    <w:p w:rsidR="00075364" w:rsidRPr="007013D5" w:rsidRDefault="00075364" w:rsidP="00075364">
      <w:pPr>
        <w:pStyle w:val="BodyTextIndent2"/>
        <w:ind w:firstLine="0"/>
        <w:rPr>
          <w:rFonts w:ascii="Arial" w:hAnsi="Arial" w:cs="Arial"/>
          <w:sz w:val="22"/>
          <w:szCs w:val="22"/>
          <w:lang w:val="en-US"/>
        </w:rPr>
      </w:pPr>
      <w:r w:rsidRPr="007013D5">
        <w:rPr>
          <w:rFonts w:ascii="Arial" w:hAnsi="Arial" w:cs="Arial"/>
          <w:sz w:val="22"/>
          <w:szCs w:val="22"/>
          <w:lang w:val="mk-MK"/>
        </w:rPr>
        <w:t>(4)</w:t>
      </w:r>
      <w:r w:rsidRPr="007013D5">
        <w:rPr>
          <w:rFonts w:ascii="Arial" w:hAnsi="Arial" w:cs="Arial"/>
          <w:sz w:val="22"/>
          <w:szCs w:val="22"/>
          <w:lang w:val="mk-MK"/>
        </w:rPr>
        <w:tab/>
      </w:r>
      <w:r w:rsidR="00631E5D" w:rsidRPr="007013D5">
        <w:rPr>
          <w:rFonts w:ascii="Arial" w:hAnsi="Arial" w:cs="Arial"/>
          <w:color w:val="000000"/>
          <w:sz w:val="22"/>
          <w:szCs w:val="22"/>
          <w:lang w:val="mk-MK"/>
        </w:rPr>
        <w:t>Мобилните оператори и мобилните оператори-корисници ќе обезбедат преносливост на броеви за јавни мобилни комуникациски услуги, помеѓу мобилните оператори и мобилните оператори-корисници во согласност со овој правилник.</w:t>
      </w:r>
    </w:p>
    <w:p w:rsidR="001F7D25" w:rsidRPr="007013D5" w:rsidRDefault="001F7D25" w:rsidP="00075364">
      <w:pPr>
        <w:pStyle w:val="BodyTextIndent2"/>
        <w:ind w:firstLine="0"/>
        <w:rPr>
          <w:rFonts w:ascii="Arial" w:hAnsi="Arial" w:cs="Arial"/>
          <w:sz w:val="22"/>
          <w:szCs w:val="22"/>
          <w:lang w:val="mk-MK"/>
        </w:rPr>
      </w:pPr>
    </w:p>
    <w:p w:rsidR="00F86B77" w:rsidRPr="007013D5" w:rsidRDefault="00F86B77" w:rsidP="00075364">
      <w:pPr>
        <w:pStyle w:val="BodyTextIndent2"/>
        <w:ind w:firstLine="0"/>
        <w:rPr>
          <w:rFonts w:ascii="Arial" w:hAnsi="Arial" w:cs="Arial"/>
          <w:sz w:val="22"/>
          <w:szCs w:val="22"/>
          <w:lang w:val="mk-MK"/>
        </w:rPr>
      </w:pPr>
      <w:r w:rsidRPr="007013D5">
        <w:rPr>
          <w:rFonts w:ascii="Arial" w:hAnsi="Arial" w:cs="Arial"/>
          <w:sz w:val="22"/>
          <w:szCs w:val="22"/>
          <w:lang w:val="mk-MK"/>
        </w:rPr>
        <w:t>(5)</w:t>
      </w:r>
      <w:r w:rsidRPr="007013D5">
        <w:rPr>
          <w:rFonts w:ascii="Arial" w:hAnsi="Arial" w:cs="Arial"/>
          <w:sz w:val="22"/>
          <w:szCs w:val="22"/>
          <w:lang w:val="mk-MK"/>
        </w:rPr>
        <w:tab/>
        <w:t xml:space="preserve">Операторите </w:t>
      </w:r>
      <w:r w:rsidR="00846133" w:rsidRPr="007013D5">
        <w:rPr>
          <w:rFonts w:ascii="Arial" w:hAnsi="Arial" w:cs="Arial"/>
          <w:sz w:val="22"/>
          <w:szCs w:val="22"/>
          <w:lang w:val="mk-MK"/>
        </w:rPr>
        <w:t xml:space="preserve">и операторите-корисници </w:t>
      </w:r>
      <w:r w:rsidRPr="007013D5">
        <w:rPr>
          <w:rFonts w:ascii="Arial" w:hAnsi="Arial" w:cs="Arial"/>
          <w:sz w:val="22"/>
          <w:szCs w:val="22"/>
          <w:lang w:val="mk-MK"/>
        </w:rPr>
        <w:t xml:space="preserve">треба </w:t>
      </w:r>
      <w:r w:rsidR="00AD2AB1" w:rsidRPr="007013D5">
        <w:rPr>
          <w:rFonts w:ascii="Arial" w:hAnsi="Arial" w:cs="Arial"/>
          <w:sz w:val="22"/>
          <w:szCs w:val="22"/>
          <w:lang w:val="mk-MK"/>
        </w:rPr>
        <w:t xml:space="preserve">на свој трошок </w:t>
      </w:r>
      <w:r w:rsidRPr="007013D5">
        <w:rPr>
          <w:rFonts w:ascii="Arial" w:hAnsi="Arial" w:cs="Arial"/>
          <w:sz w:val="22"/>
          <w:szCs w:val="22"/>
          <w:lang w:val="mk-MK"/>
        </w:rPr>
        <w:t xml:space="preserve">да ги </w:t>
      </w:r>
      <w:r w:rsidR="00AD2AB1" w:rsidRPr="007013D5">
        <w:rPr>
          <w:rFonts w:ascii="Arial" w:hAnsi="Arial" w:cs="Arial"/>
          <w:sz w:val="22"/>
          <w:szCs w:val="22"/>
          <w:lang w:val="mk-MK"/>
        </w:rPr>
        <w:t>адаптираат своите комуникациски мреж</w:t>
      </w:r>
      <w:r w:rsidR="00346EBE" w:rsidRPr="007013D5">
        <w:rPr>
          <w:rFonts w:ascii="Arial" w:hAnsi="Arial" w:cs="Arial"/>
          <w:sz w:val="22"/>
          <w:szCs w:val="22"/>
          <w:lang w:val="mk-MK"/>
        </w:rPr>
        <w:t xml:space="preserve">и </w:t>
      </w:r>
      <w:r w:rsidR="00AD2AB1" w:rsidRPr="007013D5">
        <w:rPr>
          <w:rFonts w:ascii="Arial" w:hAnsi="Arial" w:cs="Arial"/>
          <w:sz w:val="22"/>
          <w:szCs w:val="22"/>
          <w:lang w:val="mk-MK"/>
        </w:rPr>
        <w:t xml:space="preserve">и средства за да овозможат преносливост на броеви, како и на свој трошок да ги </w:t>
      </w:r>
      <w:r w:rsidRPr="007013D5">
        <w:rPr>
          <w:rFonts w:ascii="Arial" w:hAnsi="Arial" w:cs="Arial"/>
          <w:sz w:val="22"/>
          <w:szCs w:val="22"/>
          <w:lang w:val="mk-MK"/>
        </w:rPr>
        <w:t xml:space="preserve">развиваат и унапредуваат своите комуникациски мрежи и средства согласно со зголемувањето на бројот на пренесени броеви со цел во секој момент да бидат во можност да ги исполнат обврските од член </w:t>
      </w:r>
      <w:r w:rsidR="003E462C" w:rsidRPr="007013D5">
        <w:rPr>
          <w:rFonts w:ascii="Arial" w:hAnsi="Arial" w:cs="Arial"/>
          <w:sz w:val="22"/>
          <w:szCs w:val="22"/>
          <w:lang w:val="mk-MK"/>
        </w:rPr>
        <w:t>116</w:t>
      </w:r>
      <w:r w:rsidRPr="007013D5">
        <w:rPr>
          <w:rFonts w:ascii="Arial" w:hAnsi="Arial" w:cs="Arial"/>
          <w:sz w:val="22"/>
          <w:szCs w:val="22"/>
          <w:lang w:val="mk-MK"/>
        </w:rPr>
        <w:t xml:space="preserve"> на Законот за електронските комуникации.</w:t>
      </w:r>
    </w:p>
    <w:p w:rsidR="00F86B77" w:rsidRPr="007013D5" w:rsidRDefault="00F86B77" w:rsidP="00F86B77">
      <w:pPr>
        <w:pStyle w:val="BodyText2"/>
        <w:rPr>
          <w:rFonts w:ascii="Arial" w:hAnsi="Arial" w:cs="Arial"/>
          <w:sz w:val="22"/>
          <w:szCs w:val="22"/>
          <w:lang w:val="ru-RU"/>
        </w:rPr>
      </w:pPr>
    </w:p>
    <w:p w:rsidR="00075364" w:rsidRPr="007013D5" w:rsidRDefault="008C549F" w:rsidP="00075364">
      <w:pPr>
        <w:pStyle w:val="BodyTextIndent2"/>
        <w:ind w:firstLine="0"/>
        <w:rPr>
          <w:rFonts w:ascii="Arial" w:hAnsi="Arial" w:cs="Arial"/>
          <w:sz w:val="22"/>
          <w:szCs w:val="22"/>
          <w:lang w:val="mk-MK"/>
        </w:rPr>
      </w:pPr>
      <w:r w:rsidRPr="007013D5">
        <w:rPr>
          <w:rFonts w:ascii="Arial" w:hAnsi="Arial" w:cs="Arial"/>
          <w:sz w:val="22"/>
          <w:szCs w:val="22"/>
          <w:lang w:val="mk-MK"/>
        </w:rPr>
        <w:t>(</w:t>
      </w:r>
      <w:r w:rsidR="00F86B77" w:rsidRPr="007013D5">
        <w:rPr>
          <w:rFonts w:ascii="Arial" w:hAnsi="Arial" w:cs="Arial"/>
          <w:sz w:val="22"/>
          <w:szCs w:val="22"/>
          <w:lang w:val="mk-MK"/>
        </w:rPr>
        <w:t>6</w:t>
      </w:r>
      <w:r w:rsidR="00075364" w:rsidRPr="007013D5">
        <w:rPr>
          <w:rFonts w:ascii="Arial" w:hAnsi="Arial" w:cs="Arial"/>
          <w:sz w:val="22"/>
          <w:szCs w:val="22"/>
          <w:lang w:val="mk-MK"/>
        </w:rPr>
        <w:t>)</w:t>
      </w:r>
      <w:r w:rsidR="00075364" w:rsidRPr="007013D5">
        <w:rPr>
          <w:rFonts w:ascii="Arial" w:hAnsi="Arial" w:cs="Arial"/>
          <w:sz w:val="22"/>
          <w:szCs w:val="22"/>
          <w:lang w:val="mk-MK"/>
        </w:rPr>
        <w:tab/>
        <w:t xml:space="preserve">Операторите </w:t>
      </w:r>
      <w:r w:rsidR="00D402D4" w:rsidRPr="007013D5">
        <w:rPr>
          <w:rFonts w:ascii="Arial" w:hAnsi="Arial" w:cs="Arial"/>
          <w:sz w:val="22"/>
          <w:szCs w:val="22"/>
          <w:lang w:val="mk-MK"/>
        </w:rPr>
        <w:t xml:space="preserve">и операторите-корисници </w:t>
      </w:r>
      <w:r w:rsidR="00075364" w:rsidRPr="007013D5">
        <w:rPr>
          <w:rFonts w:ascii="Arial" w:hAnsi="Arial" w:cs="Arial"/>
          <w:sz w:val="22"/>
          <w:szCs w:val="22"/>
          <w:lang w:val="mk-MK"/>
        </w:rPr>
        <w:t xml:space="preserve">треба да соработуваат во интерес на обезбедување на преносливост на броеви. Операторите треба да ги наведат условите за соработка и нивните соодветни задачи и должности во нивните договори за пристап на </w:t>
      </w:r>
      <w:r w:rsidR="00346EBE" w:rsidRPr="007013D5">
        <w:rPr>
          <w:rFonts w:ascii="Arial" w:hAnsi="Arial" w:cs="Arial"/>
          <w:sz w:val="22"/>
          <w:szCs w:val="22"/>
          <w:lang w:val="mk-MK"/>
        </w:rPr>
        <w:t>мрежа и договорите за интерконе</w:t>
      </w:r>
      <w:r w:rsidR="00075364" w:rsidRPr="007013D5">
        <w:rPr>
          <w:rFonts w:ascii="Arial" w:hAnsi="Arial" w:cs="Arial"/>
          <w:sz w:val="22"/>
          <w:szCs w:val="22"/>
          <w:lang w:val="mk-MK"/>
        </w:rPr>
        <w:t>к</w:t>
      </w:r>
      <w:r w:rsidR="00346EBE" w:rsidRPr="007013D5">
        <w:rPr>
          <w:rFonts w:ascii="Arial" w:hAnsi="Arial" w:cs="Arial"/>
          <w:sz w:val="22"/>
          <w:szCs w:val="22"/>
          <w:lang w:val="mk-MK"/>
        </w:rPr>
        <w:t>ц</w:t>
      </w:r>
      <w:r w:rsidR="00075364" w:rsidRPr="007013D5">
        <w:rPr>
          <w:rFonts w:ascii="Arial" w:hAnsi="Arial" w:cs="Arial"/>
          <w:sz w:val="22"/>
          <w:szCs w:val="22"/>
          <w:lang w:val="mk-MK"/>
        </w:rPr>
        <w:t>ија</w:t>
      </w:r>
      <w:r w:rsidR="00085073" w:rsidRPr="007013D5">
        <w:rPr>
          <w:rFonts w:ascii="Arial" w:hAnsi="Arial" w:cs="Arial"/>
          <w:sz w:val="22"/>
          <w:szCs w:val="22"/>
          <w:lang w:val="mk-MK"/>
        </w:rPr>
        <w:t>.</w:t>
      </w:r>
      <w:r w:rsidR="00075364" w:rsidRPr="007013D5">
        <w:rPr>
          <w:rFonts w:ascii="Arial" w:hAnsi="Arial" w:cs="Arial"/>
          <w:sz w:val="22"/>
          <w:szCs w:val="22"/>
          <w:lang w:val="mk-MK"/>
        </w:rPr>
        <w:t xml:space="preserve"> </w:t>
      </w:r>
      <w:r w:rsidR="00085073" w:rsidRPr="007013D5">
        <w:rPr>
          <w:rFonts w:ascii="Arial" w:hAnsi="Arial" w:cs="Arial"/>
          <w:sz w:val="22"/>
          <w:szCs w:val="22"/>
          <w:lang w:val="mk-MK"/>
        </w:rPr>
        <w:t>О</w:t>
      </w:r>
      <w:r w:rsidR="00075364" w:rsidRPr="007013D5">
        <w:rPr>
          <w:rFonts w:ascii="Arial" w:hAnsi="Arial" w:cs="Arial"/>
          <w:sz w:val="22"/>
          <w:szCs w:val="22"/>
          <w:lang w:val="mk-MK"/>
        </w:rPr>
        <w:t xml:space="preserve">ператорите кои се обврзани да подготват референтна понуда за интерконекција треба да наведат </w:t>
      </w:r>
      <w:r w:rsidR="00B52558" w:rsidRPr="007013D5">
        <w:rPr>
          <w:rFonts w:ascii="Arial" w:hAnsi="Arial" w:cs="Arial"/>
          <w:sz w:val="22"/>
          <w:szCs w:val="22"/>
          <w:lang w:val="mk-MK"/>
        </w:rPr>
        <w:t>услови за преносливос</w:t>
      </w:r>
      <w:r w:rsidR="008E121F" w:rsidRPr="007013D5">
        <w:rPr>
          <w:rFonts w:ascii="Arial" w:hAnsi="Arial" w:cs="Arial"/>
          <w:sz w:val="22"/>
          <w:szCs w:val="22"/>
          <w:lang w:val="mk-MK"/>
        </w:rPr>
        <w:t>т</w:t>
      </w:r>
      <w:r w:rsidR="00075364" w:rsidRPr="007013D5">
        <w:rPr>
          <w:rFonts w:ascii="Arial" w:hAnsi="Arial" w:cs="Arial"/>
          <w:sz w:val="22"/>
          <w:szCs w:val="22"/>
          <w:lang w:val="mk-MK"/>
        </w:rPr>
        <w:t xml:space="preserve"> на</w:t>
      </w:r>
      <w:r w:rsidR="00AE557A" w:rsidRPr="007013D5">
        <w:rPr>
          <w:rFonts w:ascii="Arial" w:hAnsi="Arial" w:cs="Arial"/>
          <w:sz w:val="22"/>
          <w:szCs w:val="22"/>
          <w:lang w:val="mk-MK"/>
        </w:rPr>
        <w:t xml:space="preserve"> </w:t>
      </w:r>
      <w:r w:rsidR="00075364" w:rsidRPr="007013D5">
        <w:rPr>
          <w:rFonts w:ascii="Arial" w:hAnsi="Arial" w:cs="Arial"/>
          <w:sz w:val="22"/>
          <w:szCs w:val="22"/>
          <w:lang w:val="mk-MK"/>
        </w:rPr>
        <w:t xml:space="preserve">броеви </w:t>
      </w:r>
      <w:r w:rsidR="00084F6B" w:rsidRPr="007013D5">
        <w:rPr>
          <w:rFonts w:ascii="Arial" w:hAnsi="Arial" w:cs="Arial"/>
          <w:sz w:val="22"/>
          <w:szCs w:val="22"/>
          <w:lang w:val="mk-MK"/>
        </w:rPr>
        <w:t>за мрежите и услугите што се предмет на референтната понуда за интерконекција</w:t>
      </w:r>
      <w:r w:rsidR="00075364" w:rsidRPr="007013D5">
        <w:rPr>
          <w:rFonts w:ascii="Arial" w:hAnsi="Arial" w:cs="Arial"/>
          <w:sz w:val="22"/>
          <w:szCs w:val="22"/>
          <w:lang w:val="mk-MK"/>
        </w:rPr>
        <w:t>.</w:t>
      </w:r>
    </w:p>
    <w:p w:rsidR="001F7D25" w:rsidRPr="007013D5" w:rsidRDefault="001F7D25" w:rsidP="00075364">
      <w:pPr>
        <w:pStyle w:val="BodyTextIndent2"/>
        <w:ind w:firstLine="0"/>
        <w:rPr>
          <w:rFonts w:ascii="Arial" w:hAnsi="Arial" w:cs="Arial"/>
          <w:sz w:val="22"/>
          <w:szCs w:val="22"/>
          <w:lang w:val="en-US"/>
        </w:rPr>
      </w:pPr>
    </w:p>
    <w:p w:rsidR="001F7D25" w:rsidRPr="007013D5" w:rsidRDefault="00075364" w:rsidP="00075364">
      <w:pPr>
        <w:pStyle w:val="BodyTextIndent2"/>
        <w:ind w:firstLine="0"/>
        <w:rPr>
          <w:rFonts w:ascii="Arial" w:hAnsi="Arial" w:cs="Arial"/>
          <w:sz w:val="22"/>
          <w:szCs w:val="22"/>
          <w:lang w:val="en-US"/>
        </w:rPr>
      </w:pPr>
      <w:r w:rsidRPr="007013D5">
        <w:rPr>
          <w:rFonts w:ascii="Arial" w:hAnsi="Arial" w:cs="Arial"/>
          <w:sz w:val="22"/>
          <w:szCs w:val="22"/>
          <w:lang w:val="mk-MK"/>
        </w:rPr>
        <w:t>(</w:t>
      </w:r>
      <w:r w:rsidR="00F86B77" w:rsidRPr="007013D5">
        <w:rPr>
          <w:rFonts w:ascii="Arial" w:hAnsi="Arial" w:cs="Arial"/>
          <w:sz w:val="22"/>
          <w:szCs w:val="22"/>
          <w:lang w:val="mk-MK"/>
        </w:rPr>
        <w:t>7</w:t>
      </w:r>
      <w:r w:rsidRPr="007013D5">
        <w:rPr>
          <w:rFonts w:ascii="Arial" w:hAnsi="Arial" w:cs="Arial"/>
          <w:sz w:val="22"/>
          <w:szCs w:val="22"/>
          <w:lang w:val="mk-MK"/>
        </w:rPr>
        <w:t>)</w:t>
      </w:r>
      <w:r w:rsidRPr="007013D5">
        <w:rPr>
          <w:rFonts w:ascii="Arial" w:hAnsi="Arial" w:cs="Arial"/>
          <w:sz w:val="22"/>
          <w:szCs w:val="22"/>
          <w:lang w:val="mk-MK"/>
        </w:rPr>
        <w:tab/>
      </w:r>
      <w:r w:rsidR="00631E5D" w:rsidRPr="007013D5">
        <w:rPr>
          <w:rFonts w:ascii="Arial" w:hAnsi="Arial" w:cs="Arial"/>
          <w:color w:val="000000"/>
          <w:sz w:val="22"/>
          <w:szCs w:val="22"/>
          <w:lang w:val="mk-MK"/>
        </w:rPr>
        <w:t xml:space="preserve">Операторите и операторите-корисници ќе обезбедат целокупна размена на податоци што се однесуваат на процедурата за пренесување на броеви, при иницирањето на пренесувањето, преку централната база на податоци (ЦБП), а во писмена форма операторот примател ќе му достави еден примерок од поднесеното </w:t>
      </w:r>
      <w:r w:rsidR="00631E5D" w:rsidRPr="007013D5">
        <w:rPr>
          <w:rFonts w:ascii="Arial" w:hAnsi="Arial" w:cs="Arial"/>
          <w:color w:val="000000"/>
          <w:sz w:val="22"/>
          <w:szCs w:val="22"/>
          <w:lang w:val="mk-MK"/>
        </w:rPr>
        <w:lastRenderedPageBreak/>
        <w:t>барање за склучување на претплатнички договор со пренесување на број, во оригинал на операторот давател во рок од 5 (пет) работни дена од денот на прием на барањето, доколку операторот давател го побара тоа од операторот примател.</w:t>
      </w:r>
    </w:p>
    <w:p w:rsidR="00B765E6" w:rsidRPr="007013D5" w:rsidRDefault="00B765E6" w:rsidP="00075364">
      <w:pPr>
        <w:pStyle w:val="BodyTextIndent2"/>
        <w:ind w:firstLine="0"/>
        <w:rPr>
          <w:rFonts w:ascii="Arial" w:hAnsi="Arial" w:cs="Arial"/>
          <w:sz w:val="22"/>
          <w:szCs w:val="22"/>
          <w:lang w:val="en-US"/>
        </w:rPr>
      </w:pP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w:t>
      </w:r>
      <w:r w:rsidR="00F86B77" w:rsidRPr="007013D5">
        <w:rPr>
          <w:rFonts w:ascii="Arial" w:hAnsi="Arial" w:cs="Arial"/>
          <w:sz w:val="22"/>
          <w:szCs w:val="22"/>
          <w:lang w:val="mk-MK"/>
        </w:rPr>
        <w:t>8</w:t>
      </w:r>
      <w:r w:rsidRPr="007013D5">
        <w:rPr>
          <w:rFonts w:ascii="Arial" w:hAnsi="Arial" w:cs="Arial"/>
          <w:sz w:val="22"/>
          <w:szCs w:val="22"/>
          <w:lang w:val="mk-MK"/>
        </w:rPr>
        <w:t>)</w:t>
      </w:r>
      <w:r w:rsidRPr="007013D5">
        <w:rPr>
          <w:rFonts w:ascii="Arial" w:hAnsi="Arial" w:cs="Arial"/>
          <w:sz w:val="22"/>
          <w:szCs w:val="22"/>
          <w:lang w:val="mk-MK"/>
        </w:rPr>
        <w:tab/>
        <w:t>За правилно изведување на процедурата на пренесување на броеви и соработката помеѓу операторите</w:t>
      </w:r>
      <w:r w:rsidR="00D402D4" w:rsidRPr="007013D5">
        <w:rPr>
          <w:rFonts w:ascii="Arial" w:hAnsi="Arial" w:cs="Arial"/>
          <w:sz w:val="22"/>
          <w:szCs w:val="22"/>
          <w:lang w:val="mk-MK"/>
        </w:rPr>
        <w:t xml:space="preserve"> и операторите-корисници</w:t>
      </w:r>
      <w:r w:rsidRPr="007013D5">
        <w:rPr>
          <w:rFonts w:ascii="Arial" w:hAnsi="Arial" w:cs="Arial"/>
          <w:sz w:val="22"/>
          <w:szCs w:val="22"/>
          <w:lang w:val="mk-MK"/>
        </w:rPr>
        <w:t xml:space="preserve">, </w:t>
      </w:r>
      <w:r w:rsidR="00D402D4" w:rsidRPr="007013D5">
        <w:rPr>
          <w:rFonts w:ascii="Arial" w:hAnsi="Arial" w:cs="Arial"/>
          <w:sz w:val="22"/>
          <w:szCs w:val="22"/>
          <w:lang w:val="mk-MK"/>
        </w:rPr>
        <w:t>истите</w:t>
      </w:r>
      <w:r w:rsidRPr="007013D5">
        <w:rPr>
          <w:rFonts w:ascii="Arial" w:hAnsi="Arial" w:cs="Arial"/>
          <w:sz w:val="22"/>
          <w:szCs w:val="22"/>
          <w:lang w:val="mk-MK"/>
        </w:rPr>
        <w:t xml:space="preserve"> треба да назначат лица </w:t>
      </w:r>
      <w:r w:rsidR="001B5A00" w:rsidRPr="007013D5">
        <w:rPr>
          <w:rFonts w:ascii="Arial" w:hAnsi="Arial" w:cs="Arial"/>
          <w:sz w:val="22"/>
          <w:szCs w:val="22"/>
          <w:lang w:val="mk-MK"/>
        </w:rPr>
        <w:t xml:space="preserve">или организациски единици </w:t>
      </w:r>
      <w:r w:rsidRPr="007013D5">
        <w:rPr>
          <w:rFonts w:ascii="Arial" w:hAnsi="Arial" w:cs="Arial"/>
          <w:sz w:val="22"/>
          <w:szCs w:val="22"/>
          <w:lang w:val="mk-MK"/>
        </w:rPr>
        <w:t>за контакт кои ќе бидат достапни едни на други. Лицата или организациските единици за контакт треба да ги имаат најмалку следниве податоци за контакт резервирани за управувањето на процедурите за пренесување на броеви:</w:t>
      </w: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ab/>
        <w:t>(а) e-mail адреса;</w:t>
      </w: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ab/>
        <w:t>(б) телефонски број;</w:t>
      </w: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ab/>
        <w:t>(в) факс;</w:t>
      </w:r>
    </w:p>
    <w:p w:rsidR="00075364" w:rsidRPr="007013D5" w:rsidRDefault="00075364" w:rsidP="00075364">
      <w:pPr>
        <w:pStyle w:val="BodyTextIndent2"/>
        <w:ind w:firstLine="0"/>
        <w:rPr>
          <w:rFonts w:ascii="Arial" w:hAnsi="Arial" w:cs="Arial"/>
          <w:sz w:val="22"/>
          <w:szCs w:val="22"/>
          <w:lang w:val="mk-MK"/>
        </w:rPr>
      </w:pPr>
      <w:r w:rsidRPr="007013D5">
        <w:rPr>
          <w:rFonts w:ascii="Arial" w:hAnsi="Arial" w:cs="Arial"/>
          <w:sz w:val="22"/>
          <w:szCs w:val="22"/>
          <w:lang w:val="mk-MK"/>
        </w:rPr>
        <w:tab/>
        <w:t>(г) поштенска адреса.</w:t>
      </w:r>
    </w:p>
    <w:p w:rsidR="00E1498F" w:rsidRPr="007013D5" w:rsidRDefault="00E1498F" w:rsidP="00075364">
      <w:pPr>
        <w:pStyle w:val="BodyTextIndent2"/>
        <w:ind w:firstLine="0"/>
        <w:rPr>
          <w:rFonts w:ascii="Arial" w:hAnsi="Arial" w:cs="Arial"/>
          <w:sz w:val="22"/>
          <w:szCs w:val="22"/>
          <w:lang w:val="mk-MK"/>
        </w:rPr>
      </w:pPr>
    </w:p>
    <w:p w:rsidR="00E1498F" w:rsidRPr="007013D5" w:rsidRDefault="00E1498F" w:rsidP="00075364">
      <w:pPr>
        <w:pStyle w:val="BodyTextIndent2"/>
        <w:ind w:firstLine="0"/>
        <w:rPr>
          <w:rFonts w:ascii="Arial" w:hAnsi="Arial" w:cs="Arial"/>
          <w:sz w:val="22"/>
          <w:szCs w:val="22"/>
          <w:lang w:val="mk-MK"/>
        </w:rPr>
      </w:pPr>
      <w:r w:rsidRPr="007013D5">
        <w:rPr>
          <w:rFonts w:ascii="Arial" w:hAnsi="Arial" w:cs="Arial"/>
          <w:sz w:val="22"/>
          <w:szCs w:val="22"/>
          <w:lang w:val="mk-MK"/>
        </w:rPr>
        <w:t>(9)</w:t>
      </w:r>
      <w:r w:rsidRPr="007013D5">
        <w:rPr>
          <w:rFonts w:ascii="Arial" w:hAnsi="Arial" w:cs="Arial"/>
          <w:sz w:val="22"/>
          <w:szCs w:val="22"/>
          <w:lang w:val="mk-MK"/>
        </w:rPr>
        <w:tab/>
        <w:t xml:space="preserve">Операторите </w:t>
      </w:r>
      <w:r w:rsidR="00E203F4" w:rsidRPr="007013D5">
        <w:rPr>
          <w:rFonts w:ascii="Arial" w:hAnsi="Arial" w:cs="Arial"/>
          <w:sz w:val="22"/>
          <w:szCs w:val="22"/>
          <w:lang w:val="mk-MK"/>
        </w:rPr>
        <w:t>и операторите-корисници треба</w:t>
      </w:r>
      <w:r w:rsidRPr="007013D5">
        <w:rPr>
          <w:rFonts w:ascii="Arial" w:hAnsi="Arial" w:cs="Arial"/>
          <w:sz w:val="22"/>
          <w:szCs w:val="22"/>
          <w:lang w:val="mk-MK"/>
        </w:rPr>
        <w:t xml:space="preserve"> при поднесувањето на барањето за п</w:t>
      </w:r>
      <w:r w:rsidR="00B46AE3" w:rsidRPr="007013D5">
        <w:rPr>
          <w:rFonts w:ascii="Arial" w:hAnsi="Arial" w:cs="Arial"/>
          <w:sz w:val="22"/>
          <w:szCs w:val="22"/>
          <w:lang w:val="mk-MK"/>
        </w:rPr>
        <w:t>ренесување</w:t>
      </w:r>
      <w:r w:rsidR="00C57AEC" w:rsidRPr="007013D5">
        <w:rPr>
          <w:rFonts w:ascii="Arial" w:hAnsi="Arial" w:cs="Arial"/>
          <w:sz w:val="22"/>
          <w:szCs w:val="22"/>
          <w:lang w:val="mk-MK"/>
        </w:rPr>
        <w:t xml:space="preserve"> на број</w:t>
      </w:r>
      <w:r w:rsidR="00B46AE3" w:rsidRPr="007013D5">
        <w:rPr>
          <w:rFonts w:ascii="Arial" w:hAnsi="Arial" w:cs="Arial"/>
          <w:sz w:val="22"/>
          <w:szCs w:val="22"/>
          <w:lang w:val="mk-MK"/>
        </w:rPr>
        <w:t xml:space="preserve"> од страна на претплатниците,</w:t>
      </w:r>
      <w:r w:rsidRPr="007013D5">
        <w:rPr>
          <w:rFonts w:ascii="Arial" w:hAnsi="Arial" w:cs="Arial"/>
          <w:sz w:val="22"/>
          <w:szCs w:val="22"/>
          <w:lang w:val="mk-MK"/>
        </w:rPr>
        <w:t xml:space="preserve"> да го утврдат идентитетот на претплатникот</w:t>
      </w:r>
      <w:r w:rsidR="00E203F4" w:rsidRPr="007013D5">
        <w:rPr>
          <w:rFonts w:ascii="Arial" w:hAnsi="Arial" w:cs="Arial"/>
          <w:sz w:val="22"/>
          <w:szCs w:val="22"/>
          <w:lang w:val="mk-MK"/>
        </w:rPr>
        <w:t xml:space="preserve">, дали истиот има право да бара пренесување на број </w:t>
      </w:r>
      <w:r w:rsidRPr="007013D5">
        <w:rPr>
          <w:rFonts w:ascii="Arial" w:hAnsi="Arial" w:cs="Arial"/>
          <w:sz w:val="22"/>
          <w:szCs w:val="22"/>
          <w:lang w:val="mk-MK"/>
        </w:rPr>
        <w:t xml:space="preserve"> и да ги проверат </w:t>
      </w:r>
      <w:r w:rsidR="0036547F" w:rsidRPr="007013D5">
        <w:rPr>
          <w:rFonts w:ascii="Arial" w:hAnsi="Arial" w:cs="Arial"/>
          <w:sz w:val="22"/>
          <w:szCs w:val="22"/>
          <w:lang w:val="mk-MK"/>
        </w:rPr>
        <w:t xml:space="preserve">следниве </w:t>
      </w:r>
      <w:r w:rsidRPr="007013D5">
        <w:rPr>
          <w:rFonts w:ascii="Arial" w:hAnsi="Arial" w:cs="Arial"/>
          <w:sz w:val="22"/>
          <w:szCs w:val="22"/>
          <w:lang w:val="mk-MK"/>
        </w:rPr>
        <w:t>податоци</w:t>
      </w:r>
      <w:r w:rsidR="009B710A" w:rsidRPr="007013D5">
        <w:rPr>
          <w:rFonts w:ascii="Arial" w:hAnsi="Arial" w:cs="Arial"/>
          <w:sz w:val="22"/>
          <w:szCs w:val="22"/>
          <w:lang w:val="mk-MK"/>
        </w:rPr>
        <w:t>:</w:t>
      </w:r>
    </w:p>
    <w:p w:rsidR="00A93D7B" w:rsidRPr="007013D5" w:rsidRDefault="00B46AE3" w:rsidP="00075364">
      <w:pPr>
        <w:pStyle w:val="BodyTextIndent2"/>
        <w:ind w:firstLine="0"/>
        <w:rPr>
          <w:rFonts w:ascii="Arial" w:hAnsi="Arial" w:cs="Arial"/>
          <w:sz w:val="22"/>
          <w:szCs w:val="22"/>
          <w:lang w:val="mk-MK"/>
        </w:rPr>
      </w:pPr>
      <w:r w:rsidRPr="007013D5">
        <w:rPr>
          <w:rFonts w:ascii="Arial" w:hAnsi="Arial" w:cs="Arial"/>
          <w:sz w:val="22"/>
          <w:szCs w:val="22"/>
          <w:lang w:val="mk-MK"/>
        </w:rPr>
        <w:tab/>
      </w:r>
      <w:r w:rsidR="009B710A" w:rsidRPr="007013D5">
        <w:rPr>
          <w:rFonts w:ascii="Arial" w:hAnsi="Arial" w:cs="Arial"/>
          <w:sz w:val="22"/>
          <w:szCs w:val="22"/>
          <w:lang w:val="mk-MK"/>
        </w:rPr>
        <w:t xml:space="preserve"> </w:t>
      </w:r>
      <w:r w:rsidRPr="007013D5">
        <w:rPr>
          <w:rFonts w:ascii="Arial" w:hAnsi="Arial" w:cs="Arial"/>
          <w:sz w:val="22"/>
          <w:szCs w:val="22"/>
          <w:lang w:val="mk-MK"/>
        </w:rPr>
        <w:t>-</w:t>
      </w:r>
      <w:r w:rsidR="00A93D7B" w:rsidRPr="007013D5">
        <w:rPr>
          <w:rFonts w:ascii="Arial" w:hAnsi="Arial" w:cs="Arial"/>
          <w:sz w:val="22"/>
          <w:szCs w:val="22"/>
          <w:lang w:val="mk-MK"/>
        </w:rPr>
        <w:t xml:space="preserve"> с</w:t>
      </w:r>
      <w:r w:rsidR="009B710A" w:rsidRPr="007013D5">
        <w:rPr>
          <w:rFonts w:ascii="Arial" w:hAnsi="Arial" w:cs="Arial"/>
          <w:sz w:val="22"/>
          <w:szCs w:val="22"/>
          <w:lang w:val="mk-MK"/>
        </w:rPr>
        <w:t>е утврдува личн</w:t>
      </w:r>
      <w:r w:rsidR="002B7F50" w:rsidRPr="007013D5">
        <w:rPr>
          <w:rFonts w:ascii="Arial" w:hAnsi="Arial" w:cs="Arial"/>
          <w:sz w:val="22"/>
          <w:szCs w:val="22"/>
          <w:lang w:val="mk-MK"/>
        </w:rPr>
        <w:t>и</w:t>
      </w:r>
      <w:r w:rsidR="009B710A" w:rsidRPr="007013D5">
        <w:rPr>
          <w:rFonts w:ascii="Arial" w:hAnsi="Arial" w:cs="Arial"/>
          <w:sz w:val="22"/>
          <w:szCs w:val="22"/>
          <w:lang w:val="mk-MK"/>
        </w:rPr>
        <w:t>от идентитет</w:t>
      </w:r>
      <w:r w:rsidRPr="007013D5">
        <w:rPr>
          <w:rFonts w:ascii="Arial" w:hAnsi="Arial" w:cs="Arial"/>
          <w:sz w:val="22"/>
          <w:szCs w:val="22"/>
          <w:lang w:val="mk-MK"/>
        </w:rPr>
        <w:t xml:space="preserve"> (име, презиме и матичен број)</w:t>
      </w:r>
      <w:r w:rsidR="009B710A" w:rsidRPr="007013D5">
        <w:rPr>
          <w:rFonts w:ascii="Arial" w:hAnsi="Arial" w:cs="Arial"/>
          <w:sz w:val="22"/>
          <w:szCs w:val="22"/>
          <w:lang w:val="mk-MK"/>
        </w:rPr>
        <w:t xml:space="preserve"> и доколку се </w:t>
      </w:r>
    </w:p>
    <w:p w:rsidR="00E12619" w:rsidRPr="007013D5" w:rsidRDefault="009B710A" w:rsidP="00A93D7B">
      <w:pPr>
        <w:pStyle w:val="BodyTextIndent2"/>
        <w:rPr>
          <w:rFonts w:ascii="Arial" w:hAnsi="Arial" w:cs="Arial"/>
          <w:sz w:val="22"/>
          <w:szCs w:val="22"/>
          <w:lang w:val="en-US"/>
        </w:rPr>
      </w:pPr>
      <w:r w:rsidRPr="007013D5">
        <w:rPr>
          <w:rFonts w:ascii="Arial" w:hAnsi="Arial" w:cs="Arial"/>
          <w:sz w:val="22"/>
          <w:szCs w:val="22"/>
          <w:lang w:val="mk-MK"/>
        </w:rPr>
        <w:t>работи за правно лице,</w:t>
      </w:r>
      <w:r w:rsidR="001C6135" w:rsidRPr="007013D5">
        <w:rPr>
          <w:rFonts w:ascii="Arial" w:hAnsi="Arial" w:cs="Arial"/>
          <w:sz w:val="22"/>
          <w:szCs w:val="22"/>
          <w:lang w:val="mk-MK"/>
        </w:rPr>
        <w:t xml:space="preserve"> </w:t>
      </w:r>
      <w:r w:rsidR="006A574B" w:rsidRPr="007013D5">
        <w:rPr>
          <w:rFonts w:ascii="Arial" w:hAnsi="Arial" w:cs="Arial"/>
          <w:sz w:val="22"/>
          <w:szCs w:val="22"/>
          <w:lang w:val="mk-MK"/>
        </w:rPr>
        <w:t xml:space="preserve">соодветен доказ за ополномоштено лице </w:t>
      </w:r>
      <w:r w:rsidRPr="007013D5">
        <w:rPr>
          <w:rFonts w:ascii="Arial" w:hAnsi="Arial" w:cs="Arial"/>
          <w:sz w:val="22"/>
          <w:szCs w:val="22"/>
          <w:lang w:val="mk-MK"/>
        </w:rPr>
        <w:t xml:space="preserve">за </w:t>
      </w:r>
    </w:p>
    <w:p w:rsidR="009B710A" w:rsidRPr="007013D5" w:rsidRDefault="009B710A" w:rsidP="00A93D7B">
      <w:pPr>
        <w:pStyle w:val="BodyTextIndent2"/>
        <w:rPr>
          <w:rFonts w:ascii="Arial" w:hAnsi="Arial" w:cs="Arial"/>
          <w:sz w:val="22"/>
          <w:szCs w:val="22"/>
          <w:lang w:val="mk-MK"/>
        </w:rPr>
      </w:pPr>
      <w:r w:rsidRPr="007013D5">
        <w:rPr>
          <w:rFonts w:ascii="Arial" w:hAnsi="Arial" w:cs="Arial"/>
          <w:sz w:val="22"/>
          <w:szCs w:val="22"/>
          <w:lang w:val="mk-MK"/>
        </w:rPr>
        <w:t>пренесување на број.</w:t>
      </w:r>
    </w:p>
    <w:p w:rsidR="00A93D7B" w:rsidRPr="007013D5" w:rsidRDefault="00B46AE3" w:rsidP="00075364">
      <w:pPr>
        <w:pStyle w:val="BodyTextIndent2"/>
        <w:ind w:firstLine="0"/>
        <w:rPr>
          <w:rFonts w:ascii="Arial" w:hAnsi="Arial" w:cs="Arial"/>
          <w:sz w:val="22"/>
          <w:szCs w:val="22"/>
          <w:lang w:val="mk-MK"/>
        </w:rPr>
      </w:pPr>
      <w:r w:rsidRPr="007013D5">
        <w:rPr>
          <w:rFonts w:ascii="Arial" w:hAnsi="Arial" w:cs="Arial"/>
          <w:sz w:val="22"/>
          <w:szCs w:val="22"/>
          <w:lang w:val="mk-MK"/>
        </w:rPr>
        <w:tab/>
        <w:t>-</w:t>
      </w:r>
      <w:r w:rsidR="00C268ED" w:rsidRPr="007013D5">
        <w:rPr>
          <w:rFonts w:ascii="Arial" w:hAnsi="Arial" w:cs="Arial"/>
          <w:sz w:val="22"/>
          <w:szCs w:val="22"/>
          <w:lang w:val="mk-MK"/>
        </w:rPr>
        <w:t xml:space="preserve"> </w:t>
      </w:r>
      <w:r w:rsidR="00A93D7B" w:rsidRPr="007013D5">
        <w:rPr>
          <w:rFonts w:ascii="Arial" w:hAnsi="Arial" w:cs="Arial"/>
          <w:sz w:val="22"/>
          <w:szCs w:val="22"/>
          <w:lang w:val="mk-MK"/>
        </w:rPr>
        <w:t>б</w:t>
      </w:r>
      <w:r w:rsidR="00C268ED" w:rsidRPr="007013D5">
        <w:rPr>
          <w:rFonts w:ascii="Arial" w:hAnsi="Arial" w:cs="Arial"/>
          <w:sz w:val="22"/>
          <w:szCs w:val="22"/>
          <w:lang w:val="mk-MK"/>
        </w:rPr>
        <w:t>арањето за пренесување на број треба да биде пополнето во целост, со</w:t>
      </w:r>
      <w:r w:rsidRPr="007013D5">
        <w:rPr>
          <w:rFonts w:ascii="Arial" w:hAnsi="Arial" w:cs="Arial"/>
          <w:sz w:val="22"/>
          <w:szCs w:val="22"/>
          <w:lang w:val="mk-MK"/>
        </w:rPr>
        <w:t xml:space="preserve"> </w:t>
      </w:r>
    </w:p>
    <w:p w:rsidR="00A93D7B" w:rsidRPr="007013D5" w:rsidRDefault="00C268ED" w:rsidP="00A93D7B">
      <w:pPr>
        <w:pStyle w:val="BodyTextIndent2"/>
        <w:rPr>
          <w:rFonts w:ascii="Arial" w:hAnsi="Arial" w:cs="Arial"/>
          <w:sz w:val="22"/>
          <w:szCs w:val="22"/>
          <w:lang w:val="mk-MK"/>
        </w:rPr>
      </w:pPr>
      <w:r w:rsidRPr="007013D5">
        <w:rPr>
          <w:rFonts w:ascii="Arial" w:hAnsi="Arial" w:cs="Arial"/>
          <w:sz w:val="22"/>
          <w:szCs w:val="22"/>
          <w:lang w:val="mk-MK"/>
        </w:rPr>
        <w:t xml:space="preserve">читко испишан текст, потпишан од страна на претплатникот и од страна на </w:t>
      </w:r>
    </w:p>
    <w:p w:rsidR="00C268ED" w:rsidRPr="007013D5" w:rsidRDefault="004C3DD7" w:rsidP="00A93D7B">
      <w:pPr>
        <w:pStyle w:val="BodyTextIndent2"/>
        <w:ind w:left="720" w:firstLine="0"/>
        <w:rPr>
          <w:rFonts w:ascii="Arial" w:hAnsi="Arial" w:cs="Arial"/>
          <w:sz w:val="22"/>
          <w:szCs w:val="22"/>
          <w:lang w:val="mk-MK"/>
        </w:rPr>
      </w:pPr>
      <w:r w:rsidRPr="007013D5">
        <w:rPr>
          <w:rFonts w:ascii="Arial" w:hAnsi="Arial" w:cs="Arial"/>
          <w:sz w:val="22"/>
          <w:szCs w:val="22"/>
          <w:lang w:val="mk-MK"/>
        </w:rPr>
        <w:t>овластеното</w:t>
      </w:r>
      <w:r w:rsidR="00C268ED" w:rsidRPr="007013D5">
        <w:rPr>
          <w:rFonts w:ascii="Arial" w:hAnsi="Arial" w:cs="Arial"/>
          <w:sz w:val="22"/>
          <w:szCs w:val="22"/>
          <w:lang w:val="mk-MK"/>
        </w:rPr>
        <w:t xml:space="preserve"> лице на операторот</w:t>
      </w:r>
    </w:p>
    <w:p w:rsidR="00420DF1" w:rsidRPr="007013D5" w:rsidRDefault="00420DF1" w:rsidP="00075364">
      <w:pPr>
        <w:pStyle w:val="BodyTextIndent2"/>
        <w:ind w:firstLine="0"/>
        <w:rPr>
          <w:rFonts w:ascii="Arial" w:hAnsi="Arial" w:cs="Arial"/>
          <w:sz w:val="22"/>
          <w:szCs w:val="22"/>
          <w:lang w:val="mk-MK"/>
        </w:rPr>
      </w:pPr>
    </w:p>
    <w:p w:rsidR="00420DF1" w:rsidRPr="007013D5" w:rsidRDefault="00420DF1" w:rsidP="00420DF1">
      <w:pPr>
        <w:pStyle w:val="BodyTextIndent2"/>
        <w:ind w:firstLine="0"/>
        <w:rPr>
          <w:rFonts w:ascii="Arial" w:hAnsi="Arial" w:cs="Arial"/>
          <w:sz w:val="22"/>
          <w:szCs w:val="22"/>
          <w:lang w:val="mk-MK"/>
        </w:rPr>
      </w:pPr>
      <w:r w:rsidRPr="007013D5">
        <w:rPr>
          <w:rFonts w:ascii="Arial" w:hAnsi="Arial" w:cs="Arial"/>
          <w:sz w:val="22"/>
          <w:szCs w:val="22"/>
          <w:lang w:val="mk-MK"/>
        </w:rPr>
        <w:t>(10)</w:t>
      </w:r>
      <w:r w:rsidRPr="007013D5">
        <w:rPr>
          <w:rFonts w:ascii="Arial" w:hAnsi="Arial" w:cs="Arial"/>
          <w:sz w:val="22"/>
          <w:szCs w:val="22"/>
          <w:lang w:val="mk-MK"/>
        </w:rPr>
        <w:tab/>
        <w:t>Оператор</w:t>
      </w:r>
      <w:r w:rsidR="004C3DD7" w:rsidRPr="007013D5">
        <w:rPr>
          <w:rFonts w:ascii="Arial" w:hAnsi="Arial" w:cs="Arial"/>
          <w:sz w:val="22"/>
          <w:szCs w:val="22"/>
          <w:lang w:val="mk-MK"/>
        </w:rPr>
        <w:t xml:space="preserve">от примател </w:t>
      </w:r>
      <w:r w:rsidR="00277E11" w:rsidRPr="007013D5">
        <w:rPr>
          <w:rFonts w:ascii="Arial" w:hAnsi="Arial" w:cs="Arial"/>
          <w:sz w:val="22"/>
          <w:szCs w:val="22"/>
          <w:lang w:val="mk-MK"/>
        </w:rPr>
        <w:t xml:space="preserve">е </w:t>
      </w:r>
      <w:r w:rsidRPr="007013D5">
        <w:rPr>
          <w:rFonts w:ascii="Arial" w:hAnsi="Arial" w:cs="Arial"/>
          <w:sz w:val="22"/>
          <w:szCs w:val="22"/>
          <w:lang w:val="mk-MK"/>
        </w:rPr>
        <w:t>одгов</w:t>
      </w:r>
      <w:r w:rsidR="00277E11" w:rsidRPr="007013D5">
        <w:rPr>
          <w:rFonts w:ascii="Arial" w:hAnsi="Arial" w:cs="Arial"/>
          <w:sz w:val="22"/>
          <w:szCs w:val="22"/>
          <w:lang w:val="mk-MK"/>
        </w:rPr>
        <w:t>о</w:t>
      </w:r>
      <w:r w:rsidRPr="007013D5">
        <w:rPr>
          <w:rFonts w:ascii="Arial" w:hAnsi="Arial" w:cs="Arial"/>
          <w:sz w:val="22"/>
          <w:szCs w:val="22"/>
          <w:lang w:val="mk-MK"/>
        </w:rPr>
        <w:t>р</w:t>
      </w:r>
      <w:r w:rsidR="00277E11" w:rsidRPr="007013D5">
        <w:rPr>
          <w:rFonts w:ascii="Arial" w:hAnsi="Arial" w:cs="Arial"/>
          <w:sz w:val="22"/>
          <w:szCs w:val="22"/>
          <w:lang w:val="mk-MK"/>
        </w:rPr>
        <w:t>ен</w:t>
      </w:r>
      <w:r w:rsidRPr="007013D5">
        <w:rPr>
          <w:rFonts w:ascii="Arial" w:hAnsi="Arial" w:cs="Arial"/>
          <w:sz w:val="22"/>
          <w:szCs w:val="22"/>
          <w:lang w:val="mk-MK"/>
        </w:rPr>
        <w:t xml:space="preserve"> во целост за поднесеното</w:t>
      </w:r>
      <w:r w:rsidR="00113809" w:rsidRPr="007013D5">
        <w:rPr>
          <w:rFonts w:ascii="Arial" w:hAnsi="Arial" w:cs="Arial"/>
          <w:sz w:val="22"/>
          <w:szCs w:val="22"/>
          <w:lang w:val="mk-MK"/>
        </w:rPr>
        <w:t xml:space="preserve"> барање за </w:t>
      </w:r>
      <w:r w:rsidR="00277E11" w:rsidRPr="007013D5">
        <w:rPr>
          <w:rFonts w:ascii="Arial" w:hAnsi="Arial" w:cs="Arial"/>
          <w:sz w:val="22"/>
          <w:szCs w:val="22"/>
          <w:lang w:val="mk-MK"/>
        </w:rPr>
        <w:t>пренесување на број</w:t>
      </w:r>
      <w:r w:rsidR="004C3DD7" w:rsidRPr="007013D5">
        <w:rPr>
          <w:rFonts w:ascii="Arial" w:hAnsi="Arial" w:cs="Arial"/>
          <w:sz w:val="22"/>
          <w:szCs w:val="22"/>
          <w:lang w:val="mk-MK"/>
        </w:rPr>
        <w:t xml:space="preserve">, податоците кои се напишани во барањето за пренесување на број, како и утврдувањето на идентитетот и </w:t>
      </w:r>
      <w:r w:rsidR="006A574B" w:rsidRPr="007013D5">
        <w:rPr>
          <w:rFonts w:ascii="Arial" w:hAnsi="Arial" w:cs="Arial"/>
          <w:sz w:val="22"/>
          <w:szCs w:val="22"/>
          <w:lang w:val="mk-MK"/>
        </w:rPr>
        <w:t xml:space="preserve">полномоштвото </w:t>
      </w:r>
      <w:r w:rsidR="004C3DD7" w:rsidRPr="007013D5">
        <w:rPr>
          <w:rFonts w:ascii="Arial" w:hAnsi="Arial" w:cs="Arial"/>
          <w:sz w:val="22"/>
          <w:szCs w:val="22"/>
          <w:lang w:val="mk-MK"/>
        </w:rPr>
        <w:t xml:space="preserve">за започнување на процесот за </w:t>
      </w:r>
      <w:r w:rsidR="002B6E2C" w:rsidRPr="007013D5">
        <w:rPr>
          <w:rFonts w:ascii="Arial" w:hAnsi="Arial" w:cs="Arial"/>
          <w:sz w:val="22"/>
          <w:szCs w:val="22"/>
          <w:lang w:val="mk-MK"/>
        </w:rPr>
        <w:t>пренесување</w:t>
      </w:r>
      <w:r w:rsidR="006A574B" w:rsidRPr="007013D5">
        <w:rPr>
          <w:rFonts w:ascii="Arial" w:hAnsi="Arial" w:cs="Arial"/>
          <w:sz w:val="22"/>
          <w:szCs w:val="22"/>
          <w:lang w:val="mk-MK"/>
        </w:rPr>
        <w:t xml:space="preserve"> на бројот</w:t>
      </w:r>
      <w:r w:rsidR="00374095" w:rsidRPr="007013D5">
        <w:rPr>
          <w:rFonts w:ascii="Arial" w:hAnsi="Arial" w:cs="Arial"/>
          <w:sz w:val="22"/>
          <w:szCs w:val="22"/>
          <w:lang w:val="mk-MK"/>
        </w:rPr>
        <w:t>.</w:t>
      </w:r>
      <w:r w:rsidR="00113809" w:rsidRPr="007013D5">
        <w:rPr>
          <w:rFonts w:ascii="Arial" w:hAnsi="Arial" w:cs="Arial"/>
          <w:sz w:val="22"/>
          <w:szCs w:val="22"/>
          <w:lang w:val="mk-MK"/>
        </w:rPr>
        <w:t xml:space="preserve"> </w:t>
      </w:r>
      <w:r w:rsidR="00374095" w:rsidRPr="007013D5">
        <w:rPr>
          <w:rFonts w:ascii="Arial" w:hAnsi="Arial" w:cs="Arial"/>
          <w:sz w:val="22"/>
          <w:szCs w:val="22"/>
          <w:lang w:val="mk-MK"/>
        </w:rPr>
        <w:t>Д</w:t>
      </w:r>
      <w:r w:rsidR="00113809" w:rsidRPr="007013D5">
        <w:rPr>
          <w:rFonts w:ascii="Arial" w:hAnsi="Arial" w:cs="Arial"/>
          <w:sz w:val="22"/>
          <w:szCs w:val="22"/>
          <w:lang w:val="mk-MK"/>
        </w:rPr>
        <w:t>околку се работи за поднесено барање</w:t>
      </w:r>
      <w:r w:rsidR="002B7F50" w:rsidRPr="007013D5">
        <w:rPr>
          <w:rFonts w:ascii="Arial" w:hAnsi="Arial" w:cs="Arial"/>
          <w:sz w:val="22"/>
          <w:szCs w:val="22"/>
          <w:lang w:val="mk-MK"/>
        </w:rPr>
        <w:t xml:space="preserve"> за </w:t>
      </w:r>
      <w:r w:rsidR="00277E11" w:rsidRPr="007013D5">
        <w:rPr>
          <w:rFonts w:ascii="Arial" w:hAnsi="Arial" w:cs="Arial"/>
          <w:sz w:val="22"/>
          <w:szCs w:val="22"/>
          <w:lang w:val="mk-MK"/>
        </w:rPr>
        <w:t>пренесување на број</w:t>
      </w:r>
      <w:r w:rsidR="00FE77B9" w:rsidRPr="007013D5">
        <w:rPr>
          <w:rFonts w:ascii="Arial" w:hAnsi="Arial" w:cs="Arial"/>
          <w:sz w:val="22"/>
          <w:szCs w:val="22"/>
          <w:lang w:val="mk-MK"/>
        </w:rPr>
        <w:t xml:space="preserve"> со лажно идентификување</w:t>
      </w:r>
      <w:r w:rsidR="00374095" w:rsidRPr="007013D5">
        <w:rPr>
          <w:rFonts w:ascii="Arial" w:hAnsi="Arial" w:cs="Arial"/>
          <w:sz w:val="22"/>
          <w:szCs w:val="22"/>
          <w:lang w:val="mk-MK"/>
        </w:rPr>
        <w:t xml:space="preserve"> на претплатникот</w:t>
      </w:r>
      <w:r w:rsidR="00277E11" w:rsidRPr="007013D5">
        <w:rPr>
          <w:rFonts w:ascii="Arial" w:hAnsi="Arial" w:cs="Arial"/>
          <w:sz w:val="22"/>
          <w:szCs w:val="22"/>
          <w:lang w:val="mk-MK"/>
        </w:rPr>
        <w:t xml:space="preserve">, констатирано од </w:t>
      </w:r>
      <w:r w:rsidR="00CB7535" w:rsidRPr="007013D5">
        <w:rPr>
          <w:rFonts w:ascii="Arial" w:hAnsi="Arial" w:cs="Arial"/>
          <w:sz w:val="22"/>
          <w:szCs w:val="22"/>
          <w:lang w:val="mk-MK"/>
        </w:rPr>
        <w:t xml:space="preserve">Операторот </w:t>
      </w:r>
      <w:r w:rsidR="006E0612" w:rsidRPr="007013D5">
        <w:rPr>
          <w:rFonts w:ascii="Arial" w:hAnsi="Arial" w:cs="Arial"/>
          <w:sz w:val="22"/>
          <w:szCs w:val="22"/>
          <w:lang w:val="mk-MK"/>
        </w:rPr>
        <w:t>д</w:t>
      </w:r>
      <w:r w:rsidR="00CB7535" w:rsidRPr="007013D5">
        <w:rPr>
          <w:rFonts w:ascii="Arial" w:hAnsi="Arial" w:cs="Arial"/>
          <w:sz w:val="22"/>
          <w:szCs w:val="22"/>
          <w:lang w:val="mk-MK"/>
        </w:rPr>
        <w:t xml:space="preserve">авател и </w:t>
      </w:r>
      <w:r w:rsidR="00E12619" w:rsidRPr="007013D5">
        <w:rPr>
          <w:rFonts w:ascii="Arial" w:hAnsi="Arial" w:cs="Arial"/>
          <w:sz w:val="22"/>
          <w:szCs w:val="22"/>
          <w:lang w:val="mk-MK"/>
        </w:rPr>
        <w:t>надлежен орган,</w:t>
      </w:r>
      <w:r w:rsidR="00113809" w:rsidRPr="007013D5">
        <w:rPr>
          <w:rFonts w:ascii="Arial" w:hAnsi="Arial" w:cs="Arial"/>
          <w:sz w:val="22"/>
          <w:szCs w:val="22"/>
          <w:lang w:val="mk-MK"/>
        </w:rPr>
        <w:t xml:space="preserve"> или </w:t>
      </w:r>
      <w:r w:rsidR="00374095" w:rsidRPr="007013D5">
        <w:rPr>
          <w:rFonts w:ascii="Arial" w:hAnsi="Arial" w:cs="Arial"/>
          <w:sz w:val="22"/>
          <w:szCs w:val="22"/>
          <w:lang w:val="mk-MK"/>
        </w:rPr>
        <w:t xml:space="preserve">без соодветно </w:t>
      </w:r>
      <w:r w:rsidR="006A574B" w:rsidRPr="007013D5">
        <w:rPr>
          <w:rFonts w:ascii="Arial" w:hAnsi="Arial" w:cs="Arial"/>
          <w:sz w:val="22"/>
          <w:szCs w:val="22"/>
          <w:lang w:val="mk-MK"/>
        </w:rPr>
        <w:t>полномошт</w:t>
      </w:r>
      <w:r w:rsidR="00374095" w:rsidRPr="007013D5">
        <w:rPr>
          <w:rFonts w:ascii="Arial" w:hAnsi="Arial" w:cs="Arial"/>
          <w:sz w:val="22"/>
          <w:szCs w:val="22"/>
          <w:lang w:val="mk-MK"/>
        </w:rPr>
        <w:t>во</w:t>
      </w:r>
      <w:r w:rsidR="002B7F50" w:rsidRPr="007013D5">
        <w:rPr>
          <w:rFonts w:ascii="Arial" w:hAnsi="Arial" w:cs="Arial"/>
          <w:sz w:val="22"/>
          <w:szCs w:val="22"/>
          <w:lang w:val="mk-MK"/>
        </w:rPr>
        <w:t>,</w:t>
      </w:r>
      <w:r w:rsidR="00113809" w:rsidRPr="007013D5">
        <w:rPr>
          <w:rFonts w:ascii="Arial" w:hAnsi="Arial" w:cs="Arial"/>
          <w:sz w:val="22"/>
          <w:szCs w:val="22"/>
          <w:lang w:val="mk-MK"/>
        </w:rPr>
        <w:t xml:space="preserve"> </w:t>
      </w:r>
      <w:r w:rsidR="00374095" w:rsidRPr="007013D5">
        <w:rPr>
          <w:rFonts w:ascii="Arial" w:hAnsi="Arial" w:cs="Arial"/>
          <w:sz w:val="22"/>
          <w:szCs w:val="22"/>
          <w:lang w:val="mk-MK"/>
        </w:rPr>
        <w:t xml:space="preserve">Операторот примател </w:t>
      </w:r>
      <w:r w:rsidR="00E12619" w:rsidRPr="007013D5">
        <w:rPr>
          <w:rFonts w:ascii="Arial" w:hAnsi="Arial" w:cs="Arial"/>
          <w:sz w:val="22"/>
          <w:szCs w:val="22"/>
          <w:lang w:val="en-US"/>
        </w:rPr>
        <w:t xml:space="preserve">ќе </w:t>
      </w:r>
      <w:r w:rsidR="00113809" w:rsidRPr="007013D5">
        <w:rPr>
          <w:rFonts w:ascii="Arial" w:hAnsi="Arial" w:cs="Arial"/>
          <w:sz w:val="22"/>
          <w:szCs w:val="22"/>
          <w:lang w:val="mk-MK"/>
        </w:rPr>
        <w:t>ја снос</w:t>
      </w:r>
      <w:r w:rsidR="00277E11" w:rsidRPr="007013D5">
        <w:rPr>
          <w:rFonts w:ascii="Arial" w:hAnsi="Arial" w:cs="Arial"/>
          <w:sz w:val="22"/>
          <w:szCs w:val="22"/>
          <w:lang w:val="mk-MK"/>
        </w:rPr>
        <w:t>и</w:t>
      </w:r>
      <w:r w:rsidR="00113809" w:rsidRPr="007013D5">
        <w:rPr>
          <w:rFonts w:ascii="Arial" w:hAnsi="Arial" w:cs="Arial"/>
          <w:sz w:val="22"/>
          <w:szCs w:val="22"/>
          <w:lang w:val="mk-MK"/>
        </w:rPr>
        <w:t xml:space="preserve"> направената штета во целост</w:t>
      </w:r>
      <w:r w:rsidR="004C3DD7" w:rsidRPr="007013D5">
        <w:rPr>
          <w:rFonts w:ascii="Arial" w:hAnsi="Arial" w:cs="Arial"/>
          <w:sz w:val="22"/>
          <w:szCs w:val="22"/>
          <w:lang w:val="mk-MK"/>
        </w:rPr>
        <w:t xml:space="preserve"> кон операторот давател и претплатникот</w:t>
      </w:r>
      <w:r w:rsidR="00277E11" w:rsidRPr="007013D5">
        <w:rPr>
          <w:rFonts w:ascii="Arial" w:hAnsi="Arial" w:cs="Arial"/>
          <w:sz w:val="22"/>
          <w:szCs w:val="22"/>
          <w:lang w:val="mk-MK"/>
        </w:rPr>
        <w:t>.</w:t>
      </w:r>
      <w:r w:rsidR="00640056" w:rsidRPr="007013D5">
        <w:rPr>
          <w:rFonts w:ascii="Arial" w:hAnsi="Arial" w:cs="Arial"/>
          <w:sz w:val="22"/>
          <w:szCs w:val="22"/>
          <w:lang w:val="mk-MK"/>
        </w:rPr>
        <w:t xml:space="preserve"> </w:t>
      </w:r>
    </w:p>
    <w:p w:rsidR="00FE77B9" w:rsidRPr="007013D5" w:rsidRDefault="00FE77B9" w:rsidP="00420DF1">
      <w:pPr>
        <w:pStyle w:val="BodyTextIndent2"/>
        <w:ind w:firstLine="0"/>
        <w:rPr>
          <w:rFonts w:ascii="Arial" w:hAnsi="Arial" w:cs="Arial"/>
          <w:sz w:val="22"/>
          <w:szCs w:val="22"/>
          <w:lang w:val="mk-MK"/>
        </w:rPr>
      </w:pPr>
    </w:p>
    <w:p w:rsidR="00FE77B9" w:rsidRPr="007013D5" w:rsidRDefault="00FE77B9" w:rsidP="00420DF1">
      <w:pPr>
        <w:pStyle w:val="BodyTextIndent2"/>
        <w:ind w:firstLine="0"/>
        <w:rPr>
          <w:rFonts w:ascii="Arial" w:hAnsi="Arial" w:cs="Arial"/>
          <w:sz w:val="22"/>
          <w:szCs w:val="22"/>
          <w:lang w:val="mk-MK"/>
        </w:rPr>
      </w:pPr>
      <w:r w:rsidRPr="007013D5">
        <w:rPr>
          <w:rFonts w:ascii="Arial" w:hAnsi="Arial" w:cs="Arial"/>
          <w:sz w:val="22"/>
          <w:szCs w:val="22"/>
          <w:lang w:val="mk-MK"/>
        </w:rPr>
        <w:t>(11)</w:t>
      </w:r>
      <w:r w:rsidRPr="007013D5">
        <w:rPr>
          <w:rFonts w:ascii="Arial" w:hAnsi="Arial" w:cs="Arial"/>
          <w:sz w:val="22"/>
          <w:szCs w:val="22"/>
          <w:lang w:val="mk-MK"/>
        </w:rPr>
        <w:tab/>
      </w:r>
      <w:r w:rsidR="00631E5D" w:rsidRPr="007013D5">
        <w:rPr>
          <w:rFonts w:ascii="Arial" w:hAnsi="Arial" w:cs="Arial"/>
          <w:color w:val="000000"/>
          <w:sz w:val="22"/>
          <w:szCs w:val="22"/>
          <w:lang w:val="mk-MK"/>
        </w:rPr>
        <w:t>Во случај на одбивање на барање за пренесување на број, операторот давател е одговорен во целост за проверување на податоците од поднесеното барање.</w:t>
      </w:r>
    </w:p>
    <w:p w:rsidR="00F772EE" w:rsidRPr="007013D5" w:rsidRDefault="00F772EE" w:rsidP="00420DF1">
      <w:pPr>
        <w:pStyle w:val="BodyTextIndent2"/>
        <w:ind w:firstLine="0"/>
        <w:rPr>
          <w:rFonts w:ascii="Arial" w:hAnsi="Arial" w:cs="Arial"/>
          <w:sz w:val="22"/>
          <w:szCs w:val="22"/>
          <w:lang w:val="mk-MK"/>
        </w:rPr>
      </w:pPr>
    </w:p>
    <w:p w:rsidR="00420DF1" w:rsidRPr="007013D5" w:rsidRDefault="00420DF1" w:rsidP="00BA0BC1">
      <w:pPr>
        <w:jc w:val="center"/>
        <w:rPr>
          <w:rFonts w:ascii="Arial" w:hAnsi="Arial" w:cs="Arial"/>
          <w:b/>
          <w:bCs/>
          <w:sz w:val="22"/>
          <w:szCs w:val="22"/>
          <w:lang w:val="mk-MK"/>
        </w:rPr>
      </w:pPr>
    </w:p>
    <w:p w:rsidR="00E12619" w:rsidRPr="007013D5" w:rsidRDefault="00E12619" w:rsidP="00BA0BC1">
      <w:pPr>
        <w:jc w:val="center"/>
        <w:rPr>
          <w:rFonts w:ascii="Arial" w:hAnsi="Arial" w:cs="Arial"/>
          <w:b/>
          <w:bCs/>
          <w:sz w:val="22"/>
          <w:szCs w:val="22"/>
          <w:lang w:val="mk-MK"/>
        </w:rPr>
      </w:pPr>
    </w:p>
    <w:p w:rsidR="00E12619" w:rsidRPr="007013D5" w:rsidRDefault="00E12619" w:rsidP="00BA0BC1">
      <w:pPr>
        <w:jc w:val="center"/>
        <w:rPr>
          <w:rFonts w:ascii="Arial" w:hAnsi="Arial" w:cs="Arial"/>
          <w:b/>
          <w:bCs/>
          <w:sz w:val="22"/>
          <w:szCs w:val="22"/>
          <w:lang w:val="mk-MK"/>
        </w:rPr>
      </w:pPr>
    </w:p>
    <w:p w:rsidR="00E12619" w:rsidRPr="007013D5" w:rsidRDefault="00E12619" w:rsidP="00BA0BC1">
      <w:pPr>
        <w:jc w:val="center"/>
        <w:rPr>
          <w:rFonts w:ascii="Arial" w:hAnsi="Arial" w:cs="Arial"/>
          <w:b/>
          <w:bCs/>
          <w:sz w:val="22"/>
          <w:szCs w:val="22"/>
          <w:lang w:val="mk-MK"/>
        </w:rPr>
      </w:pPr>
    </w:p>
    <w:p w:rsidR="00BA0BC1" w:rsidRPr="007013D5" w:rsidRDefault="00BA0BC1" w:rsidP="00BA0BC1">
      <w:pPr>
        <w:jc w:val="center"/>
        <w:rPr>
          <w:rFonts w:ascii="Arial" w:hAnsi="Arial" w:cs="Arial"/>
          <w:b/>
          <w:bCs/>
          <w:sz w:val="22"/>
          <w:szCs w:val="22"/>
          <w:lang w:val="mk-MK"/>
        </w:rPr>
      </w:pPr>
      <w:r w:rsidRPr="007013D5">
        <w:rPr>
          <w:rFonts w:ascii="Arial" w:hAnsi="Arial" w:cs="Arial"/>
          <w:b/>
          <w:bCs/>
          <w:sz w:val="22"/>
          <w:szCs w:val="22"/>
          <w:lang w:val="mk-MK"/>
        </w:rPr>
        <w:t>Член 5</w:t>
      </w:r>
    </w:p>
    <w:p w:rsidR="00BA0BC1" w:rsidRPr="007013D5" w:rsidRDefault="00BA0BC1" w:rsidP="00BF5B6E">
      <w:pPr>
        <w:pStyle w:val="BodyText2"/>
        <w:jc w:val="center"/>
        <w:rPr>
          <w:rFonts w:ascii="Arial" w:hAnsi="Arial" w:cs="Arial"/>
          <w:b/>
          <w:sz w:val="22"/>
          <w:szCs w:val="22"/>
          <w:lang w:val="mk-MK"/>
        </w:rPr>
      </w:pPr>
      <w:r w:rsidRPr="007013D5">
        <w:rPr>
          <w:rFonts w:ascii="Arial" w:hAnsi="Arial" w:cs="Arial"/>
          <w:b/>
          <w:sz w:val="22"/>
          <w:szCs w:val="22"/>
          <w:lang w:val="mk-MK"/>
        </w:rPr>
        <w:t xml:space="preserve">Рутирање на повик и </w:t>
      </w:r>
      <w:r w:rsidR="00616EE8" w:rsidRPr="007013D5">
        <w:rPr>
          <w:rFonts w:ascii="Arial" w:hAnsi="Arial" w:cs="Arial"/>
          <w:b/>
          <w:sz w:val="22"/>
          <w:szCs w:val="22"/>
          <w:lang w:val="mk-MK"/>
        </w:rPr>
        <w:t>други услуги и</w:t>
      </w:r>
      <w:r w:rsidR="002B5F98" w:rsidRPr="007013D5">
        <w:rPr>
          <w:rFonts w:ascii="Arial" w:hAnsi="Arial" w:cs="Arial"/>
          <w:b/>
          <w:sz w:val="22"/>
          <w:szCs w:val="22"/>
          <w:lang w:val="mk-MK"/>
        </w:rPr>
        <w:t xml:space="preserve"> </w:t>
      </w:r>
      <w:r w:rsidRPr="007013D5">
        <w:rPr>
          <w:rFonts w:ascii="Arial" w:hAnsi="Arial" w:cs="Arial"/>
          <w:b/>
          <w:sz w:val="22"/>
          <w:szCs w:val="22"/>
          <w:lang w:val="mk-MK"/>
        </w:rPr>
        <w:t>рутирање на сигнализација</w:t>
      </w:r>
    </w:p>
    <w:p w:rsidR="001F7D25" w:rsidRPr="007013D5" w:rsidRDefault="001F7D25" w:rsidP="00BA0BC1">
      <w:pPr>
        <w:jc w:val="both"/>
        <w:rPr>
          <w:rFonts w:ascii="Arial" w:hAnsi="Arial" w:cs="Arial"/>
          <w:sz w:val="22"/>
          <w:szCs w:val="22"/>
        </w:rPr>
      </w:pPr>
    </w:p>
    <w:p w:rsidR="00BA0BC1" w:rsidRPr="007013D5" w:rsidRDefault="00BA0BC1" w:rsidP="00BA0BC1">
      <w:pPr>
        <w:jc w:val="both"/>
        <w:rPr>
          <w:rFonts w:ascii="Arial" w:hAnsi="Arial" w:cs="Arial"/>
          <w:b/>
          <w:bCs/>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r>
      <w:r w:rsidRPr="007013D5">
        <w:rPr>
          <w:rFonts w:ascii="Arial" w:hAnsi="Arial" w:cs="Arial"/>
          <w:bCs/>
          <w:sz w:val="22"/>
          <w:szCs w:val="22"/>
          <w:lang w:val="mk-MK"/>
        </w:rPr>
        <w:t>Рутирање на повици до пренесени броеви се врши со вметнување на рутирачки броеви</w:t>
      </w:r>
      <w:r w:rsidR="00AD2440" w:rsidRPr="007013D5">
        <w:rPr>
          <w:rFonts w:ascii="Arial" w:hAnsi="Arial" w:cs="Arial"/>
          <w:bCs/>
          <w:sz w:val="22"/>
          <w:szCs w:val="22"/>
          <w:lang w:val="mk-MK"/>
        </w:rPr>
        <w:t xml:space="preserve"> по методите </w:t>
      </w:r>
      <w:r w:rsidR="00AD2440" w:rsidRPr="007013D5">
        <w:rPr>
          <w:rFonts w:ascii="Arial" w:hAnsi="Arial" w:cs="Arial"/>
          <w:bCs/>
          <w:sz w:val="22"/>
          <w:szCs w:val="22"/>
          <w:lang w:val="en-GB"/>
        </w:rPr>
        <w:t>Query</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en-GB"/>
        </w:rPr>
        <w:t>On</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en-GB"/>
        </w:rPr>
        <w:t>Release</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en-GB"/>
        </w:rPr>
        <w:t>All</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en-GB"/>
        </w:rPr>
        <w:t>Call</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en-GB"/>
        </w:rPr>
        <w:t>Query</w:t>
      </w:r>
      <w:r w:rsidR="00AD2440" w:rsidRPr="007013D5">
        <w:rPr>
          <w:rFonts w:ascii="Arial" w:hAnsi="Arial" w:cs="Arial"/>
          <w:bCs/>
          <w:sz w:val="22"/>
          <w:szCs w:val="22"/>
          <w:lang w:val="ru-RU"/>
        </w:rPr>
        <w:t xml:space="preserve"> </w:t>
      </w:r>
      <w:r w:rsidR="00AD2440" w:rsidRPr="007013D5">
        <w:rPr>
          <w:rFonts w:ascii="Arial" w:hAnsi="Arial" w:cs="Arial"/>
          <w:bCs/>
          <w:sz w:val="22"/>
          <w:szCs w:val="22"/>
          <w:lang w:val="mk-MK"/>
        </w:rPr>
        <w:t>или други соодветни методи</w:t>
      </w:r>
      <w:r w:rsidRPr="007013D5">
        <w:rPr>
          <w:rFonts w:ascii="Arial" w:hAnsi="Arial" w:cs="Arial"/>
          <w:bCs/>
          <w:sz w:val="22"/>
          <w:szCs w:val="22"/>
          <w:lang w:val="mk-MK"/>
        </w:rPr>
        <w:t>.</w:t>
      </w:r>
    </w:p>
    <w:p w:rsidR="001F7D25" w:rsidRPr="007013D5" w:rsidRDefault="001F7D25" w:rsidP="00BA0BC1">
      <w:pPr>
        <w:pStyle w:val="BodyTextIndent2"/>
        <w:ind w:firstLine="0"/>
        <w:rPr>
          <w:rFonts w:ascii="Arial" w:hAnsi="Arial" w:cs="Arial"/>
          <w:sz w:val="22"/>
          <w:szCs w:val="22"/>
          <w:lang w:val="en-US"/>
        </w:rPr>
      </w:pPr>
    </w:p>
    <w:p w:rsidR="00BA0BC1" w:rsidRPr="007013D5" w:rsidRDefault="00BA0BC1" w:rsidP="00BA0BC1">
      <w:pPr>
        <w:pStyle w:val="BodyTextIndent2"/>
        <w:ind w:firstLine="0"/>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b/>
          <w:sz w:val="22"/>
          <w:szCs w:val="22"/>
          <w:lang w:val="mk-MK"/>
        </w:rPr>
        <w:tab/>
      </w:r>
      <w:r w:rsidRPr="007013D5">
        <w:rPr>
          <w:rFonts w:ascii="Arial" w:hAnsi="Arial" w:cs="Arial"/>
          <w:sz w:val="22"/>
          <w:szCs w:val="22"/>
          <w:lang w:val="mk-MK"/>
        </w:rPr>
        <w:t>За рутирање на повиците до пренесените броеви одговорен е:</w:t>
      </w:r>
    </w:p>
    <w:p w:rsidR="00BA0BC1" w:rsidRPr="007013D5" w:rsidRDefault="00BA0BC1" w:rsidP="00BA0BC1">
      <w:pPr>
        <w:pStyle w:val="BodyTextIndent2"/>
        <w:ind w:firstLine="0"/>
        <w:rPr>
          <w:rFonts w:ascii="Arial" w:hAnsi="Arial" w:cs="Arial"/>
          <w:sz w:val="22"/>
          <w:szCs w:val="22"/>
          <w:lang w:val="ru-RU"/>
        </w:rPr>
      </w:pPr>
      <w:r w:rsidRPr="007013D5">
        <w:rPr>
          <w:rFonts w:ascii="Arial" w:hAnsi="Arial" w:cs="Arial"/>
          <w:sz w:val="22"/>
          <w:szCs w:val="22"/>
          <w:lang w:val="mk-MK"/>
        </w:rPr>
        <w:tab/>
        <w:t>(а) операторот во чија мрежа повикот бил инициран, во случај на повици оригинирани во домашна мрежа без избор или предизбор на оператор</w:t>
      </w:r>
      <w:r w:rsidRPr="007013D5">
        <w:rPr>
          <w:rFonts w:ascii="Arial" w:hAnsi="Arial" w:cs="Arial"/>
          <w:sz w:val="22"/>
          <w:szCs w:val="22"/>
          <w:lang w:val="ru-RU"/>
        </w:rPr>
        <w:t>,</w:t>
      </w:r>
    </w:p>
    <w:p w:rsidR="00BA0BC1" w:rsidRPr="007013D5" w:rsidRDefault="00BA0BC1" w:rsidP="00BA0BC1">
      <w:pPr>
        <w:pStyle w:val="BodyTextIndent2"/>
        <w:ind w:firstLine="0"/>
        <w:rPr>
          <w:rFonts w:ascii="Arial" w:hAnsi="Arial" w:cs="Arial"/>
          <w:sz w:val="22"/>
          <w:szCs w:val="22"/>
          <w:lang w:val="mk-MK"/>
        </w:rPr>
      </w:pPr>
      <w:r w:rsidRPr="007013D5">
        <w:rPr>
          <w:rFonts w:ascii="Arial" w:hAnsi="Arial" w:cs="Arial"/>
          <w:sz w:val="22"/>
          <w:szCs w:val="22"/>
          <w:lang w:val="mk-MK"/>
        </w:rPr>
        <w:tab/>
        <w:t>(б) избраниот оператор, во случај на избор или предизбор на оператор,</w:t>
      </w:r>
    </w:p>
    <w:p w:rsidR="00BA0BC1" w:rsidRPr="007013D5" w:rsidRDefault="00BA0BC1" w:rsidP="00BA0BC1">
      <w:pPr>
        <w:pStyle w:val="BodyTextIndent2"/>
        <w:ind w:firstLine="0"/>
        <w:rPr>
          <w:rFonts w:ascii="Arial" w:hAnsi="Arial" w:cs="Arial"/>
          <w:sz w:val="22"/>
          <w:szCs w:val="22"/>
          <w:lang w:val="ru-RU"/>
        </w:rPr>
      </w:pPr>
      <w:r w:rsidRPr="007013D5">
        <w:rPr>
          <w:rFonts w:ascii="Arial" w:hAnsi="Arial" w:cs="Arial"/>
          <w:sz w:val="22"/>
          <w:szCs w:val="22"/>
          <w:lang w:val="mk-MK"/>
        </w:rPr>
        <w:tab/>
        <w:t>(в) операторот кој го опслужува повикот како  меѓународен портал, во случај на меѓународни дојдовни телефонски повици</w:t>
      </w:r>
      <w:r w:rsidRPr="007013D5">
        <w:rPr>
          <w:rFonts w:ascii="Arial" w:hAnsi="Arial" w:cs="Arial"/>
          <w:sz w:val="22"/>
          <w:szCs w:val="22"/>
          <w:lang w:val="ru-RU"/>
        </w:rPr>
        <w:t>.</w:t>
      </w:r>
    </w:p>
    <w:p w:rsidR="000857BE" w:rsidRPr="007013D5" w:rsidRDefault="000857BE" w:rsidP="00D402D4">
      <w:pPr>
        <w:ind w:firstLine="709"/>
        <w:jc w:val="both"/>
        <w:rPr>
          <w:rFonts w:ascii="Arial" w:hAnsi="Arial" w:cs="Arial"/>
          <w:sz w:val="22"/>
          <w:szCs w:val="22"/>
          <w:lang w:val="mk-MK"/>
        </w:rPr>
      </w:pPr>
      <w:r w:rsidRPr="007013D5">
        <w:rPr>
          <w:rFonts w:ascii="Arial" w:hAnsi="Arial" w:cs="Arial"/>
          <w:sz w:val="22"/>
          <w:szCs w:val="22"/>
          <w:lang w:val="mk-MK"/>
        </w:rPr>
        <w:lastRenderedPageBreak/>
        <w:t>(г) операторот во чија мрежа повикот бил инициран до операторот што обезбедува пристап за претплатникот, во случај на повици оригинирани во домашна мрежа и се наменети за претплатници на оператор-корисник.</w:t>
      </w:r>
    </w:p>
    <w:p w:rsidR="00D917F6" w:rsidRPr="007013D5" w:rsidRDefault="00D917F6" w:rsidP="00D917F6">
      <w:pPr>
        <w:pStyle w:val="BodyText2"/>
        <w:rPr>
          <w:rFonts w:ascii="Arial" w:hAnsi="Arial" w:cs="Arial"/>
          <w:sz w:val="22"/>
          <w:szCs w:val="22"/>
          <w:lang w:val="ru-RU"/>
        </w:rPr>
      </w:pPr>
    </w:p>
    <w:p w:rsidR="00D917F6" w:rsidRPr="007013D5" w:rsidRDefault="00D917F6" w:rsidP="00BA0BC1">
      <w:pPr>
        <w:pStyle w:val="BodyTextIndent2"/>
        <w:ind w:firstLine="0"/>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 xml:space="preserve">Операторите </w:t>
      </w:r>
      <w:r w:rsidR="00D402D4" w:rsidRPr="007013D5">
        <w:rPr>
          <w:rFonts w:ascii="Arial" w:hAnsi="Arial" w:cs="Arial"/>
          <w:sz w:val="22"/>
          <w:szCs w:val="22"/>
          <w:lang w:val="mk-MK"/>
        </w:rPr>
        <w:t xml:space="preserve">и операторите-корисници </w:t>
      </w:r>
      <w:r w:rsidRPr="007013D5">
        <w:rPr>
          <w:rFonts w:ascii="Arial" w:hAnsi="Arial" w:cs="Arial"/>
          <w:sz w:val="22"/>
          <w:szCs w:val="22"/>
          <w:lang w:val="mk-MK"/>
        </w:rPr>
        <w:t>ги рутираат сите повици (национални и меѓународни) до пренесени броеви во други мрежи без разлика на тоа дали постои договор за интерконекција за такви повици, притоа користејќи било кои од расположивите воспоставени директни или индиректни интерконекциски линкови.</w:t>
      </w:r>
    </w:p>
    <w:p w:rsidR="007F6F15" w:rsidRPr="007013D5" w:rsidRDefault="007F6F15" w:rsidP="00BA0BC1">
      <w:pPr>
        <w:pStyle w:val="BodyTextIndent2"/>
        <w:ind w:firstLine="0"/>
        <w:rPr>
          <w:rFonts w:ascii="Arial" w:hAnsi="Arial" w:cs="Arial"/>
          <w:sz w:val="22"/>
          <w:szCs w:val="22"/>
          <w:lang w:val="mk-MK"/>
        </w:rPr>
      </w:pPr>
    </w:p>
    <w:p w:rsidR="007F6F15" w:rsidRPr="007013D5" w:rsidRDefault="007F6F15" w:rsidP="00BA0BC1">
      <w:pPr>
        <w:pStyle w:val="BodyTextIndent2"/>
        <w:ind w:firstLine="0"/>
        <w:rPr>
          <w:rFonts w:ascii="Arial" w:hAnsi="Arial" w:cs="Arial"/>
          <w:sz w:val="22"/>
          <w:szCs w:val="22"/>
          <w:lang w:val="mk-MK"/>
        </w:rPr>
      </w:pPr>
      <w:r w:rsidRPr="007013D5">
        <w:rPr>
          <w:rFonts w:ascii="Arial" w:hAnsi="Arial" w:cs="Arial"/>
          <w:sz w:val="22"/>
          <w:szCs w:val="22"/>
          <w:lang w:val="mk-MK"/>
        </w:rPr>
        <w:t>(4)</w:t>
      </w:r>
      <w:r w:rsidRPr="007013D5">
        <w:rPr>
          <w:rFonts w:ascii="Arial" w:hAnsi="Arial" w:cs="Arial"/>
          <w:sz w:val="22"/>
          <w:szCs w:val="22"/>
          <w:lang w:val="mk-MK"/>
        </w:rPr>
        <w:tab/>
        <w:t xml:space="preserve">Операторите ги рутираат повиците до своите претплатници </w:t>
      </w:r>
      <w:r w:rsidR="00D402D4" w:rsidRPr="007013D5">
        <w:rPr>
          <w:rFonts w:ascii="Arial" w:hAnsi="Arial" w:cs="Arial"/>
          <w:sz w:val="22"/>
          <w:szCs w:val="22"/>
          <w:lang w:val="mk-MK"/>
        </w:rPr>
        <w:t xml:space="preserve">и/или до претплатниците на оператор-корисник </w:t>
      </w:r>
      <w:r w:rsidRPr="007013D5">
        <w:rPr>
          <w:rFonts w:ascii="Arial" w:hAnsi="Arial" w:cs="Arial"/>
          <w:sz w:val="22"/>
          <w:szCs w:val="22"/>
          <w:lang w:val="mk-MK"/>
        </w:rPr>
        <w:t xml:space="preserve">добиени од </w:t>
      </w:r>
      <w:r w:rsidR="000D44A4" w:rsidRPr="007013D5">
        <w:rPr>
          <w:rFonts w:ascii="Arial" w:hAnsi="Arial" w:cs="Arial"/>
          <w:sz w:val="22"/>
          <w:szCs w:val="22"/>
          <w:lang w:val="mk-MK"/>
        </w:rPr>
        <w:t>д</w:t>
      </w:r>
      <w:r w:rsidRPr="007013D5">
        <w:rPr>
          <w:rFonts w:ascii="Arial" w:hAnsi="Arial" w:cs="Arial"/>
          <w:sz w:val="22"/>
          <w:szCs w:val="22"/>
          <w:lang w:val="mk-MK"/>
        </w:rPr>
        <w:t xml:space="preserve">руги оператори </w:t>
      </w:r>
      <w:r w:rsidR="00D402D4" w:rsidRPr="007013D5">
        <w:rPr>
          <w:rFonts w:ascii="Arial" w:hAnsi="Arial" w:cs="Arial"/>
          <w:sz w:val="22"/>
          <w:szCs w:val="22"/>
          <w:lang w:val="mk-MK"/>
        </w:rPr>
        <w:t xml:space="preserve">и/или оператори-корисници </w:t>
      </w:r>
      <w:r w:rsidRPr="007013D5">
        <w:rPr>
          <w:rFonts w:ascii="Arial" w:hAnsi="Arial" w:cs="Arial"/>
          <w:sz w:val="22"/>
          <w:szCs w:val="22"/>
          <w:lang w:val="mk-MK"/>
        </w:rPr>
        <w:t xml:space="preserve">и во случај кога бројот е во формат со вметнат рутирачки </w:t>
      </w:r>
      <w:r w:rsidR="00BF5B6E" w:rsidRPr="007013D5">
        <w:rPr>
          <w:rFonts w:ascii="Arial" w:hAnsi="Arial" w:cs="Arial"/>
          <w:sz w:val="22"/>
          <w:szCs w:val="22"/>
          <w:lang w:val="mk-MK"/>
        </w:rPr>
        <w:t>број</w:t>
      </w:r>
      <w:r w:rsidRPr="007013D5">
        <w:rPr>
          <w:rFonts w:ascii="Arial" w:hAnsi="Arial" w:cs="Arial"/>
          <w:sz w:val="22"/>
          <w:szCs w:val="22"/>
          <w:lang w:val="mk-MK"/>
        </w:rPr>
        <w:t xml:space="preserve"> (код на оператор и рутирачки код) пред повиканиот број и со </w:t>
      </w:r>
      <w:r w:rsidR="00D402D4" w:rsidRPr="007013D5">
        <w:rPr>
          <w:rFonts w:ascii="Arial" w:hAnsi="Arial" w:cs="Arial"/>
          <w:sz w:val="22"/>
          <w:szCs w:val="22"/>
          <w:lang w:val="en-US"/>
        </w:rPr>
        <w:t>N</w:t>
      </w:r>
      <w:r w:rsidRPr="007013D5">
        <w:rPr>
          <w:rFonts w:ascii="Arial" w:hAnsi="Arial" w:cs="Arial"/>
          <w:sz w:val="22"/>
          <w:szCs w:val="22"/>
          <w:lang w:val="mk-MK"/>
        </w:rPr>
        <w:t>оА=8.</w:t>
      </w:r>
    </w:p>
    <w:p w:rsidR="00BF5B6E" w:rsidRPr="007013D5" w:rsidRDefault="00BF5B6E" w:rsidP="00BA0BC1">
      <w:pPr>
        <w:pStyle w:val="BodyTextIndent2"/>
        <w:ind w:firstLine="0"/>
        <w:rPr>
          <w:rFonts w:ascii="Arial" w:hAnsi="Arial" w:cs="Arial"/>
          <w:sz w:val="22"/>
          <w:szCs w:val="22"/>
          <w:lang w:val="ru-RU"/>
        </w:rPr>
      </w:pPr>
    </w:p>
    <w:p w:rsidR="00BA0BC1" w:rsidRPr="007013D5" w:rsidRDefault="00D917F6" w:rsidP="00BA0BC1">
      <w:pPr>
        <w:pStyle w:val="BodyTextIndent2"/>
        <w:ind w:firstLine="0"/>
        <w:rPr>
          <w:rFonts w:ascii="Arial" w:hAnsi="Arial" w:cs="Arial"/>
          <w:sz w:val="22"/>
          <w:szCs w:val="22"/>
          <w:lang w:val="ru-RU"/>
        </w:rPr>
      </w:pPr>
      <w:r w:rsidRPr="007013D5">
        <w:rPr>
          <w:rFonts w:ascii="Arial" w:hAnsi="Arial" w:cs="Arial"/>
          <w:sz w:val="22"/>
          <w:szCs w:val="22"/>
          <w:lang w:val="ru-RU"/>
        </w:rPr>
        <w:t>(</w:t>
      </w:r>
      <w:r w:rsidR="007F6F15" w:rsidRPr="007013D5">
        <w:rPr>
          <w:rFonts w:ascii="Arial" w:hAnsi="Arial" w:cs="Arial"/>
          <w:sz w:val="22"/>
          <w:szCs w:val="22"/>
          <w:lang w:val="ru-RU"/>
        </w:rPr>
        <w:t>5</w:t>
      </w:r>
      <w:r w:rsidR="00BA0BC1" w:rsidRPr="007013D5">
        <w:rPr>
          <w:rFonts w:ascii="Arial" w:hAnsi="Arial" w:cs="Arial"/>
          <w:sz w:val="22"/>
          <w:szCs w:val="22"/>
          <w:lang w:val="ru-RU"/>
        </w:rPr>
        <w:t>)</w:t>
      </w:r>
      <w:r w:rsidR="00BA0BC1" w:rsidRPr="007013D5">
        <w:rPr>
          <w:rFonts w:ascii="Arial" w:hAnsi="Arial" w:cs="Arial"/>
          <w:sz w:val="22"/>
          <w:szCs w:val="22"/>
          <w:lang w:val="ru-RU"/>
        </w:rPr>
        <w:tab/>
      </w:r>
      <w:r w:rsidR="00BA0BC1" w:rsidRPr="007013D5">
        <w:rPr>
          <w:rFonts w:ascii="Arial" w:hAnsi="Arial" w:cs="Arial"/>
          <w:sz w:val="22"/>
          <w:szCs w:val="22"/>
          <w:lang w:val="mk-MK"/>
        </w:rPr>
        <w:t>Доколку операторите не се договорат поинаку, тогаш</w:t>
      </w:r>
      <w:r w:rsidR="00BA0BC1" w:rsidRPr="007013D5">
        <w:rPr>
          <w:rFonts w:ascii="Arial" w:hAnsi="Arial" w:cs="Arial"/>
          <w:sz w:val="22"/>
          <w:szCs w:val="22"/>
          <w:lang w:val="ru-RU"/>
        </w:rPr>
        <w:t>:</w:t>
      </w:r>
    </w:p>
    <w:p w:rsidR="00631E5D" w:rsidRPr="007013D5" w:rsidRDefault="00631E5D" w:rsidP="00631E5D">
      <w:pPr>
        <w:widowControl w:val="0"/>
        <w:autoSpaceDE w:val="0"/>
        <w:autoSpaceDN w:val="0"/>
        <w:adjustRightInd w:val="0"/>
        <w:snapToGrid w:val="0"/>
        <w:jc w:val="both"/>
        <w:rPr>
          <w:rFonts w:ascii="Arial" w:hAnsi="Arial" w:cs="Arial"/>
          <w:color w:val="000000"/>
          <w:sz w:val="22"/>
          <w:szCs w:val="22"/>
          <w:lang w:val="mk-MK"/>
        </w:rPr>
      </w:pPr>
      <w:r w:rsidRPr="007013D5">
        <w:rPr>
          <w:rFonts w:ascii="Arial" w:hAnsi="Arial" w:cs="Arial"/>
          <w:color w:val="000000"/>
          <w:sz w:val="22"/>
          <w:szCs w:val="22"/>
          <w:lang w:val="mk-MK"/>
        </w:rPr>
        <w:t xml:space="preserve">(а) мобилниот оператор во чија мрежа повикот бил инициран без избор или предизбор на оператор, е одговорен за рутирање на повиците до пренесени броеви во сите мрежи во кои пренесениот број се наоѓа според методата </w:t>
      </w:r>
      <w:r w:rsidRPr="007013D5">
        <w:rPr>
          <w:rFonts w:ascii="Arial" w:hAnsi="Arial" w:cs="Arial"/>
          <w:color w:val="000000"/>
          <w:sz w:val="22"/>
          <w:szCs w:val="22"/>
        </w:rPr>
        <w:t xml:space="preserve">Query On Release, </w:t>
      </w:r>
      <w:r w:rsidRPr="007013D5">
        <w:rPr>
          <w:rFonts w:ascii="Arial" w:hAnsi="Arial" w:cs="Arial"/>
          <w:color w:val="000000"/>
          <w:sz w:val="22"/>
          <w:szCs w:val="22"/>
          <w:lang w:val="mk-MK"/>
        </w:rPr>
        <w:t xml:space="preserve">освен во случај кога операторите се поврзани со интерконекциски линкови базирани на </w:t>
      </w:r>
      <w:r w:rsidRPr="007013D5">
        <w:rPr>
          <w:rFonts w:ascii="Arial" w:hAnsi="Arial" w:cs="Arial"/>
          <w:color w:val="000000"/>
          <w:sz w:val="22"/>
          <w:szCs w:val="22"/>
        </w:rPr>
        <w:t xml:space="preserve">IP </w:t>
      </w:r>
      <w:r w:rsidRPr="007013D5">
        <w:rPr>
          <w:rFonts w:ascii="Arial" w:hAnsi="Arial" w:cs="Arial"/>
          <w:color w:val="000000"/>
          <w:sz w:val="22"/>
          <w:szCs w:val="22"/>
          <w:lang w:val="mk-MK"/>
        </w:rPr>
        <w:t xml:space="preserve">технологија кога ќе се применува </w:t>
      </w:r>
      <w:r w:rsidRPr="007013D5">
        <w:rPr>
          <w:rFonts w:ascii="Arial" w:hAnsi="Arial" w:cs="Arial"/>
          <w:color w:val="000000"/>
          <w:sz w:val="22"/>
          <w:szCs w:val="22"/>
        </w:rPr>
        <w:t xml:space="preserve">All Call Query </w:t>
      </w:r>
      <w:r w:rsidRPr="007013D5">
        <w:rPr>
          <w:rFonts w:ascii="Arial" w:hAnsi="Arial" w:cs="Arial"/>
          <w:color w:val="000000"/>
          <w:sz w:val="22"/>
          <w:szCs w:val="22"/>
          <w:lang w:val="mk-MK"/>
        </w:rPr>
        <w:t>методата;</w:t>
      </w:r>
    </w:p>
    <w:p w:rsidR="00631E5D" w:rsidRPr="007013D5" w:rsidRDefault="00631E5D" w:rsidP="00631E5D">
      <w:pPr>
        <w:widowControl w:val="0"/>
        <w:autoSpaceDE w:val="0"/>
        <w:autoSpaceDN w:val="0"/>
        <w:adjustRightInd w:val="0"/>
        <w:snapToGrid w:val="0"/>
        <w:jc w:val="both"/>
        <w:rPr>
          <w:rFonts w:ascii="Arial" w:hAnsi="Arial" w:cs="Arial"/>
          <w:color w:val="000000"/>
          <w:sz w:val="22"/>
          <w:szCs w:val="22"/>
          <w:lang w:val="mk-MK"/>
        </w:rPr>
      </w:pPr>
      <w:r w:rsidRPr="007013D5">
        <w:rPr>
          <w:rFonts w:ascii="Arial" w:hAnsi="Arial" w:cs="Arial"/>
          <w:color w:val="000000"/>
          <w:sz w:val="22"/>
          <w:szCs w:val="22"/>
          <w:lang w:val="mk-MK"/>
        </w:rPr>
        <w:t xml:space="preserve">(б) фиксниот оператор во чија мрежа е инициран повикот без избор или предизбор на оператор, како и операторот што транзитира повици меѓу мрежи, е одговорен за рутирање на повиците кон пренесени броеви во мрежите на други оператори со примена на методата </w:t>
      </w:r>
      <w:r w:rsidRPr="007013D5">
        <w:rPr>
          <w:rFonts w:ascii="Arial" w:hAnsi="Arial" w:cs="Arial"/>
          <w:color w:val="000000"/>
          <w:sz w:val="22"/>
          <w:szCs w:val="22"/>
        </w:rPr>
        <w:t xml:space="preserve">Query On Release, </w:t>
      </w:r>
      <w:r w:rsidRPr="007013D5">
        <w:rPr>
          <w:rFonts w:ascii="Arial" w:hAnsi="Arial" w:cs="Arial"/>
          <w:color w:val="000000"/>
          <w:sz w:val="22"/>
          <w:szCs w:val="22"/>
          <w:lang w:val="mk-MK"/>
        </w:rPr>
        <w:t xml:space="preserve">освен во случај кога операторите се поврзани со интерконекциски линкови базирани на </w:t>
      </w:r>
      <w:r w:rsidRPr="007013D5">
        <w:rPr>
          <w:rFonts w:ascii="Arial" w:hAnsi="Arial" w:cs="Arial"/>
          <w:color w:val="000000"/>
          <w:sz w:val="22"/>
          <w:szCs w:val="22"/>
        </w:rPr>
        <w:t xml:space="preserve">IP </w:t>
      </w:r>
      <w:r w:rsidRPr="007013D5">
        <w:rPr>
          <w:rFonts w:ascii="Arial" w:hAnsi="Arial" w:cs="Arial"/>
          <w:color w:val="000000"/>
          <w:sz w:val="22"/>
          <w:szCs w:val="22"/>
          <w:lang w:val="mk-MK"/>
        </w:rPr>
        <w:t xml:space="preserve">технологија кога ќе се применува </w:t>
      </w:r>
      <w:r w:rsidRPr="007013D5">
        <w:rPr>
          <w:rFonts w:ascii="Arial" w:hAnsi="Arial" w:cs="Arial"/>
          <w:color w:val="000000"/>
          <w:sz w:val="22"/>
          <w:szCs w:val="22"/>
        </w:rPr>
        <w:t xml:space="preserve">All Call Query </w:t>
      </w:r>
      <w:r w:rsidRPr="007013D5">
        <w:rPr>
          <w:rFonts w:ascii="Arial" w:hAnsi="Arial" w:cs="Arial"/>
          <w:color w:val="000000"/>
          <w:sz w:val="22"/>
          <w:szCs w:val="22"/>
          <w:lang w:val="mk-MK"/>
        </w:rPr>
        <w:t>методата;</w:t>
      </w:r>
    </w:p>
    <w:p w:rsidR="001F7D25" w:rsidRPr="007013D5" w:rsidRDefault="00631E5D" w:rsidP="002D51B5">
      <w:pPr>
        <w:pStyle w:val="BodyTextIndent2"/>
        <w:rPr>
          <w:rFonts w:ascii="Arial" w:hAnsi="Arial" w:cs="Arial"/>
          <w:sz w:val="22"/>
          <w:szCs w:val="22"/>
          <w:lang w:val="en-US"/>
        </w:rPr>
      </w:pPr>
      <w:r w:rsidRPr="007013D5">
        <w:rPr>
          <w:rFonts w:ascii="Arial" w:hAnsi="Arial" w:cs="Arial"/>
          <w:color w:val="000000"/>
          <w:sz w:val="22"/>
          <w:szCs w:val="22"/>
          <w:lang w:val="mk-MK"/>
        </w:rPr>
        <w:t xml:space="preserve">(в) Во случај на примена на методата </w:t>
      </w:r>
      <w:r w:rsidRPr="007013D5">
        <w:rPr>
          <w:rFonts w:ascii="Arial" w:hAnsi="Arial" w:cs="Arial"/>
          <w:color w:val="000000"/>
          <w:sz w:val="22"/>
          <w:szCs w:val="22"/>
        </w:rPr>
        <w:t xml:space="preserve">Query On Release, </w:t>
      </w:r>
      <w:r w:rsidRPr="007013D5">
        <w:rPr>
          <w:rFonts w:ascii="Arial" w:hAnsi="Arial" w:cs="Arial"/>
          <w:color w:val="000000"/>
          <w:sz w:val="22"/>
          <w:szCs w:val="22"/>
          <w:lang w:val="mk-MK"/>
        </w:rPr>
        <w:t xml:space="preserve">доколку оператор, кој е оператор носител на правото за користење на број, прими сигнализациско барање за воспоставување на повик кон број што од неговата мрежа е пренесен во друга мрежа, тогаш ќе го врати барањето за воспоставување на тој повик на начин определен со точка С 3.1.3. од препораката на </w:t>
      </w:r>
      <w:r w:rsidRPr="007013D5">
        <w:rPr>
          <w:rFonts w:ascii="Arial" w:hAnsi="Arial" w:cs="Arial"/>
          <w:color w:val="000000"/>
          <w:sz w:val="22"/>
          <w:szCs w:val="22"/>
        </w:rPr>
        <w:t xml:space="preserve">ITU-T Q.769.1 co </w:t>
      </w:r>
      <w:r w:rsidRPr="007013D5">
        <w:rPr>
          <w:rFonts w:ascii="Arial" w:hAnsi="Arial" w:cs="Arial"/>
          <w:color w:val="000000"/>
          <w:sz w:val="22"/>
          <w:szCs w:val="22"/>
          <w:lang w:val="mk-MK"/>
        </w:rPr>
        <w:t xml:space="preserve">сигнализациска порака со вредност </w:t>
      </w:r>
      <w:r w:rsidRPr="007013D5">
        <w:rPr>
          <w:rFonts w:ascii="Arial" w:hAnsi="Arial" w:cs="Arial"/>
          <w:color w:val="000000"/>
          <w:sz w:val="22"/>
          <w:szCs w:val="22"/>
        </w:rPr>
        <w:t xml:space="preserve">#14 (Release cause value #14) </w:t>
      </w:r>
      <w:r w:rsidRPr="007013D5">
        <w:rPr>
          <w:rFonts w:ascii="Arial" w:hAnsi="Arial" w:cs="Arial"/>
          <w:color w:val="000000"/>
          <w:sz w:val="22"/>
          <w:szCs w:val="22"/>
          <w:lang w:val="mk-MK"/>
        </w:rPr>
        <w:t xml:space="preserve">пропишана со препораката на </w:t>
      </w:r>
      <w:r w:rsidRPr="007013D5">
        <w:rPr>
          <w:rFonts w:ascii="Arial" w:hAnsi="Arial" w:cs="Arial"/>
          <w:color w:val="000000"/>
          <w:sz w:val="22"/>
          <w:szCs w:val="22"/>
        </w:rPr>
        <w:t>ITU-T Q.850.</w:t>
      </w:r>
    </w:p>
    <w:p w:rsidR="00E12619" w:rsidRPr="007013D5" w:rsidRDefault="00E12619" w:rsidP="00BA0BC1">
      <w:pPr>
        <w:pStyle w:val="BodyText2"/>
        <w:rPr>
          <w:rFonts w:ascii="Arial" w:hAnsi="Arial" w:cs="Arial"/>
          <w:sz w:val="22"/>
          <w:szCs w:val="22"/>
          <w:lang w:val="ru-RU"/>
        </w:rPr>
      </w:pPr>
    </w:p>
    <w:p w:rsidR="00BA0BC1" w:rsidRPr="007013D5" w:rsidRDefault="00BA0BC1" w:rsidP="00BA0BC1">
      <w:pPr>
        <w:pStyle w:val="BodyText2"/>
        <w:rPr>
          <w:rFonts w:ascii="Arial" w:hAnsi="Arial" w:cs="Arial"/>
          <w:sz w:val="22"/>
          <w:szCs w:val="22"/>
          <w:lang w:val="mk-MK"/>
        </w:rPr>
      </w:pPr>
      <w:r w:rsidRPr="007013D5">
        <w:rPr>
          <w:rFonts w:ascii="Arial" w:hAnsi="Arial" w:cs="Arial"/>
          <w:sz w:val="22"/>
          <w:szCs w:val="22"/>
          <w:lang w:val="mk-MK"/>
        </w:rPr>
        <w:t>(</w:t>
      </w:r>
      <w:r w:rsidR="007F6F15" w:rsidRPr="007013D5">
        <w:rPr>
          <w:rFonts w:ascii="Arial" w:hAnsi="Arial" w:cs="Arial"/>
          <w:sz w:val="22"/>
          <w:szCs w:val="22"/>
          <w:lang w:val="ru-RU"/>
        </w:rPr>
        <w:t>6</w:t>
      </w:r>
      <w:r w:rsidRPr="007013D5">
        <w:rPr>
          <w:rFonts w:ascii="Arial" w:hAnsi="Arial" w:cs="Arial"/>
          <w:sz w:val="22"/>
          <w:szCs w:val="22"/>
          <w:lang w:val="mk-MK"/>
        </w:rPr>
        <w:t>)</w:t>
      </w:r>
      <w:r w:rsidRPr="007013D5">
        <w:rPr>
          <w:rFonts w:ascii="Arial" w:hAnsi="Arial" w:cs="Arial"/>
          <w:sz w:val="22"/>
          <w:szCs w:val="22"/>
          <w:lang w:val="mk-MK"/>
        </w:rPr>
        <w:tab/>
        <w:t>За рутирање на SMS и MMS до пренесени броеви одговорен е:</w:t>
      </w:r>
    </w:p>
    <w:p w:rsidR="00BA0BC1" w:rsidRPr="007013D5" w:rsidRDefault="00BA0BC1" w:rsidP="00BA0BC1">
      <w:pPr>
        <w:pStyle w:val="BodyText2"/>
        <w:rPr>
          <w:rFonts w:ascii="Arial" w:hAnsi="Arial" w:cs="Arial"/>
          <w:sz w:val="22"/>
          <w:szCs w:val="22"/>
          <w:lang w:val="mk-MK"/>
        </w:rPr>
      </w:pPr>
      <w:r w:rsidRPr="007013D5">
        <w:rPr>
          <w:rFonts w:ascii="Arial" w:hAnsi="Arial" w:cs="Arial"/>
          <w:sz w:val="22"/>
          <w:szCs w:val="22"/>
          <w:lang w:val="mk-MK"/>
        </w:rPr>
        <w:tab/>
        <w:t>(а) мобилниот оператор од чија мрежа бил оригиниран SMS или MMS доколку SMS или ММЅ е оригиниран од домашна јавна мобилна комуникациска мрежа;</w:t>
      </w:r>
    </w:p>
    <w:p w:rsidR="00BA0BC1" w:rsidRPr="007013D5" w:rsidRDefault="00BA0BC1" w:rsidP="00BA0BC1">
      <w:pPr>
        <w:pStyle w:val="BodyText2"/>
        <w:rPr>
          <w:rFonts w:ascii="Arial" w:hAnsi="Arial" w:cs="Arial"/>
          <w:sz w:val="22"/>
          <w:szCs w:val="22"/>
          <w:lang w:val="mk-MK"/>
        </w:rPr>
      </w:pPr>
      <w:r w:rsidRPr="007013D5">
        <w:rPr>
          <w:rFonts w:ascii="Arial" w:hAnsi="Arial" w:cs="Arial"/>
          <w:b/>
          <w:sz w:val="22"/>
          <w:szCs w:val="22"/>
          <w:lang w:val="mk-MK"/>
        </w:rPr>
        <w:tab/>
      </w:r>
      <w:r w:rsidRPr="007013D5">
        <w:rPr>
          <w:rFonts w:ascii="Arial" w:hAnsi="Arial" w:cs="Arial"/>
          <w:sz w:val="22"/>
          <w:szCs w:val="22"/>
          <w:lang w:val="mk-MK"/>
        </w:rPr>
        <w:t xml:space="preserve">(б) мобилниот оператор </w:t>
      </w:r>
      <w:r w:rsidR="00D402D4" w:rsidRPr="007013D5">
        <w:rPr>
          <w:rFonts w:ascii="Arial" w:hAnsi="Arial" w:cs="Arial"/>
          <w:sz w:val="22"/>
          <w:szCs w:val="22"/>
          <w:lang w:val="mk-MK"/>
        </w:rPr>
        <w:t xml:space="preserve">носител на правото за </w:t>
      </w:r>
      <w:r w:rsidRPr="007013D5">
        <w:rPr>
          <w:rFonts w:ascii="Arial" w:hAnsi="Arial" w:cs="Arial"/>
          <w:sz w:val="22"/>
          <w:szCs w:val="22"/>
          <w:lang w:val="mk-MK"/>
        </w:rPr>
        <w:t>корис</w:t>
      </w:r>
      <w:r w:rsidR="00D402D4" w:rsidRPr="007013D5">
        <w:rPr>
          <w:rFonts w:ascii="Arial" w:hAnsi="Arial" w:cs="Arial"/>
          <w:sz w:val="22"/>
          <w:szCs w:val="22"/>
          <w:lang w:val="mk-MK"/>
        </w:rPr>
        <w:t>тење</w:t>
      </w:r>
      <w:r w:rsidRPr="007013D5">
        <w:rPr>
          <w:rFonts w:ascii="Arial" w:hAnsi="Arial" w:cs="Arial"/>
          <w:sz w:val="22"/>
          <w:szCs w:val="22"/>
          <w:lang w:val="mk-MK"/>
        </w:rPr>
        <w:t xml:space="preserve"> на број во случај на SMS и MMS што доаѓа од меѓународна мрежа и SMS и MMS генериран од јавна фиксна телефонска мрежа.</w:t>
      </w:r>
    </w:p>
    <w:p w:rsidR="00BA0BC1" w:rsidRPr="007013D5" w:rsidRDefault="00BA0BC1" w:rsidP="00BA0BC1">
      <w:pPr>
        <w:rPr>
          <w:rFonts w:ascii="Arial" w:hAnsi="Arial" w:cs="Arial"/>
          <w:sz w:val="22"/>
          <w:szCs w:val="22"/>
          <w:lang w:val="mk-MK"/>
        </w:rPr>
      </w:pPr>
    </w:p>
    <w:p w:rsidR="0099761A" w:rsidRPr="007013D5" w:rsidRDefault="0099761A" w:rsidP="00062A03">
      <w:pPr>
        <w:pStyle w:val="Heading5"/>
        <w:spacing w:before="0" w:after="0"/>
        <w:jc w:val="center"/>
        <w:rPr>
          <w:rFonts w:ascii="Arial" w:hAnsi="Arial" w:cs="Arial"/>
          <w:i w:val="0"/>
          <w:sz w:val="22"/>
          <w:szCs w:val="22"/>
          <w:lang w:val="mk-MK"/>
        </w:rPr>
      </w:pPr>
    </w:p>
    <w:p w:rsidR="00075364" w:rsidRPr="007013D5" w:rsidRDefault="00075364"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AF573C" w:rsidRPr="007013D5">
        <w:rPr>
          <w:rFonts w:ascii="Arial" w:hAnsi="Arial" w:cs="Arial"/>
          <w:i w:val="0"/>
          <w:sz w:val="22"/>
          <w:szCs w:val="22"/>
          <w:lang w:val="mk-MK"/>
        </w:rPr>
        <w:t>6</w:t>
      </w:r>
    </w:p>
    <w:p w:rsidR="00075364" w:rsidRPr="007013D5" w:rsidRDefault="00075364" w:rsidP="00AF573C">
      <w:pPr>
        <w:pStyle w:val="BodyText2"/>
        <w:jc w:val="center"/>
        <w:rPr>
          <w:rFonts w:ascii="Arial" w:hAnsi="Arial" w:cs="Arial"/>
          <w:b/>
          <w:sz w:val="22"/>
          <w:szCs w:val="22"/>
          <w:lang w:val="mk-MK"/>
        </w:rPr>
      </w:pPr>
      <w:r w:rsidRPr="007013D5">
        <w:rPr>
          <w:rFonts w:ascii="Arial" w:hAnsi="Arial" w:cs="Arial"/>
          <w:b/>
          <w:sz w:val="22"/>
          <w:szCs w:val="22"/>
          <w:lang w:val="mk-MK"/>
        </w:rPr>
        <w:t>Услови за пренесување на број</w:t>
      </w:r>
    </w:p>
    <w:p w:rsidR="00D917F6" w:rsidRPr="007013D5" w:rsidRDefault="00D917F6" w:rsidP="00D917F6">
      <w:pPr>
        <w:pStyle w:val="BodyText2"/>
        <w:rPr>
          <w:rFonts w:ascii="Arial" w:hAnsi="Arial" w:cs="Arial"/>
          <w:sz w:val="22"/>
          <w:szCs w:val="22"/>
          <w:lang w:val="ru-RU"/>
        </w:rPr>
      </w:pPr>
    </w:p>
    <w:p w:rsidR="00075364" w:rsidRPr="007013D5" w:rsidRDefault="00D9681E" w:rsidP="00075364">
      <w:pPr>
        <w:pStyle w:val="BodyText2"/>
        <w:rPr>
          <w:rFonts w:ascii="Arial" w:hAnsi="Arial" w:cs="Arial"/>
          <w:sz w:val="22"/>
          <w:szCs w:val="22"/>
          <w:lang w:val="mk-MK"/>
        </w:rPr>
      </w:pPr>
      <w:r w:rsidRPr="007013D5">
        <w:rPr>
          <w:rFonts w:ascii="Arial" w:hAnsi="Arial" w:cs="Arial"/>
          <w:sz w:val="22"/>
          <w:szCs w:val="22"/>
          <w:lang w:val="mk-MK"/>
        </w:rPr>
        <w:t>(</w:t>
      </w:r>
      <w:r w:rsidR="00D917F6" w:rsidRPr="007013D5">
        <w:rPr>
          <w:rFonts w:ascii="Arial" w:hAnsi="Arial" w:cs="Arial"/>
          <w:sz w:val="22"/>
          <w:szCs w:val="22"/>
          <w:lang w:val="mk-MK"/>
        </w:rPr>
        <w:t>1</w:t>
      </w:r>
      <w:r w:rsidR="00075364" w:rsidRPr="007013D5">
        <w:rPr>
          <w:rFonts w:ascii="Arial" w:hAnsi="Arial" w:cs="Arial"/>
          <w:sz w:val="22"/>
          <w:szCs w:val="22"/>
          <w:lang w:val="mk-MK"/>
        </w:rPr>
        <w:t>)</w:t>
      </w:r>
      <w:r w:rsidR="00075364" w:rsidRPr="007013D5">
        <w:rPr>
          <w:rFonts w:ascii="Arial" w:hAnsi="Arial" w:cs="Arial"/>
          <w:sz w:val="22"/>
          <w:szCs w:val="22"/>
          <w:lang w:val="mk-MK"/>
        </w:rPr>
        <w:tab/>
      </w:r>
      <w:r w:rsidR="00631E5D" w:rsidRPr="007013D5">
        <w:rPr>
          <w:rFonts w:ascii="Arial" w:hAnsi="Arial" w:cs="Arial"/>
          <w:color w:val="000000"/>
          <w:sz w:val="22"/>
          <w:szCs w:val="22"/>
          <w:lang w:val="mk-MK"/>
        </w:rPr>
        <w:t>Претплатникот може да поднесе барање за пренесување на еден, повеќе или на сите броеви вклучени во претплатничкиот договор.</w:t>
      </w:r>
    </w:p>
    <w:p w:rsidR="001F7D25" w:rsidRPr="007013D5" w:rsidRDefault="001F7D25" w:rsidP="00075364">
      <w:pPr>
        <w:pStyle w:val="BodyText2"/>
        <w:rPr>
          <w:rFonts w:ascii="Arial" w:hAnsi="Arial" w:cs="Arial"/>
          <w:sz w:val="22"/>
          <w:szCs w:val="22"/>
        </w:rPr>
      </w:pPr>
    </w:p>
    <w:p w:rsidR="00075364"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w:t>
      </w:r>
      <w:r w:rsidR="00D917F6" w:rsidRPr="007013D5">
        <w:rPr>
          <w:rFonts w:ascii="Arial" w:hAnsi="Arial" w:cs="Arial"/>
          <w:sz w:val="22"/>
          <w:szCs w:val="22"/>
          <w:lang w:val="mk-MK"/>
        </w:rPr>
        <w:t>2</w:t>
      </w:r>
      <w:r w:rsidRPr="007013D5">
        <w:rPr>
          <w:rFonts w:ascii="Arial" w:hAnsi="Arial" w:cs="Arial"/>
          <w:sz w:val="22"/>
          <w:szCs w:val="22"/>
          <w:lang w:val="mk-MK"/>
        </w:rPr>
        <w:t>)</w:t>
      </w:r>
      <w:r w:rsidRPr="007013D5">
        <w:rPr>
          <w:rFonts w:ascii="Arial" w:hAnsi="Arial" w:cs="Arial"/>
          <w:sz w:val="22"/>
          <w:szCs w:val="22"/>
          <w:lang w:val="mk-MK"/>
        </w:rPr>
        <w:tab/>
        <w:t xml:space="preserve">Претплатникот </w:t>
      </w:r>
      <w:r w:rsidR="004E390C" w:rsidRPr="007013D5">
        <w:rPr>
          <w:rFonts w:ascii="Arial" w:hAnsi="Arial" w:cs="Arial"/>
          <w:sz w:val="22"/>
          <w:szCs w:val="22"/>
          <w:lang w:val="mk-MK"/>
        </w:rPr>
        <w:t>има право</w:t>
      </w:r>
      <w:r w:rsidRPr="007013D5">
        <w:rPr>
          <w:rFonts w:ascii="Arial" w:hAnsi="Arial" w:cs="Arial"/>
          <w:sz w:val="22"/>
          <w:szCs w:val="22"/>
          <w:lang w:val="mk-MK"/>
        </w:rPr>
        <w:t xml:space="preserve"> повторно да го пренесе пренесениот број на било кој друг оператор</w:t>
      </w:r>
      <w:r w:rsidR="006F3A9B" w:rsidRPr="007013D5">
        <w:rPr>
          <w:rFonts w:ascii="Arial" w:hAnsi="Arial" w:cs="Arial"/>
          <w:sz w:val="22"/>
          <w:szCs w:val="22"/>
          <w:lang w:val="mk-MK"/>
        </w:rPr>
        <w:t xml:space="preserve"> или оператор-корисник</w:t>
      </w:r>
      <w:r w:rsidRPr="007013D5">
        <w:rPr>
          <w:rFonts w:ascii="Arial" w:hAnsi="Arial" w:cs="Arial"/>
          <w:sz w:val="22"/>
          <w:szCs w:val="22"/>
          <w:lang w:val="mk-MK"/>
        </w:rPr>
        <w:t>, вклучително на било кој претходен оператор</w:t>
      </w:r>
      <w:r w:rsidR="006F3A9B" w:rsidRPr="007013D5">
        <w:rPr>
          <w:rFonts w:ascii="Arial" w:hAnsi="Arial" w:cs="Arial"/>
          <w:sz w:val="22"/>
          <w:szCs w:val="22"/>
          <w:lang w:val="mk-MK"/>
        </w:rPr>
        <w:t xml:space="preserve"> или оператор-корисник</w:t>
      </w:r>
      <w:r w:rsidRPr="007013D5">
        <w:rPr>
          <w:rFonts w:ascii="Arial" w:hAnsi="Arial" w:cs="Arial"/>
          <w:sz w:val="22"/>
          <w:szCs w:val="22"/>
          <w:lang w:val="mk-MK"/>
        </w:rPr>
        <w:t>.</w:t>
      </w:r>
    </w:p>
    <w:p w:rsidR="00D917F6" w:rsidRPr="007013D5" w:rsidRDefault="00D917F6" w:rsidP="00D917F6">
      <w:pPr>
        <w:pStyle w:val="BodyText2"/>
        <w:rPr>
          <w:rFonts w:ascii="Arial" w:hAnsi="Arial" w:cs="Arial"/>
          <w:sz w:val="22"/>
          <w:szCs w:val="22"/>
          <w:lang w:val="ru-RU"/>
        </w:rPr>
      </w:pPr>
    </w:p>
    <w:p w:rsidR="001F7D25" w:rsidRPr="007013D5" w:rsidRDefault="00D917F6" w:rsidP="00075364">
      <w:pPr>
        <w:pStyle w:val="BodyText2"/>
        <w:rPr>
          <w:rFonts w:ascii="Arial" w:hAnsi="Arial" w:cs="Arial"/>
          <w:sz w:val="22"/>
          <w:szCs w:val="22"/>
        </w:rPr>
      </w:pPr>
      <w:r w:rsidRPr="007013D5">
        <w:rPr>
          <w:rFonts w:ascii="Arial" w:hAnsi="Arial" w:cs="Arial"/>
          <w:sz w:val="22"/>
          <w:szCs w:val="22"/>
          <w:lang w:val="mk-MK"/>
        </w:rPr>
        <w:t>(3</w:t>
      </w:r>
      <w:r w:rsidR="00075364" w:rsidRPr="007013D5">
        <w:rPr>
          <w:rFonts w:ascii="Arial" w:hAnsi="Arial" w:cs="Arial"/>
          <w:sz w:val="22"/>
          <w:szCs w:val="22"/>
          <w:lang w:val="mk-MK"/>
        </w:rPr>
        <w:t>)</w:t>
      </w:r>
      <w:r w:rsidR="00075364" w:rsidRPr="007013D5">
        <w:rPr>
          <w:rFonts w:ascii="Arial" w:hAnsi="Arial" w:cs="Arial"/>
          <w:sz w:val="22"/>
          <w:szCs w:val="22"/>
          <w:lang w:val="mk-MK"/>
        </w:rPr>
        <w:tab/>
        <w:t xml:space="preserve">Претплатникот </w:t>
      </w:r>
      <w:r w:rsidR="00CD20D6" w:rsidRPr="007013D5">
        <w:rPr>
          <w:rFonts w:ascii="Arial" w:hAnsi="Arial" w:cs="Arial"/>
          <w:sz w:val="22"/>
          <w:szCs w:val="22"/>
          <w:lang w:val="mk-MK"/>
        </w:rPr>
        <w:t xml:space="preserve">има право </w:t>
      </w:r>
      <w:r w:rsidR="00075364" w:rsidRPr="007013D5">
        <w:rPr>
          <w:rFonts w:ascii="Arial" w:hAnsi="Arial" w:cs="Arial"/>
          <w:sz w:val="22"/>
          <w:szCs w:val="22"/>
          <w:lang w:val="mk-MK"/>
        </w:rPr>
        <w:t>да иницира пренесување или повторно пренесување на претплатничкиот број</w:t>
      </w:r>
      <w:r w:rsidRPr="007013D5">
        <w:rPr>
          <w:rFonts w:ascii="Arial" w:hAnsi="Arial" w:cs="Arial"/>
          <w:sz w:val="22"/>
          <w:szCs w:val="22"/>
          <w:lang w:val="mk-MK"/>
        </w:rPr>
        <w:t xml:space="preserve"> </w:t>
      </w:r>
      <w:r w:rsidR="006F3A9B" w:rsidRPr="007013D5">
        <w:rPr>
          <w:rFonts w:ascii="Arial" w:hAnsi="Arial" w:cs="Arial"/>
          <w:sz w:val="22"/>
          <w:szCs w:val="22"/>
          <w:lang w:val="mk-MK"/>
        </w:rPr>
        <w:t xml:space="preserve">кај </w:t>
      </w:r>
      <w:r w:rsidRPr="007013D5">
        <w:rPr>
          <w:rFonts w:ascii="Arial" w:hAnsi="Arial" w:cs="Arial"/>
          <w:sz w:val="22"/>
          <w:szCs w:val="22"/>
          <w:lang w:val="mk-MK"/>
        </w:rPr>
        <w:t>друг оператор</w:t>
      </w:r>
      <w:r w:rsidR="006F3A9B" w:rsidRPr="007013D5">
        <w:rPr>
          <w:rFonts w:ascii="Arial" w:hAnsi="Arial" w:cs="Arial"/>
          <w:sz w:val="22"/>
          <w:szCs w:val="22"/>
          <w:lang w:val="mk-MK"/>
        </w:rPr>
        <w:t xml:space="preserve"> или оператор-корисник</w:t>
      </w:r>
      <w:r w:rsidR="00075364" w:rsidRPr="007013D5">
        <w:rPr>
          <w:rFonts w:ascii="Arial" w:hAnsi="Arial" w:cs="Arial"/>
          <w:sz w:val="22"/>
          <w:szCs w:val="22"/>
          <w:lang w:val="mk-MK"/>
        </w:rPr>
        <w:t xml:space="preserve">, </w:t>
      </w:r>
      <w:r w:rsidR="00CD20D6" w:rsidRPr="007013D5">
        <w:rPr>
          <w:rFonts w:ascii="Arial" w:hAnsi="Arial" w:cs="Arial"/>
          <w:sz w:val="22"/>
          <w:szCs w:val="22"/>
          <w:lang w:val="mk-MK"/>
        </w:rPr>
        <w:t xml:space="preserve">во временски период не пократок од </w:t>
      </w:r>
      <w:r w:rsidRPr="007013D5">
        <w:rPr>
          <w:rFonts w:ascii="Arial" w:hAnsi="Arial" w:cs="Arial"/>
          <w:sz w:val="22"/>
          <w:szCs w:val="22"/>
          <w:lang w:val="mk-MK"/>
        </w:rPr>
        <w:t xml:space="preserve">30 </w:t>
      </w:r>
      <w:r w:rsidR="00075364" w:rsidRPr="007013D5">
        <w:rPr>
          <w:rFonts w:ascii="Arial" w:hAnsi="Arial" w:cs="Arial"/>
          <w:sz w:val="22"/>
          <w:szCs w:val="22"/>
          <w:lang w:val="mk-MK"/>
        </w:rPr>
        <w:t xml:space="preserve">дена </w:t>
      </w:r>
      <w:r w:rsidR="00CD20D6" w:rsidRPr="007013D5">
        <w:rPr>
          <w:rFonts w:ascii="Arial" w:hAnsi="Arial" w:cs="Arial"/>
          <w:sz w:val="22"/>
          <w:szCs w:val="22"/>
          <w:lang w:val="mk-MK"/>
        </w:rPr>
        <w:t>од за</w:t>
      </w:r>
      <w:r w:rsidR="00075364" w:rsidRPr="007013D5">
        <w:rPr>
          <w:rFonts w:ascii="Arial" w:hAnsi="Arial" w:cs="Arial"/>
          <w:sz w:val="22"/>
          <w:szCs w:val="22"/>
          <w:lang w:val="mk-MK"/>
        </w:rPr>
        <w:t xml:space="preserve">почнувањето на услугата </w:t>
      </w:r>
      <w:r w:rsidR="00CD20D6" w:rsidRPr="007013D5">
        <w:rPr>
          <w:rFonts w:ascii="Arial" w:hAnsi="Arial" w:cs="Arial"/>
          <w:sz w:val="22"/>
          <w:szCs w:val="22"/>
          <w:lang w:val="mk-MK"/>
        </w:rPr>
        <w:t>од операторот</w:t>
      </w:r>
      <w:r w:rsidR="006F3A9B" w:rsidRPr="007013D5">
        <w:rPr>
          <w:rFonts w:ascii="Arial" w:hAnsi="Arial" w:cs="Arial"/>
          <w:sz w:val="22"/>
          <w:szCs w:val="22"/>
          <w:lang w:val="mk-MK"/>
        </w:rPr>
        <w:t xml:space="preserve"> или операторот-корисник</w:t>
      </w:r>
      <w:r w:rsidR="00075364" w:rsidRPr="007013D5">
        <w:rPr>
          <w:rFonts w:ascii="Arial" w:hAnsi="Arial" w:cs="Arial"/>
          <w:sz w:val="22"/>
          <w:szCs w:val="22"/>
          <w:lang w:val="mk-MK"/>
        </w:rPr>
        <w:t>.</w:t>
      </w:r>
    </w:p>
    <w:p w:rsidR="00BF5B6E" w:rsidRPr="007013D5" w:rsidRDefault="00BF5B6E" w:rsidP="00075364">
      <w:pPr>
        <w:pStyle w:val="BodyText2"/>
        <w:rPr>
          <w:rFonts w:ascii="Arial" w:hAnsi="Arial" w:cs="Arial"/>
          <w:sz w:val="22"/>
          <w:szCs w:val="22"/>
          <w:lang w:val="mk-MK"/>
        </w:rPr>
      </w:pPr>
    </w:p>
    <w:p w:rsidR="000857BE" w:rsidRPr="007013D5" w:rsidRDefault="000857BE" w:rsidP="000857BE">
      <w:pPr>
        <w:pStyle w:val="BodyText2"/>
        <w:rPr>
          <w:rFonts w:ascii="Arial" w:hAnsi="Arial" w:cs="Arial"/>
          <w:sz w:val="22"/>
          <w:szCs w:val="22"/>
          <w:lang w:val="mk-MK"/>
        </w:rPr>
      </w:pPr>
      <w:r w:rsidRPr="007013D5">
        <w:rPr>
          <w:rFonts w:ascii="Arial" w:hAnsi="Arial" w:cs="Arial"/>
          <w:sz w:val="22"/>
          <w:szCs w:val="22"/>
          <w:lang w:val="mk-MK"/>
        </w:rPr>
        <w:t>(4)</w:t>
      </w:r>
      <w:r w:rsidRPr="007013D5">
        <w:rPr>
          <w:rFonts w:ascii="Arial" w:hAnsi="Arial" w:cs="Arial"/>
          <w:sz w:val="22"/>
          <w:szCs w:val="22"/>
          <w:lang w:val="mk-MK"/>
        </w:rPr>
        <w:tab/>
        <w:t>По пренесување на бројот, претплатникот треба да ги подмири сите обврски за раскинување на претплатничкиот договор кај операторот – давател</w:t>
      </w:r>
      <w:r w:rsidR="00930BF5" w:rsidRPr="007013D5">
        <w:rPr>
          <w:rFonts w:ascii="Arial" w:hAnsi="Arial" w:cs="Arial"/>
          <w:sz w:val="22"/>
          <w:szCs w:val="22"/>
          <w:lang w:val="mk-MK"/>
        </w:rPr>
        <w:t xml:space="preserve"> или доколку има услуги од друг оператор поврзани со истиот претплатнички број да ги подмири сите обврски за раскинување на претплатничкиот договор кај операторот кој му нуди услуги на претплатникот преку големопродажната услуга од операторот давател</w:t>
      </w:r>
    </w:p>
    <w:p w:rsidR="00AA0599" w:rsidRPr="007013D5" w:rsidRDefault="00AA0599" w:rsidP="00075364">
      <w:pPr>
        <w:pStyle w:val="BodyText2"/>
        <w:rPr>
          <w:rFonts w:ascii="Arial" w:hAnsi="Arial" w:cs="Arial"/>
          <w:sz w:val="22"/>
          <w:szCs w:val="22"/>
          <w:lang w:val="mk-MK"/>
        </w:rPr>
      </w:pPr>
    </w:p>
    <w:p w:rsidR="00075364"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w:t>
      </w:r>
      <w:r w:rsidR="00D917F6" w:rsidRPr="007013D5">
        <w:rPr>
          <w:rFonts w:ascii="Arial" w:hAnsi="Arial" w:cs="Arial"/>
          <w:sz w:val="22"/>
          <w:szCs w:val="22"/>
          <w:lang w:val="mk-MK"/>
        </w:rPr>
        <w:t>5</w:t>
      </w:r>
      <w:r w:rsidRPr="007013D5">
        <w:rPr>
          <w:rFonts w:ascii="Arial" w:hAnsi="Arial" w:cs="Arial"/>
          <w:sz w:val="22"/>
          <w:szCs w:val="22"/>
          <w:lang w:val="mk-MK"/>
        </w:rPr>
        <w:t>)</w:t>
      </w:r>
      <w:r w:rsidRPr="007013D5">
        <w:rPr>
          <w:rFonts w:ascii="Arial" w:hAnsi="Arial" w:cs="Arial"/>
          <w:sz w:val="22"/>
          <w:szCs w:val="22"/>
          <w:lang w:val="mk-MK"/>
        </w:rPr>
        <w:tab/>
        <w:t xml:space="preserve">Операторот давател </w:t>
      </w:r>
      <w:r w:rsidR="007C722D" w:rsidRPr="007013D5">
        <w:rPr>
          <w:rFonts w:ascii="Arial" w:hAnsi="Arial" w:cs="Arial"/>
          <w:sz w:val="22"/>
          <w:szCs w:val="22"/>
          <w:lang w:val="mk-MK"/>
        </w:rPr>
        <w:t xml:space="preserve">треба </w:t>
      </w:r>
      <w:r w:rsidRPr="007013D5">
        <w:rPr>
          <w:rFonts w:ascii="Arial" w:hAnsi="Arial" w:cs="Arial"/>
          <w:sz w:val="22"/>
          <w:szCs w:val="22"/>
          <w:lang w:val="mk-MK"/>
        </w:rPr>
        <w:t xml:space="preserve">да </w:t>
      </w:r>
      <w:r w:rsidR="006953CE" w:rsidRPr="007013D5">
        <w:rPr>
          <w:rFonts w:ascii="Arial" w:hAnsi="Arial" w:cs="Arial"/>
          <w:sz w:val="22"/>
          <w:szCs w:val="22"/>
          <w:lang w:val="mk-MK"/>
        </w:rPr>
        <w:t xml:space="preserve">го </w:t>
      </w:r>
      <w:r w:rsidR="00CA757E" w:rsidRPr="007013D5">
        <w:rPr>
          <w:rFonts w:ascii="Arial" w:hAnsi="Arial" w:cs="Arial"/>
          <w:sz w:val="22"/>
          <w:szCs w:val="22"/>
          <w:lang w:val="mk-MK"/>
        </w:rPr>
        <w:t>одбие барање</w:t>
      </w:r>
      <w:r w:rsidR="006953CE" w:rsidRPr="007013D5">
        <w:rPr>
          <w:rFonts w:ascii="Arial" w:hAnsi="Arial" w:cs="Arial"/>
          <w:sz w:val="22"/>
          <w:szCs w:val="22"/>
          <w:lang w:val="mk-MK"/>
        </w:rPr>
        <w:t>то</w:t>
      </w:r>
      <w:r w:rsidRPr="007013D5">
        <w:rPr>
          <w:rFonts w:ascii="Arial" w:hAnsi="Arial" w:cs="Arial"/>
          <w:sz w:val="22"/>
          <w:szCs w:val="22"/>
          <w:lang w:val="mk-MK"/>
        </w:rPr>
        <w:t xml:space="preserve"> за пренесување број </w:t>
      </w:r>
      <w:r w:rsidR="00EC443C" w:rsidRPr="007013D5">
        <w:rPr>
          <w:rFonts w:ascii="Arial" w:hAnsi="Arial" w:cs="Arial"/>
          <w:sz w:val="22"/>
          <w:szCs w:val="22"/>
          <w:lang w:val="mk-MK"/>
        </w:rPr>
        <w:t>доколку:</w:t>
      </w:r>
    </w:p>
    <w:p w:rsidR="00B24451" w:rsidRPr="007013D5" w:rsidRDefault="00075364" w:rsidP="00B24451">
      <w:pPr>
        <w:pStyle w:val="BodyText2"/>
        <w:rPr>
          <w:rFonts w:ascii="Arial" w:hAnsi="Arial" w:cs="Arial"/>
          <w:sz w:val="22"/>
          <w:szCs w:val="22"/>
          <w:lang w:val="mk-MK"/>
        </w:rPr>
      </w:pPr>
      <w:r w:rsidRPr="007013D5">
        <w:rPr>
          <w:rFonts w:ascii="Arial" w:hAnsi="Arial" w:cs="Arial"/>
          <w:sz w:val="22"/>
          <w:szCs w:val="22"/>
          <w:lang w:val="mk-MK"/>
        </w:rPr>
        <w:tab/>
      </w:r>
      <w:r w:rsidR="00B24451" w:rsidRPr="007013D5">
        <w:rPr>
          <w:rFonts w:ascii="Arial" w:hAnsi="Arial" w:cs="Arial"/>
          <w:sz w:val="22"/>
          <w:szCs w:val="22"/>
          <w:lang w:val="mk-MK"/>
        </w:rPr>
        <w:t>(а)</w:t>
      </w:r>
      <w:r w:rsidR="00B24451" w:rsidRPr="007013D5">
        <w:rPr>
          <w:rFonts w:ascii="Arial" w:hAnsi="Arial" w:cs="Arial"/>
          <w:sz w:val="22"/>
          <w:szCs w:val="22"/>
          <w:lang w:val="mk-MK"/>
        </w:rPr>
        <w:tab/>
        <w:t>барањето се однесува на број што не постои;</w:t>
      </w:r>
    </w:p>
    <w:p w:rsidR="00B24451" w:rsidRPr="007013D5" w:rsidRDefault="00B24451" w:rsidP="00B46AE3">
      <w:pPr>
        <w:pStyle w:val="BodyText2"/>
        <w:ind w:left="1418" w:hanging="709"/>
        <w:rPr>
          <w:rFonts w:ascii="Arial" w:hAnsi="Arial" w:cs="Arial"/>
          <w:sz w:val="22"/>
          <w:szCs w:val="22"/>
          <w:lang w:val="mk-MK"/>
        </w:rPr>
      </w:pPr>
      <w:r w:rsidRPr="007013D5">
        <w:rPr>
          <w:rFonts w:ascii="Arial" w:hAnsi="Arial" w:cs="Arial"/>
          <w:sz w:val="22"/>
          <w:szCs w:val="22"/>
          <w:lang w:val="mk-MK"/>
        </w:rPr>
        <w:t>(б)</w:t>
      </w:r>
      <w:r w:rsidRPr="007013D5">
        <w:rPr>
          <w:rFonts w:ascii="Arial" w:hAnsi="Arial" w:cs="Arial"/>
          <w:sz w:val="22"/>
          <w:szCs w:val="22"/>
          <w:lang w:val="mk-MK"/>
        </w:rPr>
        <w:tab/>
        <w:t xml:space="preserve">барањето </w:t>
      </w:r>
      <w:r w:rsidR="00356473" w:rsidRPr="007013D5">
        <w:rPr>
          <w:rFonts w:ascii="Arial" w:hAnsi="Arial" w:cs="Arial"/>
          <w:sz w:val="22"/>
          <w:szCs w:val="22"/>
          <w:lang w:val="mk-MK"/>
        </w:rPr>
        <w:t xml:space="preserve">е </w:t>
      </w:r>
      <w:r w:rsidRPr="007013D5">
        <w:rPr>
          <w:rFonts w:ascii="Arial" w:hAnsi="Arial" w:cs="Arial"/>
          <w:sz w:val="22"/>
          <w:szCs w:val="22"/>
          <w:lang w:val="mk-MK"/>
        </w:rPr>
        <w:t xml:space="preserve">поднесено </w:t>
      </w:r>
      <w:r w:rsidR="00222826" w:rsidRPr="007013D5">
        <w:rPr>
          <w:rFonts w:ascii="Arial" w:hAnsi="Arial" w:cs="Arial"/>
          <w:sz w:val="22"/>
          <w:szCs w:val="22"/>
          <w:lang w:val="mk-MK"/>
        </w:rPr>
        <w:t xml:space="preserve">од </w:t>
      </w:r>
      <w:r w:rsidR="0036547F" w:rsidRPr="007013D5">
        <w:rPr>
          <w:rFonts w:ascii="Arial" w:hAnsi="Arial" w:cs="Arial"/>
          <w:sz w:val="22"/>
          <w:szCs w:val="22"/>
          <w:lang w:val="mk-MK"/>
        </w:rPr>
        <w:t>не</w:t>
      </w:r>
      <w:r w:rsidR="00222826" w:rsidRPr="007013D5">
        <w:rPr>
          <w:rFonts w:ascii="Arial" w:hAnsi="Arial" w:cs="Arial"/>
          <w:sz w:val="22"/>
          <w:szCs w:val="22"/>
          <w:lang w:val="mk-MK"/>
        </w:rPr>
        <w:t>овластено лице</w:t>
      </w:r>
      <w:r w:rsidR="0036547F" w:rsidRPr="007013D5">
        <w:rPr>
          <w:rFonts w:ascii="Arial" w:hAnsi="Arial" w:cs="Arial"/>
          <w:sz w:val="22"/>
          <w:szCs w:val="22"/>
          <w:lang w:val="mk-MK"/>
        </w:rPr>
        <w:t>;</w:t>
      </w:r>
      <w:r w:rsidR="00E12619" w:rsidRPr="007013D5">
        <w:rPr>
          <w:rFonts w:ascii="Arial" w:hAnsi="Arial" w:cs="Arial"/>
          <w:sz w:val="22"/>
          <w:szCs w:val="22"/>
          <w:lang w:val="mk-MK"/>
        </w:rPr>
        <w:t xml:space="preserve"> </w:t>
      </w:r>
    </w:p>
    <w:p w:rsidR="00B24451" w:rsidRPr="007013D5" w:rsidRDefault="00F142E2" w:rsidP="00B24451">
      <w:pPr>
        <w:pStyle w:val="BodyText2"/>
        <w:ind w:left="1440" w:hanging="720"/>
        <w:rPr>
          <w:rFonts w:ascii="Arial" w:hAnsi="Arial" w:cs="Arial"/>
          <w:sz w:val="22"/>
          <w:szCs w:val="22"/>
          <w:lang w:val="mk-MK"/>
        </w:rPr>
      </w:pPr>
      <w:r w:rsidRPr="007013D5">
        <w:rPr>
          <w:rFonts w:ascii="Arial" w:hAnsi="Arial" w:cs="Arial"/>
          <w:sz w:val="22"/>
          <w:szCs w:val="22"/>
          <w:lang w:val="mk-MK"/>
        </w:rPr>
        <w:t>(</w:t>
      </w:r>
      <w:r w:rsidR="0099761A" w:rsidRPr="007013D5">
        <w:rPr>
          <w:rFonts w:ascii="Arial" w:hAnsi="Arial" w:cs="Arial"/>
          <w:sz w:val="22"/>
          <w:szCs w:val="22"/>
          <w:lang w:val="mk-MK"/>
        </w:rPr>
        <w:t>в</w:t>
      </w:r>
      <w:r w:rsidR="00B24451" w:rsidRPr="007013D5">
        <w:rPr>
          <w:rFonts w:ascii="Arial" w:hAnsi="Arial" w:cs="Arial"/>
          <w:sz w:val="22"/>
          <w:szCs w:val="22"/>
          <w:lang w:val="mk-MK"/>
        </w:rPr>
        <w:t>)</w:t>
      </w:r>
      <w:r w:rsidR="00B24451" w:rsidRPr="007013D5">
        <w:rPr>
          <w:rFonts w:ascii="Arial" w:hAnsi="Arial" w:cs="Arial"/>
          <w:sz w:val="22"/>
          <w:szCs w:val="22"/>
          <w:lang w:val="mk-MK"/>
        </w:rPr>
        <w:tab/>
        <w:t xml:space="preserve">бараниот број веќе е во постапка за </w:t>
      </w:r>
      <w:r w:rsidR="00241DE5" w:rsidRPr="007013D5">
        <w:rPr>
          <w:rFonts w:ascii="Arial" w:hAnsi="Arial" w:cs="Arial"/>
          <w:sz w:val="22"/>
          <w:szCs w:val="22"/>
          <w:lang w:val="mk-MK"/>
        </w:rPr>
        <w:t>пренесување</w:t>
      </w:r>
      <w:r w:rsidR="00B24451" w:rsidRPr="007013D5">
        <w:rPr>
          <w:rFonts w:ascii="Arial" w:hAnsi="Arial" w:cs="Arial"/>
          <w:sz w:val="22"/>
          <w:szCs w:val="22"/>
          <w:lang w:val="mk-MK"/>
        </w:rPr>
        <w:t>, односно веќе е поднесено барање за прен</w:t>
      </w:r>
      <w:r w:rsidR="00241DE5" w:rsidRPr="007013D5">
        <w:rPr>
          <w:rFonts w:ascii="Arial" w:hAnsi="Arial" w:cs="Arial"/>
          <w:sz w:val="22"/>
          <w:szCs w:val="22"/>
          <w:lang w:val="mk-MK"/>
        </w:rPr>
        <w:t>есување</w:t>
      </w:r>
      <w:r w:rsidR="00B24451" w:rsidRPr="007013D5">
        <w:rPr>
          <w:rFonts w:ascii="Arial" w:hAnsi="Arial" w:cs="Arial"/>
          <w:sz w:val="22"/>
          <w:szCs w:val="22"/>
          <w:lang w:val="mk-MK"/>
        </w:rPr>
        <w:t xml:space="preserve"> на истиот број;</w:t>
      </w:r>
    </w:p>
    <w:p w:rsidR="0038608B" w:rsidRPr="007013D5" w:rsidRDefault="0099761A" w:rsidP="00B24451">
      <w:pPr>
        <w:pStyle w:val="BodyText2"/>
        <w:ind w:left="1440" w:hanging="720"/>
        <w:rPr>
          <w:rFonts w:ascii="Arial" w:hAnsi="Arial" w:cs="Arial"/>
          <w:sz w:val="22"/>
          <w:szCs w:val="22"/>
          <w:lang w:val="mk-MK"/>
        </w:rPr>
      </w:pPr>
      <w:r w:rsidRPr="007013D5">
        <w:rPr>
          <w:rFonts w:ascii="Arial" w:hAnsi="Arial" w:cs="Arial"/>
          <w:sz w:val="22"/>
          <w:szCs w:val="22"/>
          <w:lang w:val="mk-MK"/>
        </w:rPr>
        <w:t>(г</w:t>
      </w:r>
      <w:r w:rsidR="0038608B" w:rsidRPr="007013D5">
        <w:rPr>
          <w:rFonts w:ascii="Arial" w:hAnsi="Arial" w:cs="Arial"/>
          <w:sz w:val="22"/>
          <w:szCs w:val="22"/>
          <w:lang w:val="mk-MK"/>
        </w:rPr>
        <w:t xml:space="preserve">) </w:t>
      </w:r>
      <w:r w:rsidR="0038608B" w:rsidRPr="007013D5">
        <w:rPr>
          <w:rFonts w:ascii="Arial" w:hAnsi="Arial" w:cs="Arial"/>
          <w:sz w:val="22"/>
          <w:szCs w:val="22"/>
          <w:lang w:val="mk-MK"/>
        </w:rPr>
        <w:tab/>
        <w:t>бараниот број веќе е во статус на мирување;</w:t>
      </w:r>
    </w:p>
    <w:p w:rsidR="001F7D25" w:rsidRPr="007013D5" w:rsidRDefault="00B24451" w:rsidP="00BF5B6E">
      <w:pPr>
        <w:pStyle w:val="BodyText2"/>
        <w:ind w:left="1440" w:hanging="720"/>
        <w:rPr>
          <w:rFonts w:ascii="Arial" w:hAnsi="Arial" w:cs="Arial"/>
          <w:sz w:val="22"/>
          <w:szCs w:val="22"/>
          <w:lang w:val="ru-RU"/>
        </w:rPr>
      </w:pPr>
      <w:r w:rsidRPr="007013D5">
        <w:rPr>
          <w:rFonts w:ascii="Arial" w:hAnsi="Arial" w:cs="Arial"/>
          <w:sz w:val="22"/>
          <w:szCs w:val="22"/>
          <w:lang w:val="mk-MK"/>
        </w:rPr>
        <w:tab/>
      </w:r>
    </w:p>
    <w:p w:rsidR="00AA0599" w:rsidRPr="007013D5" w:rsidRDefault="00AA0599" w:rsidP="00AA0599">
      <w:pPr>
        <w:pStyle w:val="BodyText2"/>
        <w:rPr>
          <w:rFonts w:ascii="Arial" w:hAnsi="Arial" w:cs="Arial"/>
          <w:sz w:val="22"/>
          <w:szCs w:val="22"/>
          <w:lang w:val="ru-RU"/>
        </w:rPr>
      </w:pPr>
    </w:p>
    <w:p w:rsidR="00075364"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w:t>
      </w:r>
      <w:r w:rsidR="00D917F6" w:rsidRPr="007013D5">
        <w:rPr>
          <w:rFonts w:ascii="Arial" w:hAnsi="Arial" w:cs="Arial"/>
          <w:sz w:val="22"/>
          <w:szCs w:val="22"/>
          <w:lang w:val="mk-MK"/>
        </w:rPr>
        <w:t>6</w:t>
      </w:r>
      <w:r w:rsidRPr="007013D5">
        <w:rPr>
          <w:rFonts w:ascii="Arial" w:hAnsi="Arial" w:cs="Arial"/>
          <w:sz w:val="22"/>
          <w:szCs w:val="22"/>
          <w:lang w:val="mk-MK"/>
        </w:rPr>
        <w:t>)</w:t>
      </w:r>
      <w:r w:rsidRPr="007013D5">
        <w:rPr>
          <w:rFonts w:ascii="Arial" w:hAnsi="Arial" w:cs="Arial"/>
          <w:sz w:val="22"/>
          <w:szCs w:val="22"/>
          <w:lang w:val="mk-MK"/>
        </w:rPr>
        <w:tab/>
      </w:r>
      <w:r w:rsidR="00453048" w:rsidRPr="007013D5">
        <w:rPr>
          <w:rFonts w:ascii="Arial" w:hAnsi="Arial" w:cs="Arial"/>
          <w:sz w:val="22"/>
          <w:szCs w:val="22"/>
          <w:lang w:val="mk-MK"/>
        </w:rPr>
        <w:t>Операторите треба да обезбедат недискриминаторски услови за п</w:t>
      </w:r>
      <w:r w:rsidRPr="007013D5">
        <w:rPr>
          <w:rFonts w:ascii="Arial" w:hAnsi="Arial" w:cs="Arial"/>
          <w:sz w:val="22"/>
          <w:szCs w:val="22"/>
          <w:lang w:val="mk-MK"/>
        </w:rPr>
        <w:t>ретплатниците со пренесени или не-пренесени</w:t>
      </w:r>
      <w:r w:rsidR="00241DE5" w:rsidRPr="007013D5">
        <w:rPr>
          <w:rFonts w:ascii="Arial" w:hAnsi="Arial" w:cs="Arial"/>
          <w:sz w:val="22"/>
          <w:szCs w:val="22"/>
          <w:lang w:val="mk-MK"/>
        </w:rPr>
        <w:t xml:space="preserve"> броеви</w:t>
      </w:r>
      <w:r w:rsidR="00453048" w:rsidRPr="007013D5">
        <w:rPr>
          <w:rFonts w:ascii="Arial" w:hAnsi="Arial" w:cs="Arial"/>
          <w:sz w:val="22"/>
          <w:szCs w:val="22"/>
          <w:lang w:val="mk-MK"/>
        </w:rPr>
        <w:t>.</w:t>
      </w:r>
      <w:r w:rsidRPr="007013D5">
        <w:rPr>
          <w:rFonts w:ascii="Arial" w:hAnsi="Arial" w:cs="Arial"/>
          <w:sz w:val="22"/>
          <w:szCs w:val="22"/>
          <w:lang w:val="mk-MK"/>
        </w:rPr>
        <w:t xml:space="preserve"> Операторите треба да обезбедат континуитет на услугите се до започнув</w:t>
      </w:r>
      <w:r w:rsidR="00D83160" w:rsidRPr="007013D5">
        <w:rPr>
          <w:rFonts w:ascii="Arial" w:hAnsi="Arial" w:cs="Arial"/>
          <w:sz w:val="22"/>
          <w:szCs w:val="22"/>
          <w:lang w:val="mk-MK"/>
        </w:rPr>
        <w:t>а</w:t>
      </w:r>
      <w:r w:rsidRPr="007013D5">
        <w:rPr>
          <w:rFonts w:ascii="Arial" w:hAnsi="Arial" w:cs="Arial"/>
          <w:sz w:val="22"/>
          <w:szCs w:val="22"/>
          <w:lang w:val="mk-MK"/>
        </w:rPr>
        <w:t>њето на временската рамка за предавање на број.</w:t>
      </w:r>
    </w:p>
    <w:p w:rsidR="00F772EE" w:rsidRPr="007013D5" w:rsidRDefault="00F772EE" w:rsidP="00075364">
      <w:pPr>
        <w:pStyle w:val="BodyText2"/>
        <w:rPr>
          <w:rFonts w:ascii="Arial" w:hAnsi="Arial" w:cs="Arial"/>
          <w:sz w:val="22"/>
          <w:szCs w:val="22"/>
          <w:lang w:val="mk-MK"/>
        </w:rPr>
      </w:pPr>
    </w:p>
    <w:p w:rsidR="004E609D" w:rsidRPr="007013D5" w:rsidRDefault="008300D4" w:rsidP="004E609D">
      <w:pPr>
        <w:pStyle w:val="BodyText2"/>
        <w:rPr>
          <w:rFonts w:ascii="Arial" w:hAnsi="Arial" w:cs="Arial"/>
          <w:sz w:val="22"/>
          <w:szCs w:val="22"/>
          <w:lang w:val="mk-MK"/>
        </w:rPr>
      </w:pPr>
      <w:r w:rsidRPr="007013D5">
        <w:rPr>
          <w:rFonts w:ascii="Arial" w:hAnsi="Arial" w:cs="Arial"/>
          <w:sz w:val="22"/>
          <w:szCs w:val="22"/>
          <w:lang w:val="mk-MK"/>
        </w:rPr>
        <w:t>(7</w:t>
      </w:r>
      <w:r w:rsidR="004E609D" w:rsidRPr="007013D5">
        <w:rPr>
          <w:rFonts w:ascii="Arial" w:hAnsi="Arial" w:cs="Arial"/>
          <w:sz w:val="22"/>
          <w:szCs w:val="22"/>
          <w:lang w:val="mk-MK"/>
        </w:rPr>
        <w:t>)</w:t>
      </w:r>
      <w:r w:rsidR="004E609D" w:rsidRPr="007013D5">
        <w:rPr>
          <w:rFonts w:ascii="Arial" w:hAnsi="Arial" w:cs="Arial"/>
          <w:sz w:val="22"/>
          <w:szCs w:val="22"/>
          <w:lang w:val="mk-MK"/>
        </w:rPr>
        <w:tab/>
        <w:t>Операторот примател е обврзан да прифати барање на претплатник за преносливост на претплатнички број, доколку претплатникот ги исполнува одредбите наведени во неговите општи услови.</w:t>
      </w:r>
    </w:p>
    <w:p w:rsidR="004E609D" w:rsidRPr="007013D5" w:rsidRDefault="004E609D" w:rsidP="00075364">
      <w:pPr>
        <w:pStyle w:val="BodyText2"/>
        <w:rPr>
          <w:rFonts w:ascii="Arial" w:hAnsi="Arial" w:cs="Arial"/>
          <w:sz w:val="22"/>
          <w:szCs w:val="22"/>
          <w:lang w:val="mk-MK"/>
        </w:rPr>
      </w:pPr>
    </w:p>
    <w:p w:rsidR="004E609D" w:rsidRPr="007013D5" w:rsidRDefault="004E609D" w:rsidP="00075364">
      <w:pPr>
        <w:pStyle w:val="BodyText2"/>
        <w:rPr>
          <w:rFonts w:ascii="Arial" w:hAnsi="Arial" w:cs="Arial"/>
          <w:sz w:val="22"/>
          <w:szCs w:val="22"/>
          <w:lang w:val="mk-MK"/>
        </w:rPr>
      </w:pPr>
    </w:p>
    <w:p w:rsidR="00241DE5" w:rsidRPr="007013D5" w:rsidRDefault="00241DE5" w:rsidP="00075364">
      <w:pPr>
        <w:pStyle w:val="BodyText2"/>
        <w:jc w:val="left"/>
        <w:rPr>
          <w:rFonts w:ascii="Arial" w:hAnsi="Arial" w:cs="Arial"/>
          <w:sz w:val="22"/>
          <w:szCs w:val="22"/>
          <w:lang w:val="mk-MK"/>
        </w:rPr>
      </w:pPr>
    </w:p>
    <w:p w:rsidR="00075364" w:rsidRPr="007013D5" w:rsidRDefault="00075364"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F51893" w:rsidRPr="007013D5">
        <w:rPr>
          <w:rFonts w:ascii="Arial" w:hAnsi="Arial" w:cs="Arial"/>
          <w:i w:val="0"/>
          <w:sz w:val="22"/>
          <w:szCs w:val="22"/>
          <w:lang w:val="mk-MK"/>
        </w:rPr>
        <w:t>7</w:t>
      </w:r>
    </w:p>
    <w:p w:rsidR="00075364" w:rsidRPr="007013D5" w:rsidRDefault="00075364" w:rsidP="00F51893">
      <w:pPr>
        <w:pStyle w:val="BodyText2"/>
        <w:jc w:val="center"/>
        <w:rPr>
          <w:rFonts w:ascii="Arial" w:hAnsi="Arial" w:cs="Arial"/>
          <w:b/>
          <w:sz w:val="22"/>
          <w:szCs w:val="22"/>
          <w:lang w:val="mk-MK"/>
        </w:rPr>
      </w:pPr>
      <w:r w:rsidRPr="007013D5">
        <w:rPr>
          <w:rFonts w:ascii="Arial" w:hAnsi="Arial" w:cs="Arial"/>
          <w:b/>
          <w:sz w:val="22"/>
          <w:szCs w:val="22"/>
          <w:lang w:val="mk-MK"/>
        </w:rPr>
        <w:t>Иницирање на прен</w:t>
      </w:r>
      <w:r w:rsidR="00FC444E" w:rsidRPr="007013D5">
        <w:rPr>
          <w:rFonts w:ascii="Arial" w:hAnsi="Arial" w:cs="Arial"/>
          <w:b/>
          <w:sz w:val="22"/>
          <w:szCs w:val="22"/>
          <w:lang w:val="mk-MK"/>
        </w:rPr>
        <w:t>е</w:t>
      </w:r>
      <w:r w:rsidRPr="007013D5">
        <w:rPr>
          <w:rFonts w:ascii="Arial" w:hAnsi="Arial" w:cs="Arial"/>
          <w:b/>
          <w:sz w:val="22"/>
          <w:szCs w:val="22"/>
          <w:lang w:val="mk-MK"/>
        </w:rPr>
        <w:t xml:space="preserve">сување на број </w:t>
      </w:r>
    </w:p>
    <w:p w:rsidR="001F7D25" w:rsidRPr="007013D5" w:rsidRDefault="001F7D25" w:rsidP="00075364">
      <w:pPr>
        <w:pStyle w:val="BodyText2"/>
        <w:rPr>
          <w:rFonts w:ascii="Arial" w:hAnsi="Arial" w:cs="Arial"/>
          <w:sz w:val="22"/>
          <w:szCs w:val="22"/>
        </w:rPr>
      </w:pPr>
    </w:p>
    <w:p w:rsidR="00075364"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r>
      <w:r w:rsidR="00CA757E" w:rsidRPr="007013D5">
        <w:rPr>
          <w:rFonts w:ascii="Arial" w:hAnsi="Arial" w:cs="Arial"/>
          <w:sz w:val="22"/>
          <w:szCs w:val="22"/>
          <w:lang w:val="mk-MK"/>
        </w:rPr>
        <w:t>Претплатникот поднесува барање за склучување на претпла</w:t>
      </w:r>
      <w:r w:rsidR="006F447B" w:rsidRPr="007013D5">
        <w:rPr>
          <w:rFonts w:ascii="Arial" w:hAnsi="Arial" w:cs="Arial"/>
          <w:sz w:val="22"/>
          <w:szCs w:val="22"/>
          <w:lang w:val="mk-MK"/>
        </w:rPr>
        <w:t>т</w:t>
      </w:r>
      <w:r w:rsidR="00CA757E" w:rsidRPr="007013D5">
        <w:rPr>
          <w:rFonts w:ascii="Arial" w:hAnsi="Arial" w:cs="Arial"/>
          <w:sz w:val="22"/>
          <w:szCs w:val="22"/>
          <w:lang w:val="mk-MK"/>
        </w:rPr>
        <w:t>нички договор со пренесување на број кај операторот примател</w:t>
      </w:r>
      <w:r w:rsidR="00353D6A" w:rsidRPr="007013D5">
        <w:rPr>
          <w:rFonts w:ascii="Arial" w:hAnsi="Arial" w:cs="Arial"/>
          <w:sz w:val="22"/>
          <w:szCs w:val="22"/>
          <w:lang w:val="mk-MK"/>
        </w:rPr>
        <w:t xml:space="preserve"> и истовремено склучува претплатнички</w:t>
      </w:r>
      <w:r w:rsidR="00356473" w:rsidRPr="007013D5">
        <w:rPr>
          <w:rFonts w:ascii="Arial" w:hAnsi="Arial" w:cs="Arial"/>
          <w:sz w:val="22"/>
          <w:szCs w:val="22"/>
        </w:rPr>
        <w:t xml:space="preserve"> </w:t>
      </w:r>
      <w:r w:rsidR="00353D6A" w:rsidRPr="007013D5">
        <w:rPr>
          <w:rFonts w:ascii="Arial" w:hAnsi="Arial" w:cs="Arial"/>
          <w:sz w:val="22"/>
          <w:szCs w:val="22"/>
          <w:lang w:val="mk-MK"/>
        </w:rPr>
        <w:t xml:space="preserve">договор со операторот примател </w:t>
      </w:r>
      <w:r w:rsidR="00356473" w:rsidRPr="007013D5">
        <w:rPr>
          <w:rFonts w:ascii="Arial" w:hAnsi="Arial" w:cs="Arial"/>
          <w:sz w:val="22"/>
          <w:szCs w:val="22"/>
          <w:lang w:val="mk-MK"/>
        </w:rPr>
        <w:t xml:space="preserve">што </w:t>
      </w:r>
      <w:r w:rsidR="00942CB2" w:rsidRPr="007013D5">
        <w:rPr>
          <w:rFonts w:ascii="Arial" w:hAnsi="Arial" w:cs="Arial"/>
          <w:sz w:val="22"/>
          <w:szCs w:val="22"/>
          <w:lang w:val="mk-MK"/>
        </w:rPr>
        <w:t>влегува во</w:t>
      </w:r>
      <w:r w:rsidR="00356473" w:rsidRPr="007013D5">
        <w:rPr>
          <w:rFonts w:ascii="Arial" w:hAnsi="Arial" w:cs="Arial"/>
          <w:sz w:val="22"/>
          <w:szCs w:val="22"/>
          <w:lang w:val="mk-MK"/>
        </w:rPr>
        <w:t xml:space="preserve"> сила </w:t>
      </w:r>
      <w:r w:rsidR="00942CB2" w:rsidRPr="007013D5">
        <w:rPr>
          <w:rFonts w:ascii="Arial" w:hAnsi="Arial" w:cs="Arial"/>
          <w:sz w:val="22"/>
          <w:szCs w:val="22"/>
          <w:lang w:val="mk-MK"/>
        </w:rPr>
        <w:t>в</w:t>
      </w:r>
      <w:r w:rsidR="00356473" w:rsidRPr="007013D5">
        <w:rPr>
          <w:rFonts w:ascii="Arial" w:hAnsi="Arial" w:cs="Arial"/>
          <w:sz w:val="22"/>
          <w:szCs w:val="22"/>
          <w:lang w:val="mk-MK"/>
        </w:rPr>
        <w:t>о моментот на фактичкото пренесување на бројот за кој се бара пренесувањето од операторот давател до операторот примател</w:t>
      </w:r>
      <w:r w:rsidR="00CA757E" w:rsidRPr="007013D5">
        <w:rPr>
          <w:rFonts w:ascii="Arial" w:hAnsi="Arial" w:cs="Arial"/>
          <w:sz w:val="22"/>
          <w:szCs w:val="22"/>
          <w:lang w:val="mk-MK"/>
        </w:rPr>
        <w:t>.</w:t>
      </w:r>
    </w:p>
    <w:p w:rsidR="001F7D25" w:rsidRPr="007013D5" w:rsidRDefault="001F7D25" w:rsidP="00075364">
      <w:pPr>
        <w:pStyle w:val="BodyText2"/>
        <w:rPr>
          <w:rFonts w:ascii="Arial" w:hAnsi="Arial" w:cs="Arial"/>
          <w:sz w:val="22"/>
          <w:szCs w:val="22"/>
        </w:rPr>
      </w:pPr>
    </w:p>
    <w:p w:rsidR="0085327A"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6F447B" w:rsidRPr="007013D5">
        <w:rPr>
          <w:rFonts w:ascii="Arial" w:hAnsi="Arial" w:cs="Arial"/>
          <w:sz w:val="22"/>
          <w:szCs w:val="22"/>
          <w:lang w:val="mk-MK"/>
        </w:rPr>
        <w:t>Барањето за склучување на претплатнички договор со пренесување на број содржи</w:t>
      </w:r>
      <w:r w:rsidR="0085327A" w:rsidRPr="007013D5">
        <w:rPr>
          <w:rFonts w:ascii="Arial" w:hAnsi="Arial" w:cs="Arial"/>
          <w:sz w:val="22"/>
          <w:szCs w:val="22"/>
          <w:lang w:val="mk-MK"/>
        </w:rPr>
        <w:t>:</w:t>
      </w:r>
    </w:p>
    <w:p w:rsidR="006F447B" w:rsidRPr="007013D5" w:rsidRDefault="0085327A"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 xml:space="preserve">согласност на претплатникот дека претплатничкиот договор склучен со оператор давател </w:t>
      </w:r>
      <w:r w:rsidR="0086367E" w:rsidRPr="007013D5">
        <w:rPr>
          <w:rFonts w:ascii="Arial" w:hAnsi="Arial" w:cs="Arial"/>
          <w:sz w:val="22"/>
          <w:szCs w:val="22"/>
          <w:lang w:val="mk-MK"/>
        </w:rPr>
        <w:t xml:space="preserve">се раскинува </w:t>
      </w:r>
      <w:r w:rsidRPr="007013D5">
        <w:rPr>
          <w:rFonts w:ascii="Arial" w:hAnsi="Arial" w:cs="Arial"/>
          <w:sz w:val="22"/>
          <w:szCs w:val="22"/>
          <w:lang w:val="mk-MK"/>
        </w:rPr>
        <w:t>поради остварување на правото на претплатникот за пренесување на број;</w:t>
      </w:r>
    </w:p>
    <w:p w:rsidR="0085327A" w:rsidRPr="007013D5" w:rsidRDefault="00FA285E"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изјава од</w:t>
      </w:r>
      <w:r w:rsidR="0085327A" w:rsidRPr="007013D5">
        <w:rPr>
          <w:rFonts w:ascii="Arial" w:hAnsi="Arial" w:cs="Arial"/>
          <w:sz w:val="22"/>
          <w:szCs w:val="22"/>
          <w:lang w:val="mk-MK"/>
        </w:rPr>
        <w:t xml:space="preserve"> претплатникот </w:t>
      </w:r>
      <w:r w:rsidRPr="007013D5">
        <w:rPr>
          <w:rFonts w:ascii="Arial" w:hAnsi="Arial" w:cs="Arial"/>
          <w:sz w:val="22"/>
          <w:szCs w:val="22"/>
          <w:lang w:val="mk-MK"/>
        </w:rPr>
        <w:t xml:space="preserve">дека </w:t>
      </w:r>
      <w:r w:rsidR="0085327A" w:rsidRPr="007013D5">
        <w:rPr>
          <w:rFonts w:ascii="Arial" w:hAnsi="Arial" w:cs="Arial"/>
          <w:sz w:val="22"/>
          <w:szCs w:val="22"/>
          <w:lang w:val="mk-MK"/>
        </w:rPr>
        <w:t>ќе ги исполни сите обврски кои произлегуваат од претплатничкиот договор склучен со оператор давател заедно со обврските кои произлегуваат поради раскинување на претплатничкиот договор;</w:t>
      </w:r>
    </w:p>
    <w:p w:rsidR="0085327A" w:rsidRPr="007013D5" w:rsidRDefault="0085327A"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 xml:space="preserve">согласност </w:t>
      </w:r>
      <w:r w:rsidR="0086367E" w:rsidRPr="007013D5">
        <w:rPr>
          <w:rFonts w:ascii="Arial" w:hAnsi="Arial" w:cs="Arial"/>
          <w:sz w:val="22"/>
          <w:szCs w:val="22"/>
          <w:lang w:val="mk-MK"/>
        </w:rPr>
        <w:t xml:space="preserve">на претплатникот </w:t>
      </w:r>
      <w:r w:rsidRPr="007013D5">
        <w:rPr>
          <w:rFonts w:ascii="Arial" w:hAnsi="Arial" w:cs="Arial"/>
          <w:sz w:val="22"/>
          <w:szCs w:val="22"/>
          <w:lang w:val="mk-MK"/>
        </w:rPr>
        <w:t>раскинувањето на претплатничкиот договор да стапи на сила со моментот на фактичкото пренесување на бројот за кој се бара прен</w:t>
      </w:r>
      <w:r w:rsidR="00A43088" w:rsidRPr="007013D5">
        <w:rPr>
          <w:rFonts w:ascii="Arial" w:hAnsi="Arial" w:cs="Arial"/>
          <w:sz w:val="22"/>
          <w:szCs w:val="22"/>
          <w:lang w:val="mk-MK"/>
        </w:rPr>
        <w:t>e</w:t>
      </w:r>
      <w:r w:rsidRPr="007013D5">
        <w:rPr>
          <w:rFonts w:ascii="Arial" w:hAnsi="Arial" w:cs="Arial"/>
          <w:sz w:val="22"/>
          <w:szCs w:val="22"/>
          <w:lang w:val="mk-MK"/>
        </w:rPr>
        <w:t>сувањето од операторот давател до операторот примател;</w:t>
      </w:r>
    </w:p>
    <w:p w:rsidR="0085327A" w:rsidRPr="007013D5" w:rsidRDefault="0085327A"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 xml:space="preserve">согласност </w:t>
      </w:r>
      <w:r w:rsidR="0086367E" w:rsidRPr="007013D5">
        <w:rPr>
          <w:rFonts w:ascii="Arial" w:hAnsi="Arial" w:cs="Arial"/>
          <w:sz w:val="22"/>
          <w:szCs w:val="22"/>
          <w:lang w:val="mk-MK"/>
        </w:rPr>
        <w:t xml:space="preserve">од претплатникот </w:t>
      </w:r>
      <w:r w:rsidRPr="007013D5">
        <w:rPr>
          <w:rFonts w:ascii="Arial" w:hAnsi="Arial" w:cs="Arial"/>
          <w:sz w:val="22"/>
          <w:szCs w:val="22"/>
          <w:lang w:val="mk-MK"/>
        </w:rPr>
        <w:t>дека во случај барањето за склуч</w:t>
      </w:r>
      <w:r w:rsidR="003F741C" w:rsidRPr="007013D5">
        <w:rPr>
          <w:rFonts w:ascii="Arial" w:hAnsi="Arial" w:cs="Arial"/>
          <w:sz w:val="22"/>
          <w:szCs w:val="22"/>
          <w:lang w:val="mk-MK"/>
        </w:rPr>
        <w:t>ување на претплатнички договор со</w:t>
      </w:r>
      <w:r w:rsidRPr="007013D5">
        <w:rPr>
          <w:rFonts w:ascii="Arial" w:hAnsi="Arial" w:cs="Arial"/>
          <w:sz w:val="22"/>
          <w:szCs w:val="22"/>
          <w:lang w:val="mk-MK"/>
        </w:rPr>
        <w:t xml:space="preserve"> пренесување на број да не стапи на сила, претплатничкиот договор со операторот давател да не биде раскинат</w:t>
      </w:r>
      <w:r w:rsidR="0086367E" w:rsidRPr="007013D5">
        <w:rPr>
          <w:rFonts w:ascii="Arial" w:hAnsi="Arial" w:cs="Arial"/>
          <w:sz w:val="22"/>
          <w:szCs w:val="22"/>
          <w:lang w:val="mk-MK"/>
        </w:rPr>
        <w:t>;</w:t>
      </w:r>
    </w:p>
    <w:p w:rsidR="003F741C" w:rsidRPr="007013D5" w:rsidRDefault="000A1966"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о</w:t>
      </w:r>
      <w:r w:rsidR="003F741C" w:rsidRPr="007013D5">
        <w:rPr>
          <w:rFonts w:ascii="Arial" w:hAnsi="Arial" w:cs="Arial"/>
          <w:sz w:val="22"/>
          <w:szCs w:val="22"/>
          <w:lang w:val="mk-MK"/>
        </w:rPr>
        <w:t>властување на операторот примател во име на претплатникот и за негова сметка да го проследи барањето за склучување на претплатнички договор со пренесување на број до операторот давател, како и да настапува пред операторот давател во сите активности поврзани со про</w:t>
      </w:r>
      <w:r w:rsidR="0086367E" w:rsidRPr="007013D5">
        <w:rPr>
          <w:rFonts w:ascii="Arial" w:hAnsi="Arial" w:cs="Arial"/>
          <w:sz w:val="22"/>
          <w:szCs w:val="22"/>
          <w:lang w:val="mk-MK"/>
        </w:rPr>
        <w:t>цедурата за пренесување на број;</w:t>
      </w:r>
    </w:p>
    <w:p w:rsidR="00A11492" w:rsidRPr="007013D5" w:rsidRDefault="00A11492"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lastRenderedPageBreak/>
        <w:t>известување дека поднесеното барање за пренесување на број неможе да биде прекинато од страна на претплатникот по започнување на постапката.</w:t>
      </w:r>
    </w:p>
    <w:p w:rsidR="003F741C" w:rsidRPr="007013D5" w:rsidRDefault="00A93D7B" w:rsidP="0085327A">
      <w:pPr>
        <w:pStyle w:val="BodyText2"/>
        <w:numPr>
          <w:ilvl w:val="0"/>
          <w:numId w:val="16"/>
        </w:numPr>
        <w:rPr>
          <w:rFonts w:ascii="Arial" w:hAnsi="Arial" w:cs="Arial"/>
          <w:sz w:val="22"/>
          <w:szCs w:val="22"/>
          <w:lang w:val="mk-MK"/>
        </w:rPr>
      </w:pPr>
      <w:r w:rsidRPr="007013D5">
        <w:rPr>
          <w:rFonts w:ascii="Arial" w:hAnsi="Arial" w:cs="Arial"/>
          <w:sz w:val="22"/>
          <w:szCs w:val="22"/>
          <w:lang w:val="mk-MK"/>
        </w:rPr>
        <w:t xml:space="preserve">изрична </w:t>
      </w:r>
      <w:r w:rsidR="000A1966" w:rsidRPr="007013D5">
        <w:rPr>
          <w:rFonts w:ascii="Arial" w:hAnsi="Arial" w:cs="Arial"/>
          <w:sz w:val="22"/>
          <w:szCs w:val="22"/>
          <w:lang w:val="mk-MK"/>
        </w:rPr>
        <w:t>с</w:t>
      </w:r>
      <w:r w:rsidR="003F741C" w:rsidRPr="007013D5">
        <w:rPr>
          <w:rFonts w:ascii="Arial" w:hAnsi="Arial" w:cs="Arial"/>
          <w:sz w:val="22"/>
          <w:szCs w:val="22"/>
          <w:lang w:val="mk-MK"/>
        </w:rPr>
        <w:t xml:space="preserve">огласност </w:t>
      </w:r>
      <w:r w:rsidR="00720B4B" w:rsidRPr="007013D5">
        <w:rPr>
          <w:rFonts w:ascii="Arial" w:hAnsi="Arial" w:cs="Arial"/>
          <w:sz w:val="22"/>
          <w:szCs w:val="22"/>
          <w:lang w:val="mk-MK"/>
        </w:rPr>
        <w:t xml:space="preserve">на претплатникот </w:t>
      </w:r>
      <w:r w:rsidR="003F741C" w:rsidRPr="007013D5">
        <w:rPr>
          <w:rFonts w:ascii="Arial" w:hAnsi="Arial" w:cs="Arial"/>
          <w:sz w:val="22"/>
          <w:szCs w:val="22"/>
          <w:lang w:val="mk-MK"/>
        </w:rPr>
        <w:t>дека операторот примател може да ги пренесува податоците</w:t>
      </w:r>
      <w:r w:rsidR="00A27373" w:rsidRPr="007013D5">
        <w:rPr>
          <w:rFonts w:ascii="Arial" w:hAnsi="Arial" w:cs="Arial"/>
          <w:sz w:val="22"/>
          <w:szCs w:val="22"/>
          <w:lang w:val="mk-MK"/>
        </w:rPr>
        <w:t>, наведени во барањето за пренесување на број</w:t>
      </w:r>
      <w:r w:rsidR="003F741C" w:rsidRPr="007013D5">
        <w:rPr>
          <w:rFonts w:ascii="Arial" w:hAnsi="Arial" w:cs="Arial"/>
          <w:sz w:val="22"/>
          <w:szCs w:val="22"/>
          <w:lang w:val="mk-MK"/>
        </w:rPr>
        <w:t xml:space="preserve"> </w:t>
      </w:r>
      <w:r w:rsidR="00720B4B" w:rsidRPr="007013D5">
        <w:rPr>
          <w:rFonts w:ascii="Arial" w:hAnsi="Arial" w:cs="Arial"/>
          <w:sz w:val="22"/>
          <w:szCs w:val="22"/>
          <w:lang w:val="mk-MK"/>
        </w:rPr>
        <w:t>за</w:t>
      </w:r>
      <w:r w:rsidR="00A27373" w:rsidRPr="007013D5">
        <w:rPr>
          <w:rFonts w:ascii="Arial" w:hAnsi="Arial" w:cs="Arial"/>
          <w:sz w:val="22"/>
          <w:szCs w:val="22"/>
          <w:lang w:val="mk-MK"/>
        </w:rPr>
        <w:t xml:space="preserve"> претплатникот, до </w:t>
      </w:r>
      <w:r w:rsidR="003F741C" w:rsidRPr="007013D5">
        <w:rPr>
          <w:rFonts w:ascii="Arial" w:hAnsi="Arial" w:cs="Arial"/>
          <w:sz w:val="22"/>
          <w:szCs w:val="22"/>
          <w:lang w:val="mk-MK"/>
        </w:rPr>
        <w:t>операторот давател</w:t>
      </w:r>
      <w:r w:rsidR="00A27373" w:rsidRPr="007013D5">
        <w:rPr>
          <w:rFonts w:ascii="Arial" w:hAnsi="Arial" w:cs="Arial"/>
          <w:sz w:val="22"/>
          <w:szCs w:val="22"/>
          <w:lang w:val="mk-MK"/>
        </w:rPr>
        <w:t xml:space="preserve"> и до Агенцијата за електронски комуникации</w:t>
      </w:r>
      <w:r w:rsidR="003F741C" w:rsidRPr="007013D5">
        <w:rPr>
          <w:rFonts w:ascii="Arial" w:hAnsi="Arial" w:cs="Arial"/>
          <w:sz w:val="22"/>
          <w:szCs w:val="22"/>
          <w:lang w:val="mk-MK"/>
        </w:rPr>
        <w:t>.</w:t>
      </w:r>
    </w:p>
    <w:p w:rsidR="001F7D25" w:rsidRPr="007013D5" w:rsidRDefault="001F7D25" w:rsidP="001F7D25">
      <w:pPr>
        <w:pStyle w:val="BodyText2"/>
        <w:rPr>
          <w:rFonts w:ascii="Arial" w:hAnsi="Arial" w:cs="Arial"/>
          <w:sz w:val="22"/>
          <w:szCs w:val="22"/>
        </w:rPr>
      </w:pPr>
    </w:p>
    <w:p w:rsidR="003F741C" w:rsidRPr="007013D5" w:rsidRDefault="002B5F98" w:rsidP="001F7D25">
      <w:pPr>
        <w:pStyle w:val="BodyText2"/>
        <w:rPr>
          <w:rFonts w:ascii="Arial" w:hAnsi="Arial" w:cs="Arial"/>
          <w:sz w:val="22"/>
          <w:szCs w:val="22"/>
          <w:lang w:val="mk-MK"/>
        </w:rPr>
      </w:pPr>
      <w:r w:rsidRPr="007013D5">
        <w:rPr>
          <w:rFonts w:ascii="Arial" w:hAnsi="Arial" w:cs="Arial"/>
          <w:sz w:val="22"/>
          <w:szCs w:val="22"/>
          <w:lang w:val="ru-RU"/>
        </w:rPr>
        <w:t xml:space="preserve"> </w:t>
      </w:r>
      <w:r w:rsidR="001F7D25" w:rsidRPr="007013D5">
        <w:rPr>
          <w:rFonts w:ascii="Arial" w:hAnsi="Arial" w:cs="Arial"/>
          <w:sz w:val="22"/>
          <w:szCs w:val="22"/>
          <w:lang w:val="ru-RU"/>
        </w:rPr>
        <w:t>(3)</w:t>
      </w:r>
      <w:r w:rsidR="001F7D25" w:rsidRPr="007013D5">
        <w:rPr>
          <w:rFonts w:ascii="Arial" w:hAnsi="Arial" w:cs="Arial"/>
          <w:sz w:val="22"/>
          <w:szCs w:val="22"/>
          <w:lang w:val="ru-RU"/>
        </w:rPr>
        <w:tab/>
      </w:r>
      <w:r w:rsidR="00AA0599" w:rsidRPr="007013D5">
        <w:rPr>
          <w:rFonts w:ascii="Arial" w:hAnsi="Arial" w:cs="Arial"/>
          <w:sz w:val="22"/>
          <w:szCs w:val="22"/>
          <w:lang w:val="ru-RU"/>
        </w:rPr>
        <w:t xml:space="preserve">Образецот на </w:t>
      </w:r>
      <w:r w:rsidRPr="007013D5">
        <w:rPr>
          <w:rFonts w:ascii="Arial" w:hAnsi="Arial" w:cs="Arial"/>
          <w:sz w:val="22"/>
          <w:szCs w:val="22"/>
          <w:lang w:val="mk-MK"/>
        </w:rPr>
        <w:t>б</w:t>
      </w:r>
      <w:r w:rsidR="003F741C" w:rsidRPr="007013D5">
        <w:rPr>
          <w:rFonts w:ascii="Arial" w:hAnsi="Arial" w:cs="Arial"/>
          <w:sz w:val="22"/>
          <w:szCs w:val="22"/>
          <w:lang w:val="mk-MK"/>
        </w:rPr>
        <w:t xml:space="preserve">арањето за склучување на претплатнички договор со пренесување на број е дадено во Прилог </w:t>
      </w:r>
      <w:r w:rsidR="002F07F3" w:rsidRPr="007013D5">
        <w:rPr>
          <w:rFonts w:ascii="Arial" w:hAnsi="Arial" w:cs="Arial"/>
          <w:sz w:val="22"/>
          <w:szCs w:val="22"/>
          <w:lang w:val="mk-MK"/>
        </w:rPr>
        <w:t>2</w:t>
      </w:r>
      <w:r w:rsidR="003F741C" w:rsidRPr="007013D5">
        <w:rPr>
          <w:rFonts w:ascii="Arial" w:hAnsi="Arial" w:cs="Arial"/>
          <w:sz w:val="22"/>
          <w:szCs w:val="22"/>
          <w:lang w:val="mk-MK"/>
        </w:rPr>
        <w:t xml:space="preserve"> на овој Правилник и е негов составен дел.</w:t>
      </w:r>
    </w:p>
    <w:p w:rsidR="003F741C" w:rsidRPr="007013D5" w:rsidRDefault="003F741C" w:rsidP="003F741C">
      <w:pPr>
        <w:pStyle w:val="BodyText2"/>
        <w:ind w:left="173"/>
        <w:rPr>
          <w:rFonts w:ascii="Arial" w:hAnsi="Arial" w:cs="Arial"/>
          <w:sz w:val="22"/>
          <w:szCs w:val="22"/>
          <w:lang w:val="mk-MK"/>
        </w:rPr>
      </w:pPr>
    </w:p>
    <w:p w:rsidR="003A227F" w:rsidRPr="007013D5" w:rsidRDefault="003A227F" w:rsidP="00C85946">
      <w:pPr>
        <w:pStyle w:val="BodyText2"/>
        <w:rPr>
          <w:rFonts w:ascii="Arial" w:hAnsi="Arial" w:cs="Arial"/>
          <w:sz w:val="22"/>
          <w:szCs w:val="22"/>
          <w:lang w:val="mk-MK"/>
        </w:rPr>
      </w:pPr>
    </w:p>
    <w:p w:rsidR="00075364" w:rsidRPr="007013D5" w:rsidRDefault="00075364"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F51893" w:rsidRPr="007013D5">
        <w:rPr>
          <w:rFonts w:ascii="Arial" w:hAnsi="Arial" w:cs="Arial"/>
          <w:i w:val="0"/>
          <w:sz w:val="22"/>
          <w:szCs w:val="22"/>
          <w:lang w:val="mk-MK"/>
        </w:rPr>
        <w:t>8</w:t>
      </w:r>
    </w:p>
    <w:p w:rsidR="00075364" w:rsidRPr="007013D5" w:rsidRDefault="00075364" w:rsidP="00F51893">
      <w:pPr>
        <w:pStyle w:val="BodyText2"/>
        <w:jc w:val="center"/>
        <w:rPr>
          <w:rFonts w:ascii="Arial" w:hAnsi="Arial" w:cs="Arial"/>
          <w:i/>
          <w:sz w:val="22"/>
          <w:szCs w:val="22"/>
          <w:u w:val="single"/>
          <w:lang w:val="mk-MK"/>
        </w:rPr>
      </w:pPr>
      <w:r w:rsidRPr="007013D5">
        <w:rPr>
          <w:rFonts w:ascii="Arial" w:hAnsi="Arial" w:cs="Arial"/>
          <w:b/>
          <w:sz w:val="22"/>
          <w:szCs w:val="22"/>
          <w:lang w:val="mk-MK"/>
        </w:rPr>
        <w:t>Процедура за пренесување на број</w:t>
      </w:r>
    </w:p>
    <w:p w:rsidR="00AA0599" w:rsidRPr="007013D5" w:rsidRDefault="00AA0599" w:rsidP="00AA0599">
      <w:pPr>
        <w:pStyle w:val="BodyText2"/>
        <w:rPr>
          <w:rFonts w:ascii="Arial" w:hAnsi="Arial" w:cs="Arial"/>
          <w:sz w:val="22"/>
          <w:szCs w:val="22"/>
          <w:lang w:val="ru-RU"/>
        </w:rPr>
      </w:pPr>
    </w:p>
    <w:p w:rsidR="00164E81" w:rsidRPr="007013D5" w:rsidRDefault="00884192" w:rsidP="00075364">
      <w:pPr>
        <w:pStyle w:val="BodyText2"/>
        <w:rPr>
          <w:rFonts w:ascii="Arial" w:hAnsi="Arial" w:cs="Arial"/>
          <w:sz w:val="22"/>
          <w:szCs w:val="22"/>
          <w:lang w:val="mk-MK"/>
        </w:rPr>
      </w:pPr>
      <w:r w:rsidRPr="007013D5">
        <w:rPr>
          <w:rFonts w:ascii="Arial" w:hAnsi="Arial" w:cs="Arial"/>
          <w:sz w:val="22"/>
          <w:szCs w:val="22"/>
          <w:lang w:val="mk-MK"/>
        </w:rPr>
        <w:t xml:space="preserve"> </w:t>
      </w:r>
      <w:r w:rsidR="00075364" w:rsidRPr="007013D5">
        <w:rPr>
          <w:rFonts w:ascii="Arial" w:hAnsi="Arial" w:cs="Arial"/>
          <w:sz w:val="22"/>
          <w:szCs w:val="22"/>
          <w:lang w:val="mk-MK"/>
        </w:rPr>
        <w:t>(1)</w:t>
      </w:r>
      <w:r w:rsidR="00075364" w:rsidRPr="007013D5">
        <w:rPr>
          <w:rFonts w:ascii="Arial" w:hAnsi="Arial" w:cs="Arial"/>
          <w:sz w:val="22"/>
          <w:szCs w:val="22"/>
          <w:lang w:val="mk-MK"/>
        </w:rPr>
        <w:tab/>
        <w:t xml:space="preserve">Операторот примател </w:t>
      </w:r>
      <w:r w:rsidR="00A1489E" w:rsidRPr="007013D5">
        <w:rPr>
          <w:rFonts w:ascii="Arial" w:hAnsi="Arial" w:cs="Arial"/>
          <w:sz w:val="22"/>
          <w:szCs w:val="22"/>
          <w:lang w:val="mk-MK"/>
        </w:rPr>
        <w:t xml:space="preserve">преку ЦБП системот </w:t>
      </w:r>
      <w:r w:rsidR="00075364" w:rsidRPr="007013D5">
        <w:rPr>
          <w:rFonts w:ascii="Arial" w:hAnsi="Arial" w:cs="Arial"/>
          <w:sz w:val="22"/>
          <w:szCs w:val="22"/>
          <w:lang w:val="mk-MK"/>
        </w:rPr>
        <w:t>ќе го извести операторот давател</w:t>
      </w:r>
      <w:r w:rsidR="00684810" w:rsidRPr="007013D5">
        <w:rPr>
          <w:rFonts w:ascii="Arial" w:hAnsi="Arial" w:cs="Arial"/>
          <w:sz w:val="22"/>
          <w:szCs w:val="22"/>
          <w:lang w:val="mk-MK"/>
        </w:rPr>
        <w:t xml:space="preserve"> </w:t>
      </w:r>
      <w:r w:rsidR="003F741C" w:rsidRPr="007013D5">
        <w:rPr>
          <w:rFonts w:ascii="Arial" w:hAnsi="Arial" w:cs="Arial"/>
          <w:sz w:val="22"/>
          <w:szCs w:val="22"/>
          <w:lang w:val="mk-MK"/>
        </w:rPr>
        <w:t>дека претпл</w:t>
      </w:r>
      <w:r w:rsidR="004A7789" w:rsidRPr="007013D5">
        <w:rPr>
          <w:rFonts w:ascii="Arial" w:hAnsi="Arial" w:cs="Arial"/>
          <w:sz w:val="22"/>
          <w:szCs w:val="22"/>
          <w:lang w:val="mk-MK"/>
        </w:rPr>
        <w:t>атникот поднел барање за склуч</w:t>
      </w:r>
      <w:r w:rsidR="003F741C" w:rsidRPr="007013D5">
        <w:rPr>
          <w:rFonts w:ascii="Arial" w:hAnsi="Arial" w:cs="Arial"/>
          <w:sz w:val="22"/>
          <w:szCs w:val="22"/>
          <w:lang w:val="mk-MK"/>
        </w:rPr>
        <w:t>ување на претплатни</w:t>
      </w:r>
      <w:r w:rsidR="004A7789" w:rsidRPr="007013D5">
        <w:rPr>
          <w:rFonts w:ascii="Arial" w:hAnsi="Arial" w:cs="Arial"/>
          <w:sz w:val="22"/>
          <w:szCs w:val="22"/>
          <w:lang w:val="mk-MK"/>
        </w:rPr>
        <w:t>ч</w:t>
      </w:r>
      <w:r w:rsidR="003F741C" w:rsidRPr="007013D5">
        <w:rPr>
          <w:rFonts w:ascii="Arial" w:hAnsi="Arial" w:cs="Arial"/>
          <w:sz w:val="22"/>
          <w:szCs w:val="22"/>
          <w:lang w:val="mk-MK"/>
        </w:rPr>
        <w:t>ки договор со пренесување на број</w:t>
      </w:r>
      <w:r w:rsidR="004A7789" w:rsidRPr="007013D5">
        <w:rPr>
          <w:rFonts w:ascii="Arial" w:hAnsi="Arial" w:cs="Arial"/>
          <w:sz w:val="22"/>
          <w:szCs w:val="22"/>
          <w:lang w:val="mk-MK"/>
        </w:rPr>
        <w:t xml:space="preserve"> </w:t>
      </w:r>
      <w:r w:rsidR="00075364" w:rsidRPr="007013D5">
        <w:rPr>
          <w:rFonts w:ascii="Arial" w:hAnsi="Arial" w:cs="Arial"/>
          <w:sz w:val="22"/>
          <w:szCs w:val="22"/>
          <w:lang w:val="mk-MK"/>
        </w:rPr>
        <w:t xml:space="preserve">во рок </w:t>
      </w:r>
      <w:r w:rsidR="004A7789" w:rsidRPr="007013D5">
        <w:rPr>
          <w:rFonts w:ascii="Arial" w:hAnsi="Arial" w:cs="Arial"/>
          <w:sz w:val="22"/>
          <w:szCs w:val="22"/>
          <w:lang w:val="mk-MK"/>
        </w:rPr>
        <w:t xml:space="preserve">не подолг </w:t>
      </w:r>
      <w:r w:rsidR="00075364" w:rsidRPr="007013D5">
        <w:rPr>
          <w:rFonts w:ascii="Arial" w:hAnsi="Arial" w:cs="Arial"/>
          <w:sz w:val="22"/>
          <w:szCs w:val="22"/>
          <w:lang w:val="mk-MK"/>
        </w:rPr>
        <w:t xml:space="preserve">од </w:t>
      </w:r>
      <w:r w:rsidR="00BD7B86" w:rsidRPr="007013D5">
        <w:rPr>
          <w:rFonts w:ascii="Arial" w:hAnsi="Arial" w:cs="Arial"/>
          <w:sz w:val="22"/>
          <w:szCs w:val="22"/>
          <w:lang w:val="mk-MK"/>
        </w:rPr>
        <w:t xml:space="preserve">2 </w:t>
      </w:r>
      <w:r w:rsidR="00942CB2" w:rsidRPr="007013D5">
        <w:rPr>
          <w:rFonts w:ascii="Arial" w:hAnsi="Arial" w:cs="Arial"/>
          <w:sz w:val="22"/>
          <w:szCs w:val="22"/>
          <w:lang w:val="mk-MK"/>
        </w:rPr>
        <w:t xml:space="preserve">(два) </w:t>
      </w:r>
      <w:r w:rsidR="006F7D38" w:rsidRPr="007013D5">
        <w:rPr>
          <w:rFonts w:ascii="Arial" w:hAnsi="Arial" w:cs="Arial"/>
          <w:sz w:val="22"/>
          <w:szCs w:val="22"/>
          <w:lang w:val="mk-MK"/>
        </w:rPr>
        <w:t xml:space="preserve">работни дена </w:t>
      </w:r>
      <w:r w:rsidR="004A7789" w:rsidRPr="007013D5">
        <w:rPr>
          <w:rFonts w:ascii="Arial" w:hAnsi="Arial" w:cs="Arial"/>
          <w:sz w:val="22"/>
          <w:szCs w:val="22"/>
          <w:lang w:val="mk-MK"/>
        </w:rPr>
        <w:t xml:space="preserve">од </w:t>
      </w:r>
      <w:r w:rsidR="00BD7B86" w:rsidRPr="007013D5">
        <w:rPr>
          <w:rFonts w:ascii="Arial" w:hAnsi="Arial" w:cs="Arial"/>
          <w:sz w:val="22"/>
          <w:szCs w:val="22"/>
          <w:lang w:val="mk-MK"/>
        </w:rPr>
        <w:t xml:space="preserve">моментот </w:t>
      </w:r>
      <w:r w:rsidR="004A7789" w:rsidRPr="007013D5">
        <w:rPr>
          <w:rFonts w:ascii="Arial" w:hAnsi="Arial" w:cs="Arial"/>
          <w:sz w:val="22"/>
          <w:szCs w:val="22"/>
          <w:lang w:val="mk-MK"/>
        </w:rPr>
        <w:t>на приемот на барањето</w:t>
      </w:r>
      <w:r w:rsidR="006F7D38" w:rsidRPr="007013D5">
        <w:rPr>
          <w:rFonts w:ascii="Arial" w:hAnsi="Arial" w:cs="Arial"/>
          <w:sz w:val="22"/>
          <w:szCs w:val="22"/>
          <w:lang w:val="mk-MK"/>
        </w:rPr>
        <w:t>,</w:t>
      </w:r>
      <w:r w:rsidR="005B5134" w:rsidRPr="007013D5">
        <w:rPr>
          <w:rFonts w:ascii="Arial" w:hAnsi="Arial" w:cs="Arial"/>
          <w:sz w:val="22"/>
          <w:szCs w:val="22"/>
          <w:lang w:val="mk-MK"/>
        </w:rPr>
        <w:t xml:space="preserve"> освен во случај</w:t>
      </w:r>
      <w:r w:rsidR="00BE23E2" w:rsidRPr="007013D5">
        <w:rPr>
          <w:rFonts w:ascii="Arial" w:hAnsi="Arial" w:cs="Arial"/>
          <w:sz w:val="22"/>
          <w:szCs w:val="22"/>
          <w:lang w:val="mk-MK"/>
        </w:rPr>
        <w:t xml:space="preserve"> кога операторот примател треба претходно да утврди дали има</w:t>
      </w:r>
      <w:r w:rsidR="002F3A4D" w:rsidRPr="007013D5">
        <w:rPr>
          <w:rFonts w:ascii="Arial" w:hAnsi="Arial" w:cs="Arial"/>
          <w:sz w:val="22"/>
          <w:szCs w:val="22"/>
          <w:lang w:val="mk-MK"/>
        </w:rPr>
        <w:t xml:space="preserve"> </w:t>
      </w:r>
      <w:r w:rsidR="00BE23E2" w:rsidRPr="007013D5">
        <w:rPr>
          <w:rFonts w:ascii="Arial" w:hAnsi="Arial" w:cs="Arial"/>
          <w:sz w:val="22"/>
          <w:szCs w:val="22"/>
          <w:lang w:val="mk-MK"/>
        </w:rPr>
        <w:t>техничка можност за спроведување на барањето за склучување на претплатнички договор со пренесување на број.</w:t>
      </w:r>
      <w:r w:rsidR="00164E81" w:rsidRPr="007013D5">
        <w:rPr>
          <w:rFonts w:ascii="Arial" w:hAnsi="Arial" w:cs="Arial"/>
          <w:sz w:val="22"/>
          <w:szCs w:val="22"/>
          <w:lang w:val="mk-MK"/>
        </w:rPr>
        <w:t xml:space="preserve"> </w:t>
      </w:r>
    </w:p>
    <w:p w:rsidR="00164E81" w:rsidRPr="007013D5" w:rsidRDefault="00CB7535" w:rsidP="00075364">
      <w:pPr>
        <w:pStyle w:val="BodyText2"/>
        <w:rPr>
          <w:rFonts w:ascii="Arial" w:hAnsi="Arial" w:cs="Arial"/>
          <w:color w:val="000000"/>
          <w:sz w:val="22"/>
          <w:szCs w:val="22"/>
          <w:lang w:val="mk-MK"/>
        </w:rPr>
      </w:pPr>
      <w:r w:rsidRPr="007013D5">
        <w:rPr>
          <w:rFonts w:ascii="Arial" w:hAnsi="Arial" w:cs="Arial"/>
          <w:color w:val="000000"/>
          <w:sz w:val="22"/>
          <w:szCs w:val="22"/>
          <w:lang w:val="mk-MK"/>
        </w:rPr>
        <w:t>П</w:t>
      </w:r>
      <w:r w:rsidR="00164E81" w:rsidRPr="007013D5">
        <w:rPr>
          <w:rFonts w:ascii="Arial" w:hAnsi="Arial" w:cs="Arial"/>
          <w:color w:val="000000"/>
          <w:sz w:val="22"/>
          <w:szCs w:val="22"/>
          <w:lang w:val="mk-MK"/>
        </w:rPr>
        <w:t>ериодот за утврдување тоа дали има техничка можност не треба да биде дискриминатор</w:t>
      </w:r>
      <w:r w:rsidR="00720F58" w:rsidRPr="007013D5">
        <w:rPr>
          <w:rFonts w:ascii="Arial" w:hAnsi="Arial" w:cs="Arial"/>
          <w:color w:val="000000"/>
          <w:sz w:val="22"/>
          <w:szCs w:val="22"/>
          <w:lang w:val="mk-MK"/>
        </w:rPr>
        <w:t>ен</w:t>
      </w:r>
      <w:r w:rsidR="00164E81" w:rsidRPr="007013D5">
        <w:rPr>
          <w:rFonts w:ascii="Arial" w:hAnsi="Arial" w:cs="Arial"/>
          <w:color w:val="000000"/>
          <w:sz w:val="22"/>
          <w:szCs w:val="22"/>
          <w:lang w:val="mk-MK"/>
        </w:rPr>
        <w:t xml:space="preserve"> и различ</w:t>
      </w:r>
      <w:r w:rsidR="00720F58" w:rsidRPr="007013D5">
        <w:rPr>
          <w:rFonts w:ascii="Arial" w:hAnsi="Arial" w:cs="Arial"/>
          <w:color w:val="000000"/>
          <w:sz w:val="22"/>
          <w:szCs w:val="22"/>
          <w:lang w:val="mk-MK"/>
        </w:rPr>
        <w:t>е</w:t>
      </w:r>
      <w:r w:rsidR="00164E81" w:rsidRPr="007013D5">
        <w:rPr>
          <w:rFonts w:ascii="Arial" w:hAnsi="Arial" w:cs="Arial"/>
          <w:color w:val="000000"/>
          <w:sz w:val="22"/>
          <w:szCs w:val="22"/>
          <w:lang w:val="mk-MK"/>
        </w:rPr>
        <w:t>н за новите претплатници кои се без барање за пре</w:t>
      </w:r>
      <w:r w:rsidR="00720F58" w:rsidRPr="007013D5">
        <w:rPr>
          <w:rFonts w:ascii="Arial" w:hAnsi="Arial" w:cs="Arial"/>
          <w:color w:val="000000"/>
          <w:sz w:val="22"/>
          <w:szCs w:val="22"/>
          <w:lang w:val="mk-MK"/>
        </w:rPr>
        <w:t>несување на број,</w:t>
      </w:r>
      <w:r w:rsidR="00164E81" w:rsidRPr="007013D5">
        <w:rPr>
          <w:rFonts w:ascii="Arial" w:hAnsi="Arial" w:cs="Arial"/>
          <w:color w:val="000000"/>
          <w:sz w:val="22"/>
          <w:szCs w:val="22"/>
          <w:lang w:val="mk-MK"/>
        </w:rPr>
        <w:t xml:space="preserve"> новите претплатници кои се со барање за пренесување на број кај операторот примател, исто така и за претплатниците кои се обезбедуваат преку големопродажна услуга за </w:t>
      </w:r>
      <w:r w:rsidR="00720F58" w:rsidRPr="007013D5">
        <w:rPr>
          <w:rFonts w:ascii="Arial" w:hAnsi="Arial" w:cs="Arial"/>
          <w:color w:val="000000"/>
          <w:sz w:val="22"/>
          <w:szCs w:val="22"/>
          <w:lang w:val="mk-MK"/>
        </w:rPr>
        <w:t xml:space="preserve">друг </w:t>
      </w:r>
      <w:r w:rsidR="00164E81" w:rsidRPr="007013D5">
        <w:rPr>
          <w:rFonts w:ascii="Arial" w:hAnsi="Arial" w:cs="Arial"/>
          <w:color w:val="000000"/>
          <w:sz w:val="22"/>
          <w:szCs w:val="22"/>
          <w:lang w:val="mk-MK"/>
        </w:rPr>
        <w:t>Оператор-корисник</w:t>
      </w:r>
      <w:r w:rsidR="00720F58" w:rsidRPr="007013D5">
        <w:rPr>
          <w:rFonts w:ascii="Arial" w:hAnsi="Arial" w:cs="Arial"/>
          <w:color w:val="000000"/>
          <w:sz w:val="22"/>
          <w:szCs w:val="22"/>
          <w:lang w:val="mk-MK"/>
        </w:rPr>
        <w:t xml:space="preserve"> кој се јавува како оператор примател</w:t>
      </w:r>
      <w:r w:rsidR="00164E81" w:rsidRPr="007013D5">
        <w:rPr>
          <w:rFonts w:ascii="Arial" w:hAnsi="Arial" w:cs="Arial"/>
          <w:color w:val="000000"/>
          <w:sz w:val="22"/>
          <w:szCs w:val="22"/>
          <w:lang w:val="mk-MK"/>
        </w:rPr>
        <w:t>, доколку истите ги обезбедува</w:t>
      </w:r>
      <w:r w:rsidR="00D525E1" w:rsidRPr="007013D5">
        <w:rPr>
          <w:rFonts w:ascii="Arial" w:hAnsi="Arial" w:cs="Arial"/>
          <w:color w:val="000000"/>
          <w:sz w:val="22"/>
          <w:szCs w:val="22"/>
          <w:lang w:val="mk-MK"/>
        </w:rPr>
        <w:t xml:space="preserve"> Операторот, односно периодот за проверка дали има техничка можност треба да биде ист за двата и /или трите случаи</w:t>
      </w:r>
      <w:r w:rsidR="00164E81" w:rsidRPr="007013D5">
        <w:rPr>
          <w:rFonts w:ascii="Arial" w:hAnsi="Arial" w:cs="Arial"/>
          <w:color w:val="000000"/>
          <w:sz w:val="22"/>
          <w:szCs w:val="22"/>
          <w:lang w:val="mk-MK"/>
        </w:rPr>
        <w:t>.</w:t>
      </w:r>
    </w:p>
    <w:p w:rsidR="008E5076" w:rsidRPr="007013D5" w:rsidRDefault="008E5076" w:rsidP="00075364">
      <w:pPr>
        <w:pStyle w:val="BodyText2"/>
        <w:rPr>
          <w:rFonts w:ascii="Arial" w:hAnsi="Arial" w:cs="Arial"/>
          <w:sz w:val="22"/>
          <w:szCs w:val="22"/>
          <w:lang w:val="mk-MK"/>
        </w:rPr>
      </w:pPr>
    </w:p>
    <w:p w:rsidR="00075364" w:rsidRPr="007013D5" w:rsidRDefault="00ED4EC5" w:rsidP="00075364">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A262AE" w:rsidRPr="007013D5">
        <w:rPr>
          <w:rFonts w:ascii="Arial" w:hAnsi="Arial" w:cs="Arial"/>
          <w:sz w:val="22"/>
          <w:szCs w:val="22"/>
        </w:rPr>
        <w:t xml:space="preserve">Доколку известувањето од став 1 на овој член е поднесено до </w:t>
      </w:r>
      <w:r w:rsidR="007C722D" w:rsidRPr="007013D5">
        <w:rPr>
          <w:rFonts w:ascii="Arial" w:hAnsi="Arial" w:cs="Arial"/>
          <w:sz w:val="22"/>
          <w:szCs w:val="22"/>
        </w:rPr>
        <w:t>1</w:t>
      </w:r>
      <w:r w:rsidR="007C722D" w:rsidRPr="007013D5">
        <w:rPr>
          <w:rFonts w:ascii="Arial" w:hAnsi="Arial" w:cs="Arial"/>
          <w:sz w:val="22"/>
          <w:szCs w:val="22"/>
          <w:lang w:val="mk-MK"/>
        </w:rPr>
        <w:t>2</w:t>
      </w:r>
      <w:r w:rsidR="00A262AE" w:rsidRPr="007013D5">
        <w:rPr>
          <w:rFonts w:ascii="Arial" w:hAnsi="Arial" w:cs="Arial"/>
          <w:sz w:val="22"/>
          <w:szCs w:val="22"/>
        </w:rPr>
        <w:t>:00</w:t>
      </w:r>
      <w:r w:rsidR="00A262AE" w:rsidRPr="007013D5">
        <w:rPr>
          <w:rFonts w:ascii="Arial" w:hAnsi="Arial" w:cs="Arial"/>
          <w:sz w:val="22"/>
          <w:szCs w:val="22"/>
          <w:lang w:val="mk-MK"/>
        </w:rPr>
        <w:t xml:space="preserve"> часот во работен ден, о</w:t>
      </w:r>
      <w:r w:rsidRPr="007013D5">
        <w:rPr>
          <w:rFonts w:ascii="Arial" w:hAnsi="Arial" w:cs="Arial"/>
          <w:sz w:val="22"/>
          <w:szCs w:val="22"/>
          <w:lang w:val="mk-MK"/>
        </w:rPr>
        <w:t xml:space="preserve">ператорот давател </w:t>
      </w:r>
      <w:r w:rsidR="00A1489E" w:rsidRPr="007013D5">
        <w:rPr>
          <w:rFonts w:ascii="Arial" w:hAnsi="Arial" w:cs="Arial"/>
          <w:sz w:val="22"/>
          <w:szCs w:val="22"/>
          <w:lang w:val="mk-MK"/>
        </w:rPr>
        <w:t xml:space="preserve">преку ЦБП системот </w:t>
      </w:r>
      <w:r w:rsidRPr="007013D5">
        <w:rPr>
          <w:rFonts w:ascii="Arial" w:hAnsi="Arial" w:cs="Arial"/>
          <w:sz w:val="22"/>
          <w:szCs w:val="22"/>
          <w:lang w:val="mk-MK"/>
        </w:rPr>
        <w:t>ќе му од</w:t>
      </w:r>
      <w:r w:rsidR="00075364" w:rsidRPr="007013D5">
        <w:rPr>
          <w:rFonts w:ascii="Arial" w:hAnsi="Arial" w:cs="Arial"/>
          <w:sz w:val="22"/>
          <w:szCs w:val="22"/>
          <w:lang w:val="mk-MK"/>
        </w:rPr>
        <w:t xml:space="preserve">говори на операторот примател за прифаќањето на </w:t>
      </w:r>
      <w:r w:rsidR="004A7789" w:rsidRPr="007013D5">
        <w:rPr>
          <w:rFonts w:ascii="Arial" w:hAnsi="Arial" w:cs="Arial"/>
          <w:sz w:val="22"/>
          <w:szCs w:val="22"/>
          <w:lang w:val="mk-MK"/>
        </w:rPr>
        <w:t xml:space="preserve">барање за склучување на претплатнички договор со пренесување на број </w:t>
      </w:r>
      <w:r w:rsidR="00720B4B" w:rsidRPr="007013D5">
        <w:rPr>
          <w:rFonts w:ascii="Arial" w:hAnsi="Arial" w:cs="Arial"/>
          <w:sz w:val="22"/>
          <w:szCs w:val="22"/>
          <w:lang w:val="mk-MK"/>
        </w:rPr>
        <w:t>или за негово</w:t>
      </w:r>
      <w:r w:rsidR="00075364" w:rsidRPr="007013D5">
        <w:rPr>
          <w:rFonts w:ascii="Arial" w:hAnsi="Arial" w:cs="Arial"/>
          <w:sz w:val="22"/>
          <w:szCs w:val="22"/>
          <w:lang w:val="mk-MK"/>
        </w:rPr>
        <w:t xml:space="preserve"> одбивање </w:t>
      </w:r>
      <w:r w:rsidR="004A7789" w:rsidRPr="007013D5">
        <w:rPr>
          <w:rFonts w:ascii="Arial" w:hAnsi="Arial" w:cs="Arial"/>
          <w:sz w:val="22"/>
          <w:szCs w:val="22"/>
          <w:lang w:val="mk-MK"/>
        </w:rPr>
        <w:t xml:space="preserve">со образложение </w:t>
      </w:r>
      <w:r w:rsidR="006D35B4" w:rsidRPr="007013D5">
        <w:rPr>
          <w:rFonts w:ascii="Arial" w:hAnsi="Arial" w:cs="Arial"/>
          <w:sz w:val="22"/>
          <w:szCs w:val="22"/>
          <w:lang w:val="mk-MK"/>
        </w:rPr>
        <w:t xml:space="preserve">во согласност </w:t>
      </w:r>
      <w:r w:rsidR="00075364" w:rsidRPr="007013D5">
        <w:rPr>
          <w:rFonts w:ascii="Arial" w:hAnsi="Arial" w:cs="Arial"/>
          <w:sz w:val="22"/>
          <w:szCs w:val="22"/>
          <w:lang w:val="mk-MK"/>
        </w:rPr>
        <w:t>со содржината</w:t>
      </w:r>
      <w:r w:rsidR="00F437EA" w:rsidRPr="007013D5">
        <w:rPr>
          <w:rFonts w:ascii="Arial" w:hAnsi="Arial" w:cs="Arial"/>
          <w:sz w:val="22"/>
          <w:szCs w:val="22"/>
          <w:lang w:val="mk-MK"/>
        </w:rPr>
        <w:t xml:space="preserve"> на став </w:t>
      </w:r>
      <w:r w:rsidR="00AA0599" w:rsidRPr="007013D5">
        <w:rPr>
          <w:rFonts w:ascii="Arial" w:hAnsi="Arial" w:cs="Arial"/>
          <w:sz w:val="22"/>
          <w:szCs w:val="22"/>
          <w:lang w:val="mk-MK"/>
        </w:rPr>
        <w:t>(5)</w:t>
      </w:r>
      <w:r w:rsidR="002B5F98" w:rsidRPr="007013D5">
        <w:rPr>
          <w:rFonts w:ascii="Arial" w:hAnsi="Arial" w:cs="Arial"/>
          <w:sz w:val="22"/>
          <w:szCs w:val="22"/>
          <w:lang w:val="mk-MK"/>
        </w:rPr>
        <w:t xml:space="preserve"> </w:t>
      </w:r>
      <w:r w:rsidR="00075364" w:rsidRPr="007013D5">
        <w:rPr>
          <w:rFonts w:ascii="Arial" w:hAnsi="Arial" w:cs="Arial"/>
          <w:sz w:val="22"/>
          <w:szCs w:val="22"/>
          <w:lang w:val="mk-MK"/>
        </w:rPr>
        <w:t xml:space="preserve">од </w:t>
      </w:r>
      <w:r w:rsidR="00911432" w:rsidRPr="007013D5">
        <w:rPr>
          <w:rFonts w:ascii="Arial" w:hAnsi="Arial" w:cs="Arial"/>
          <w:sz w:val="22"/>
          <w:szCs w:val="22"/>
          <w:lang w:val="mk-MK"/>
        </w:rPr>
        <w:t>ч</w:t>
      </w:r>
      <w:r w:rsidR="00075364" w:rsidRPr="007013D5">
        <w:rPr>
          <w:rFonts w:ascii="Arial" w:hAnsi="Arial" w:cs="Arial"/>
          <w:sz w:val="22"/>
          <w:szCs w:val="22"/>
          <w:lang w:val="mk-MK"/>
        </w:rPr>
        <w:t xml:space="preserve">лен </w:t>
      </w:r>
      <w:r w:rsidR="005C65A8" w:rsidRPr="007013D5">
        <w:rPr>
          <w:rFonts w:ascii="Arial" w:hAnsi="Arial" w:cs="Arial"/>
          <w:sz w:val="22"/>
          <w:szCs w:val="22"/>
          <w:lang w:val="mk-MK"/>
        </w:rPr>
        <w:t>6</w:t>
      </w:r>
      <w:r w:rsidR="00075364" w:rsidRPr="007013D5">
        <w:rPr>
          <w:rFonts w:ascii="Arial" w:hAnsi="Arial" w:cs="Arial"/>
          <w:sz w:val="22"/>
          <w:szCs w:val="22"/>
          <w:lang w:val="mk-MK"/>
        </w:rPr>
        <w:t xml:space="preserve"> </w:t>
      </w:r>
      <w:r w:rsidR="00911432" w:rsidRPr="007013D5">
        <w:rPr>
          <w:rFonts w:ascii="Arial" w:hAnsi="Arial" w:cs="Arial"/>
          <w:sz w:val="22"/>
          <w:szCs w:val="22"/>
          <w:lang w:val="mk-MK"/>
        </w:rPr>
        <w:t xml:space="preserve">на овој </w:t>
      </w:r>
      <w:r w:rsidR="00356473" w:rsidRPr="007013D5">
        <w:rPr>
          <w:rFonts w:ascii="Arial" w:hAnsi="Arial" w:cs="Arial"/>
          <w:sz w:val="22"/>
          <w:szCs w:val="22"/>
          <w:lang w:val="mk-MK"/>
        </w:rPr>
        <w:t>п</w:t>
      </w:r>
      <w:r w:rsidR="00911432" w:rsidRPr="007013D5">
        <w:rPr>
          <w:rFonts w:ascii="Arial" w:hAnsi="Arial" w:cs="Arial"/>
          <w:sz w:val="22"/>
          <w:szCs w:val="22"/>
          <w:lang w:val="mk-MK"/>
        </w:rPr>
        <w:t xml:space="preserve">равилник </w:t>
      </w:r>
      <w:r w:rsidR="00075364" w:rsidRPr="007013D5">
        <w:rPr>
          <w:rFonts w:ascii="Arial" w:hAnsi="Arial" w:cs="Arial"/>
          <w:sz w:val="22"/>
          <w:szCs w:val="22"/>
          <w:lang w:val="mk-MK"/>
        </w:rPr>
        <w:t xml:space="preserve">во рок </w:t>
      </w:r>
      <w:r w:rsidR="00684810" w:rsidRPr="007013D5">
        <w:rPr>
          <w:rFonts w:ascii="Arial" w:hAnsi="Arial" w:cs="Arial"/>
          <w:sz w:val="22"/>
          <w:szCs w:val="22"/>
          <w:lang w:val="mk-MK"/>
        </w:rPr>
        <w:t xml:space="preserve">не подолг </w:t>
      </w:r>
      <w:r w:rsidR="00075364" w:rsidRPr="007013D5">
        <w:rPr>
          <w:rFonts w:ascii="Arial" w:hAnsi="Arial" w:cs="Arial"/>
          <w:sz w:val="22"/>
          <w:szCs w:val="22"/>
          <w:lang w:val="mk-MK"/>
        </w:rPr>
        <w:t xml:space="preserve">од </w:t>
      </w:r>
      <w:r w:rsidR="002B38D7" w:rsidRPr="007013D5">
        <w:rPr>
          <w:rFonts w:ascii="Arial" w:hAnsi="Arial" w:cs="Arial"/>
          <w:sz w:val="22"/>
          <w:szCs w:val="22"/>
          <w:lang w:val="mk-MK"/>
        </w:rPr>
        <w:t>3</w:t>
      </w:r>
      <w:r w:rsidR="005B5134" w:rsidRPr="007013D5">
        <w:rPr>
          <w:rFonts w:ascii="Arial" w:hAnsi="Arial" w:cs="Arial"/>
          <w:sz w:val="22"/>
          <w:szCs w:val="22"/>
          <w:lang w:val="mk-MK"/>
        </w:rPr>
        <w:t xml:space="preserve"> (три)</w:t>
      </w:r>
      <w:r w:rsidR="00BD7B86" w:rsidRPr="007013D5">
        <w:rPr>
          <w:rFonts w:ascii="Arial" w:hAnsi="Arial" w:cs="Arial"/>
          <w:sz w:val="22"/>
          <w:szCs w:val="22"/>
          <w:lang w:val="mk-MK"/>
        </w:rPr>
        <w:t xml:space="preserve"> часа </w:t>
      </w:r>
      <w:r w:rsidR="00075364" w:rsidRPr="007013D5">
        <w:rPr>
          <w:rFonts w:ascii="Arial" w:hAnsi="Arial" w:cs="Arial"/>
          <w:sz w:val="22"/>
          <w:szCs w:val="22"/>
          <w:lang w:val="mk-MK"/>
        </w:rPr>
        <w:t xml:space="preserve">по приемот на известувањето од став (1) од овој </w:t>
      </w:r>
      <w:r w:rsidR="00911432" w:rsidRPr="007013D5">
        <w:rPr>
          <w:rFonts w:ascii="Arial" w:hAnsi="Arial" w:cs="Arial"/>
          <w:sz w:val="22"/>
          <w:szCs w:val="22"/>
          <w:lang w:val="mk-MK"/>
        </w:rPr>
        <w:t>ч</w:t>
      </w:r>
      <w:r w:rsidR="00075364" w:rsidRPr="007013D5">
        <w:rPr>
          <w:rFonts w:ascii="Arial" w:hAnsi="Arial" w:cs="Arial"/>
          <w:sz w:val="22"/>
          <w:szCs w:val="22"/>
          <w:lang w:val="mk-MK"/>
        </w:rPr>
        <w:t>лен.</w:t>
      </w:r>
      <w:r w:rsidR="002A53F0" w:rsidRPr="007013D5">
        <w:rPr>
          <w:rFonts w:ascii="Arial" w:hAnsi="Arial" w:cs="Arial"/>
          <w:sz w:val="22"/>
          <w:szCs w:val="22"/>
          <w:lang w:val="mk-MK"/>
        </w:rPr>
        <w:t xml:space="preserve"> </w:t>
      </w:r>
      <w:r w:rsidR="00995659" w:rsidRPr="007013D5">
        <w:rPr>
          <w:rFonts w:ascii="Arial" w:hAnsi="Arial" w:cs="Arial"/>
          <w:sz w:val="22"/>
          <w:szCs w:val="22"/>
          <w:lang w:val="mk-MK"/>
        </w:rPr>
        <w:t xml:space="preserve">Доколку операторот давател не </w:t>
      </w:r>
      <w:r w:rsidR="002A53F0" w:rsidRPr="007013D5">
        <w:rPr>
          <w:rFonts w:ascii="Arial" w:hAnsi="Arial" w:cs="Arial"/>
          <w:sz w:val="22"/>
          <w:szCs w:val="22"/>
          <w:lang w:val="mk-MK"/>
        </w:rPr>
        <w:t>одговар</w:t>
      </w:r>
      <w:r w:rsidR="00995659" w:rsidRPr="007013D5">
        <w:rPr>
          <w:rFonts w:ascii="Arial" w:hAnsi="Arial" w:cs="Arial"/>
          <w:sz w:val="22"/>
          <w:szCs w:val="22"/>
          <w:lang w:val="mk-MK"/>
        </w:rPr>
        <w:t>и во предвидената временска рамка,</w:t>
      </w:r>
      <w:r w:rsidR="002A53F0" w:rsidRPr="007013D5">
        <w:rPr>
          <w:rFonts w:ascii="Arial" w:hAnsi="Arial" w:cs="Arial"/>
          <w:sz w:val="22"/>
          <w:szCs w:val="22"/>
          <w:lang w:val="mk-MK"/>
        </w:rPr>
        <w:t xml:space="preserve"> се смета дека барањето е прифатено.</w:t>
      </w:r>
      <w:r w:rsidR="00D42E11" w:rsidRPr="007013D5">
        <w:rPr>
          <w:rFonts w:ascii="Arial" w:hAnsi="Arial" w:cs="Arial"/>
          <w:sz w:val="22"/>
          <w:szCs w:val="22"/>
          <w:lang w:val="mk-MK"/>
        </w:rPr>
        <w:t xml:space="preserve"> </w:t>
      </w:r>
    </w:p>
    <w:p w:rsidR="00A262AE" w:rsidRPr="007013D5" w:rsidRDefault="00A262AE" w:rsidP="00075364">
      <w:pPr>
        <w:pStyle w:val="BodyText2"/>
        <w:rPr>
          <w:rFonts w:ascii="Arial" w:hAnsi="Arial" w:cs="Arial"/>
          <w:sz w:val="22"/>
          <w:szCs w:val="22"/>
          <w:lang w:val="mk-MK"/>
        </w:rPr>
      </w:pPr>
    </w:p>
    <w:p w:rsidR="00995659" w:rsidRPr="007013D5" w:rsidRDefault="00A262AE" w:rsidP="00995659">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r>
      <w:r w:rsidRPr="007013D5">
        <w:rPr>
          <w:rFonts w:ascii="Arial" w:hAnsi="Arial" w:cs="Arial"/>
          <w:sz w:val="22"/>
          <w:szCs w:val="22"/>
        </w:rPr>
        <w:t xml:space="preserve">Доколку известувањето од став </w:t>
      </w:r>
      <w:r w:rsidR="005B5134" w:rsidRPr="007013D5">
        <w:rPr>
          <w:rFonts w:ascii="Arial" w:hAnsi="Arial" w:cs="Arial"/>
          <w:sz w:val="22"/>
          <w:szCs w:val="22"/>
          <w:lang w:val="mk-MK"/>
        </w:rPr>
        <w:t>(</w:t>
      </w:r>
      <w:r w:rsidRPr="007013D5">
        <w:rPr>
          <w:rFonts w:ascii="Arial" w:hAnsi="Arial" w:cs="Arial"/>
          <w:sz w:val="22"/>
          <w:szCs w:val="22"/>
        </w:rPr>
        <w:t>1</w:t>
      </w:r>
      <w:r w:rsidR="005B5134" w:rsidRPr="007013D5">
        <w:rPr>
          <w:rFonts w:ascii="Arial" w:hAnsi="Arial" w:cs="Arial"/>
          <w:sz w:val="22"/>
          <w:szCs w:val="22"/>
          <w:lang w:val="mk-MK"/>
        </w:rPr>
        <w:t>)</w:t>
      </w:r>
      <w:r w:rsidRPr="007013D5">
        <w:rPr>
          <w:rFonts w:ascii="Arial" w:hAnsi="Arial" w:cs="Arial"/>
          <w:sz w:val="22"/>
          <w:szCs w:val="22"/>
        </w:rPr>
        <w:t xml:space="preserve"> на овој член е поднесено </w:t>
      </w:r>
      <w:r w:rsidRPr="007013D5">
        <w:rPr>
          <w:rFonts w:ascii="Arial" w:hAnsi="Arial" w:cs="Arial"/>
          <w:sz w:val="22"/>
          <w:szCs w:val="22"/>
          <w:lang w:val="mk-MK"/>
        </w:rPr>
        <w:t>после</w:t>
      </w:r>
      <w:r w:rsidRPr="007013D5">
        <w:rPr>
          <w:rFonts w:ascii="Arial" w:hAnsi="Arial" w:cs="Arial"/>
          <w:sz w:val="22"/>
          <w:szCs w:val="22"/>
        </w:rPr>
        <w:t xml:space="preserve"> </w:t>
      </w:r>
      <w:r w:rsidR="007C722D" w:rsidRPr="007013D5">
        <w:rPr>
          <w:rFonts w:ascii="Arial" w:hAnsi="Arial" w:cs="Arial"/>
          <w:sz w:val="22"/>
          <w:szCs w:val="22"/>
        </w:rPr>
        <w:t>1</w:t>
      </w:r>
      <w:r w:rsidR="007C722D" w:rsidRPr="007013D5">
        <w:rPr>
          <w:rFonts w:ascii="Arial" w:hAnsi="Arial" w:cs="Arial"/>
          <w:sz w:val="22"/>
          <w:szCs w:val="22"/>
          <w:lang w:val="mk-MK"/>
        </w:rPr>
        <w:t>2</w:t>
      </w:r>
      <w:r w:rsidRPr="007013D5">
        <w:rPr>
          <w:rFonts w:ascii="Arial" w:hAnsi="Arial" w:cs="Arial"/>
          <w:sz w:val="22"/>
          <w:szCs w:val="22"/>
        </w:rPr>
        <w:t>:00</w:t>
      </w:r>
      <w:r w:rsidRPr="007013D5">
        <w:rPr>
          <w:rFonts w:ascii="Arial" w:hAnsi="Arial" w:cs="Arial"/>
          <w:sz w:val="22"/>
          <w:szCs w:val="22"/>
          <w:lang w:val="mk-MK"/>
        </w:rPr>
        <w:t xml:space="preserve"> часот во работен ден</w:t>
      </w:r>
      <w:r w:rsidR="007C722D" w:rsidRPr="007013D5">
        <w:rPr>
          <w:rFonts w:ascii="Arial" w:hAnsi="Arial" w:cs="Arial"/>
          <w:sz w:val="22"/>
          <w:szCs w:val="22"/>
          <w:lang w:val="mk-MK"/>
        </w:rPr>
        <w:t xml:space="preserve"> или во тек на неработен ден, </w:t>
      </w:r>
      <w:r w:rsidRPr="007013D5">
        <w:rPr>
          <w:rFonts w:ascii="Arial" w:hAnsi="Arial" w:cs="Arial"/>
          <w:sz w:val="22"/>
          <w:szCs w:val="22"/>
          <w:lang w:val="mk-MK"/>
        </w:rPr>
        <w:t xml:space="preserve"> операторот давател преку ЦБП системот ќе му одговори на операторот примател за прифаќањето на барање за склучување на претплатнички договор со пренесување на број или за негово одбивање со образложение во согласност со содржината на став (5) од член 6 на овој правилник во рок не подолг од </w:t>
      </w:r>
      <w:r w:rsidR="002B38D7" w:rsidRPr="007013D5">
        <w:rPr>
          <w:rFonts w:ascii="Arial" w:hAnsi="Arial" w:cs="Arial"/>
          <w:sz w:val="22"/>
          <w:szCs w:val="22"/>
          <w:lang w:val="mk-MK"/>
        </w:rPr>
        <w:t>3</w:t>
      </w:r>
      <w:r w:rsidR="005B5134" w:rsidRPr="007013D5">
        <w:rPr>
          <w:rFonts w:ascii="Arial" w:hAnsi="Arial" w:cs="Arial"/>
          <w:sz w:val="22"/>
          <w:szCs w:val="22"/>
          <w:lang w:val="mk-MK"/>
        </w:rPr>
        <w:t xml:space="preserve"> (три)</w:t>
      </w:r>
      <w:r w:rsidRPr="007013D5">
        <w:rPr>
          <w:rFonts w:ascii="Arial" w:hAnsi="Arial" w:cs="Arial"/>
          <w:sz w:val="22"/>
          <w:szCs w:val="22"/>
          <w:lang w:val="mk-MK"/>
        </w:rPr>
        <w:t xml:space="preserve"> часа </w:t>
      </w:r>
      <w:r w:rsidR="00CB42CD" w:rsidRPr="007013D5">
        <w:rPr>
          <w:rFonts w:ascii="Arial" w:hAnsi="Arial" w:cs="Arial"/>
          <w:sz w:val="22"/>
          <w:szCs w:val="22"/>
          <w:lang w:val="mk-MK"/>
        </w:rPr>
        <w:t>од почетокот</w:t>
      </w:r>
      <w:r w:rsidR="00995659" w:rsidRPr="007013D5">
        <w:rPr>
          <w:rFonts w:ascii="Arial" w:hAnsi="Arial" w:cs="Arial"/>
          <w:sz w:val="22"/>
          <w:szCs w:val="22"/>
          <w:lang w:val="mk-MK"/>
        </w:rPr>
        <w:t xml:space="preserve"> на работното</w:t>
      </w:r>
      <w:r w:rsidR="002B6E2C" w:rsidRPr="007013D5">
        <w:rPr>
          <w:rFonts w:ascii="Arial" w:hAnsi="Arial" w:cs="Arial"/>
          <w:sz w:val="22"/>
          <w:szCs w:val="22"/>
          <w:lang w:val="mk-MK"/>
        </w:rPr>
        <w:t xml:space="preserve"> </w:t>
      </w:r>
      <w:r w:rsidR="00995659" w:rsidRPr="007013D5">
        <w:rPr>
          <w:rFonts w:ascii="Arial" w:hAnsi="Arial" w:cs="Arial"/>
          <w:sz w:val="22"/>
          <w:szCs w:val="22"/>
          <w:lang w:val="mk-MK"/>
        </w:rPr>
        <w:t>време</w:t>
      </w:r>
      <w:r w:rsidR="00CB42CD" w:rsidRPr="007013D5">
        <w:rPr>
          <w:rFonts w:ascii="Arial" w:hAnsi="Arial" w:cs="Arial"/>
          <w:sz w:val="22"/>
          <w:szCs w:val="22"/>
          <w:lang w:val="mk-MK"/>
        </w:rPr>
        <w:t xml:space="preserve"> на следниот работен ден</w:t>
      </w:r>
      <w:r w:rsidRPr="007013D5">
        <w:rPr>
          <w:rFonts w:ascii="Arial" w:hAnsi="Arial" w:cs="Arial"/>
          <w:sz w:val="22"/>
          <w:szCs w:val="22"/>
          <w:lang w:val="mk-MK"/>
        </w:rPr>
        <w:t xml:space="preserve">. </w:t>
      </w:r>
      <w:r w:rsidR="00995659" w:rsidRPr="007013D5">
        <w:rPr>
          <w:rFonts w:ascii="Arial" w:hAnsi="Arial" w:cs="Arial"/>
          <w:sz w:val="22"/>
          <w:szCs w:val="22"/>
          <w:lang w:val="mk-MK"/>
        </w:rPr>
        <w:t>Доколку операторот давател не одговари во предвидената временска рамка, се смета дека барањето е прифатено.</w:t>
      </w:r>
    </w:p>
    <w:p w:rsidR="00E46D3A" w:rsidRPr="007013D5" w:rsidRDefault="00E46D3A" w:rsidP="00E46D3A">
      <w:pPr>
        <w:pStyle w:val="BodyText2"/>
        <w:rPr>
          <w:rFonts w:ascii="Arial" w:hAnsi="Arial" w:cs="Arial"/>
          <w:color w:val="FF0000"/>
          <w:sz w:val="22"/>
          <w:szCs w:val="22"/>
          <w:lang w:val="ru-RU"/>
        </w:rPr>
      </w:pPr>
    </w:p>
    <w:p w:rsidR="00350F55" w:rsidRPr="007013D5" w:rsidRDefault="00350F55" w:rsidP="00E46D3A">
      <w:pPr>
        <w:pStyle w:val="BodyText2"/>
        <w:rPr>
          <w:rFonts w:ascii="Arial" w:hAnsi="Arial" w:cs="Arial"/>
          <w:color w:val="000000"/>
          <w:sz w:val="22"/>
          <w:szCs w:val="22"/>
          <w:lang w:val="ru-RU"/>
        </w:rPr>
      </w:pPr>
      <w:r w:rsidRPr="007013D5">
        <w:rPr>
          <w:rFonts w:ascii="Arial" w:hAnsi="Arial" w:cs="Arial"/>
          <w:color w:val="000000"/>
          <w:sz w:val="22"/>
          <w:szCs w:val="22"/>
          <w:lang w:val="ru-RU"/>
        </w:rPr>
        <w:t>(</w:t>
      </w:r>
      <w:r w:rsidR="00CB42CD" w:rsidRPr="007013D5">
        <w:rPr>
          <w:rFonts w:ascii="Arial" w:hAnsi="Arial" w:cs="Arial"/>
          <w:color w:val="000000"/>
          <w:sz w:val="22"/>
          <w:szCs w:val="22"/>
          <w:lang w:val="ru-RU"/>
        </w:rPr>
        <w:t>4</w:t>
      </w:r>
      <w:r w:rsidRPr="007013D5">
        <w:rPr>
          <w:rFonts w:ascii="Arial" w:hAnsi="Arial" w:cs="Arial"/>
          <w:color w:val="000000"/>
          <w:sz w:val="22"/>
          <w:szCs w:val="22"/>
          <w:lang w:val="ru-RU"/>
        </w:rPr>
        <w:t>)</w:t>
      </w:r>
      <w:r w:rsidRPr="007013D5">
        <w:rPr>
          <w:rFonts w:ascii="Arial" w:hAnsi="Arial" w:cs="Arial"/>
          <w:color w:val="000000"/>
          <w:sz w:val="22"/>
          <w:szCs w:val="22"/>
          <w:lang w:val="ru-RU"/>
        </w:rPr>
        <w:tab/>
        <w:t>Oператорот давател не смее на било каков начин да го контактира претплатникот што поднесол барање за склучување претплатнички договор со пренесување на број кај оператор примател</w:t>
      </w:r>
      <w:r w:rsidR="00E33B2F" w:rsidRPr="007013D5">
        <w:rPr>
          <w:rFonts w:ascii="Arial" w:hAnsi="Arial" w:cs="Arial"/>
          <w:color w:val="000000"/>
          <w:sz w:val="22"/>
          <w:szCs w:val="22"/>
          <w:lang w:val="ru-RU"/>
        </w:rPr>
        <w:t>,</w:t>
      </w:r>
      <w:r w:rsidRPr="007013D5">
        <w:rPr>
          <w:rFonts w:ascii="Arial" w:hAnsi="Arial" w:cs="Arial"/>
          <w:color w:val="000000"/>
          <w:sz w:val="22"/>
          <w:szCs w:val="22"/>
          <w:lang w:val="ru-RU"/>
        </w:rPr>
        <w:t xml:space="preserve"> за да му понуди подобар тарифен модел или друга бенефиција</w:t>
      </w:r>
      <w:r w:rsidR="00E33B2F" w:rsidRPr="007013D5">
        <w:rPr>
          <w:rFonts w:ascii="Arial" w:hAnsi="Arial" w:cs="Arial"/>
          <w:color w:val="000000"/>
          <w:sz w:val="22"/>
          <w:szCs w:val="22"/>
          <w:lang w:val="ru-RU"/>
        </w:rPr>
        <w:t>, до завршувањето на постапката за пренесување на број.</w:t>
      </w:r>
    </w:p>
    <w:p w:rsidR="00F37E1E" w:rsidRPr="007013D5" w:rsidRDefault="00F37E1E" w:rsidP="00E46D3A">
      <w:pPr>
        <w:pStyle w:val="BodyText2"/>
        <w:rPr>
          <w:rFonts w:ascii="Arial" w:hAnsi="Arial" w:cs="Arial"/>
          <w:sz w:val="22"/>
          <w:szCs w:val="22"/>
          <w:lang w:val="ru-RU"/>
        </w:rPr>
      </w:pPr>
    </w:p>
    <w:p w:rsidR="00A41108" w:rsidRPr="007013D5" w:rsidRDefault="00075364" w:rsidP="00075364">
      <w:pPr>
        <w:pStyle w:val="BodyText2"/>
        <w:rPr>
          <w:rFonts w:ascii="Arial" w:hAnsi="Arial" w:cs="Arial"/>
          <w:sz w:val="22"/>
          <w:szCs w:val="22"/>
          <w:lang w:val="mk-MK"/>
        </w:rPr>
      </w:pPr>
      <w:r w:rsidRPr="007013D5">
        <w:rPr>
          <w:rFonts w:ascii="Arial" w:hAnsi="Arial" w:cs="Arial"/>
          <w:sz w:val="22"/>
          <w:szCs w:val="22"/>
          <w:lang w:val="mk-MK"/>
        </w:rPr>
        <w:t>(</w:t>
      </w:r>
      <w:r w:rsidR="00CB42CD" w:rsidRPr="007013D5">
        <w:rPr>
          <w:rFonts w:ascii="Arial" w:hAnsi="Arial" w:cs="Arial"/>
          <w:sz w:val="22"/>
          <w:szCs w:val="22"/>
          <w:lang w:val="mk-MK"/>
        </w:rPr>
        <w:t>5</w:t>
      </w:r>
      <w:r w:rsidRPr="007013D5">
        <w:rPr>
          <w:rFonts w:ascii="Arial" w:hAnsi="Arial" w:cs="Arial"/>
          <w:sz w:val="22"/>
          <w:szCs w:val="22"/>
          <w:lang w:val="mk-MK"/>
        </w:rPr>
        <w:t>)</w:t>
      </w:r>
      <w:r w:rsidRPr="007013D5">
        <w:rPr>
          <w:rFonts w:ascii="Arial" w:hAnsi="Arial" w:cs="Arial"/>
          <w:sz w:val="22"/>
          <w:szCs w:val="22"/>
          <w:lang w:val="mk-MK"/>
        </w:rPr>
        <w:tab/>
      </w:r>
      <w:r w:rsidR="00F50620" w:rsidRPr="007013D5">
        <w:rPr>
          <w:rFonts w:ascii="Arial" w:hAnsi="Arial" w:cs="Arial"/>
          <w:sz w:val="22"/>
          <w:szCs w:val="22"/>
          <w:lang w:val="mk-MK"/>
        </w:rPr>
        <w:t>О</w:t>
      </w:r>
      <w:r w:rsidR="00A41108" w:rsidRPr="007013D5">
        <w:rPr>
          <w:rFonts w:ascii="Arial" w:hAnsi="Arial" w:cs="Arial"/>
          <w:sz w:val="22"/>
          <w:szCs w:val="22"/>
          <w:lang w:val="mk-MK"/>
        </w:rPr>
        <w:t xml:space="preserve">ператорот примател </w:t>
      </w:r>
      <w:r w:rsidR="007C722D" w:rsidRPr="007013D5">
        <w:rPr>
          <w:rFonts w:ascii="Arial" w:hAnsi="Arial" w:cs="Arial"/>
          <w:sz w:val="22"/>
          <w:szCs w:val="22"/>
          <w:lang w:val="mk-MK"/>
        </w:rPr>
        <w:t xml:space="preserve">може да </w:t>
      </w:r>
      <w:r w:rsidR="00A41108" w:rsidRPr="007013D5">
        <w:rPr>
          <w:rFonts w:ascii="Arial" w:hAnsi="Arial" w:cs="Arial"/>
          <w:sz w:val="22"/>
          <w:szCs w:val="22"/>
          <w:lang w:val="mk-MK"/>
        </w:rPr>
        <w:t>го</w:t>
      </w:r>
      <w:r w:rsidRPr="007013D5">
        <w:rPr>
          <w:rFonts w:ascii="Arial" w:hAnsi="Arial" w:cs="Arial"/>
          <w:sz w:val="22"/>
          <w:szCs w:val="22"/>
          <w:lang w:val="mk-MK"/>
        </w:rPr>
        <w:t xml:space="preserve"> </w:t>
      </w:r>
      <w:r w:rsidR="007C722D" w:rsidRPr="007013D5">
        <w:rPr>
          <w:rFonts w:ascii="Arial" w:hAnsi="Arial" w:cs="Arial"/>
          <w:sz w:val="22"/>
          <w:szCs w:val="22"/>
          <w:lang w:val="mk-MK"/>
        </w:rPr>
        <w:t xml:space="preserve">извести </w:t>
      </w:r>
      <w:r w:rsidRPr="007013D5">
        <w:rPr>
          <w:rFonts w:ascii="Arial" w:hAnsi="Arial" w:cs="Arial"/>
          <w:sz w:val="22"/>
          <w:szCs w:val="22"/>
          <w:lang w:val="mk-MK"/>
        </w:rPr>
        <w:t xml:space="preserve">претплатникот за </w:t>
      </w:r>
      <w:r w:rsidR="00F50620" w:rsidRPr="007013D5">
        <w:rPr>
          <w:rFonts w:ascii="Arial" w:hAnsi="Arial" w:cs="Arial"/>
          <w:sz w:val="22"/>
          <w:szCs w:val="22"/>
          <w:lang w:val="mk-MK"/>
        </w:rPr>
        <w:t xml:space="preserve">прифаќање или за </w:t>
      </w:r>
      <w:r w:rsidR="00F437EA" w:rsidRPr="007013D5">
        <w:rPr>
          <w:rFonts w:ascii="Arial" w:hAnsi="Arial" w:cs="Arial"/>
          <w:sz w:val="22"/>
          <w:szCs w:val="22"/>
          <w:lang w:val="mk-MK"/>
        </w:rPr>
        <w:t>одбивање</w:t>
      </w:r>
      <w:r w:rsidRPr="007013D5">
        <w:rPr>
          <w:rFonts w:ascii="Arial" w:hAnsi="Arial" w:cs="Arial"/>
          <w:sz w:val="22"/>
          <w:szCs w:val="22"/>
          <w:lang w:val="mk-MK"/>
        </w:rPr>
        <w:t xml:space="preserve"> на </w:t>
      </w:r>
      <w:r w:rsidR="00A41108" w:rsidRPr="007013D5">
        <w:rPr>
          <w:rFonts w:ascii="Arial" w:hAnsi="Arial" w:cs="Arial"/>
          <w:sz w:val="22"/>
          <w:szCs w:val="22"/>
          <w:lang w:val="mk-MK"/>
        </w:rPr>
        <w:t xml:space="preserve">барањето </w:t>
      </w:r>
      <w:r w:rsidR="00F50620" w:rsidRPr="007013D5">
        <w:rPr>
          <w:rFonts w:ascii="Arial" w:hAnsi="Arial" w:cs="Arial"/>
          <w:sz w:val="22"/>
          <w:szCs w:val="22"/>
          <w:lang w:val="mk-MK"/>
        </w:rPr>
        <w:t xml:space="preserve">во </w:t>
      </w:r>
      <w:r w:rsidRPr="007013D5">
        <w:rPr>
          <w:rFonts w:ascii="Arial" w:hAnsi="Arial" w:cs="Arial"/>
          <w:sz w:val="22"/>
          <w:szCs w:val="22"/>
          <w:lang w:val="mk-MK"/>
        </w:rPr>
        <w:t xml:space="preserve">рок </w:t>
      </w:r>
      <w:r w:rsidR="00A41108" w:rsidRPr="007013D5">
        <w:rPr>
          <w:rFonts w:ascii="Arial" w:hAnsi="Arial" w:cs="Arial"/>
          <w:sz w:val="22"/>
          <w:szCs w:val="22"/>
          <w:lang w:val="mk-MK"/>
        </w:rPr>
        <w:t xml:space="preserve">не подолг </w:t>
      </w:r>
      <w:r w:rsidRPr="007013D5">
        <w:rPr>
          <w:rFonts w:ascii="Arial" w:hAnsi="Arial" w:cs="Arial"/>
          <w:sz w:val="22"/>
          <w:szCs w:val="22"/>
          <w:lang w:val="mk-MK"/>
        </w:rPr>
        <w:t xml:space="preserve">од </w:t>
      </w:r>
      <w:r w:rsidR="00AD772E" w:rsidRPr="007013D5">
        <w:rPr>
          <w:rFonts w:ascii="Arial" w:hAnsi="Arial" w:cs="Arial"/>
          <w:sz w:val="22"/>
          <w:szCs w:val="22"/>
          <w:lang w:val="mk-MK"/>
        </w:rPr>
        <w:t>3</w:t>
      </w:r>
      <w:r w:rsidR="005B5134" w:rsidRPr="007013D5">
        <w:rPr>
          <w:rFonts w:ascii="Arial" w:hAnsi="Arial" w:cs="Arial"/>
          <w:sz w:val="22"/>
          <w:szCs w:val="22"/>
          <w:lang w:val="mk-MK"/>
        </w:rPr>
        <w:t xml:space="preserve"> (три)</w:t>
      </w:r>
      <w:r w:rsidR="00AD772E" w:rsidRPr="007013D5">
        <w:rPr>
          <w:rFonts w:ascii="Arial" w:hAnsi="Arial" w:cs="Arial"/>
          <w:sz w:val="22"/>
          <w:szCs w:val="22"/>
          <w:lang w:val="mk-MK"/>
        </w:rPr>
        <w:t xml:space="preserve"> часа </w:t>
      </w:r>
      <w:r w:rsidR="00A41108" w:rsidRPr="007013D5">
        <w:rPr>
          <w:rFonts w:ascii="Arial" w:hAnsi="Arial" w:cs="Arial"/>
          <w:sz w:val="22"/>
          <w:szCs w:val="22"/>
          <w:lang w:val="mk-MK"/>
        </w:rPr>
        <w:t xml:space="preserve">по </w:t>
      </w:r>
      <w:r w:rsidR="00F437EA" w:rsidRPr="007013D5">
        <w:rPr>
          <w:rFonts w:ascii="Arial" w:hAnsi="Arial" w:cs="Arial"/>
          <w:sz w:val="22"/>
          <w:szCs w:val="22"/>
          <w:lang w:val="mk-MK"/>
        </w:rPr>
        <w:t>прием</w:t>
      </w:r>
      <w:r w:rsidR="00A41108" w:rsidRPr="007013D5">
        <w:rPr>
          <w:rFonts w:ascii="Arial" w:hAnsi="Arial" w:cs="Arial"/>
          <w:sz w:val="22"/>
          <w:szCs w:val="22"/>
          <w:lang w:val="mk-MK"/>
        </w:rPr>
        <w:t xml:space="preserve"> на </w:t>
      </w:r>
      <w:r w:rsidR="00F437EA" w:rsidRPr="007013D5">
        <w:rPr>
          <w:rFonts w:ascii="Arial" w:hAnsi="Arial" w:cs="Arial"/>
          <w:sz w:val="22"/>
          <w:szCs w:val="22"/>
          <w:lang w:val="mk-MK"/>
        </w:rPr>
        <w:t xml:space="preserve">одговорот </w:t>
      </w:r>
      <w:r w:rsidR="00A41108" w:rsidRPr="007013D5">
        <w:rPr>
          <w:rFonts w:ascii="Arial" w:hAnsi="Arial" w:cs="Arial"/>
          <w:sz w:val="22"/>
          <w:szCs w:val="22"/>
          <w:lang w:val="mk-MK"/>
        </w:rPr>
        <w:t>од став</w:t>
      </w:r>
      <w:r w:rsidR="005B5134" w:rsidRPr="007013D5">
        <w:rPr>
          <w:rFonts w:ascii="Arial" w:hAnsi="Arial" w:cs="Arial"/>
          <w:sz w:val="22"/>
          <w:szCs w:val="22"/>
          <w:lang w:val="mk-MK"/>
        </w:rPr>
        <w:t>овите</w:t>
      </w:r>
      <w:r w:rsidR="00A41108" w:rsidRPr="007013D5">
        <w:rPr>
          <w:rFonts w:ascii="Arial" w:hAnsi="Arial" w:cs="Arial"/>
          <w:sz w:val="22"/>
          <w:szCs w:val="22"/>
          <w:lang w:val="mk-MK"/>
        </w:rPr>
        <w:t xml:space="preserve"> </w:t>
      </w:r>
      <w:r w:rsidR="005B5134" w:rsidRPr="007013D5">
        <w:rPr>
          <w:rFonts w:ascii="Arial" w:hAnsi="Arial" w:cs="Arial"/>
          <w:sz w:val="22"/>
          <w:szCs w:val="22"/>
          <w:lang w:val="mk-MK"/>
        </w:rPr>
        <w:t>(</w:t>
      </w:r>
      <w:r w:rsidR="00A41108" w:rsidRPr="007013D5">
        <w:rPr>
          <w:rFonts w:ascii="Arial" w:hAnsi="Arial" w:cs="Arial"/>
          <w:sz w:val="22"/>
          <w:szCs w:val="22"/>
          <w:lang w:val="mk-MK"/>
        </w:rPr>
        <w:t>2</w:t>
      </w:r>
      <w:r w:rsidR="005B5134" w:rsidRPr="007013D5">
        <w:rPr>
          <w:rFonts w:ascii="Arial" w:hAnsi="Arial" w:cs="Arial"/>
          <w:sz w:val="22"/>
          <w:szCs w:val="22"/>
          <w:lang w:val="mk-MK"/>
        </w:rPr>
        <w:t>)</w:t>
      </w:r>
      <w:r w:rsidR="00A41108" w:rsidRPr="007013D5">
        <w:rPr>
          <w:rFonts w:ascii="Arial" w:hAnsi="Arial" w:cs="Arial"/>
          <w:sz w:val="22"/>
          <w:szCs w:val="22"/>
          <w:lang w:val="mk-MK"/>
        </w:rPr>
        <w:t xml:space="preserve"> </w:t>
      </w:r>
      <w:r w:rsidR="00CB42CD" w:rsidRPr="007013D5">
        <w:rPr>
          <w:rFonts w:ascii="Arial" w:hAnsi="Arial" w:cs="Arial"/>
          <w:sz w:val="22"/>
          <w:szCs w:val="22"/>
          <w:lang w:val="mk-MK"/>
        </w:rPr>
        <w:t xml:space="preserve">и </w:t>
      </w:r>
      <w:r w:rsidR="005B5134" w:rsidRPr="007013D5">
        <w:rPr>
          <w:rFonts w:ascii="Arial" w:hAnsi="Arial" w:cs="Arial"/>
          <w:sz w:val="22"/>
          <w:szCs w:val="22"/>
          <w:lang w:val="mk-MK"/>
        </w:rPr>
        <w:t>(</w:t>
      </w:r>
      <w:r w:rsidR="00CB42CD" w:rsidRPr="007013D5">
        <w:rPr>
          <w:rFonts w:ascii="Arial" w:hAnsi="Arial" w:cs="Arial"/>
          <w:sz w:val="22"/>
          <w:szCs w:val="22"/>
          <w:lang w:val="mk-MK"/>
        </w:rPr>
        <w:t>3</w:t>
      </w:r>
      <w:r w:rsidR="005B5134" w:rsidRPr="007013D5">
        <w:rPr>
          <w:rFonts w:ascii="Arial" w:hAnsi="Arial" w:cs="Arial"/>
          <w:sz w:val="22"/>
          <w:szCs w:val="22"/>
          <w:lang w:val="mk-MK"/>
        </w:rPr>
        <w:t>)</w:t>
      </w:r>
      <w:r w:rsidR="00CB42CD" w:rsidRPr="007013D5">
        <w:rPr>
          <w:rFonts w:ascii="Arial" w:hAnsi="Arial" w:cs="Arial"/>
          <w:sz w:val="22"/>
          <w:szCs w:val="22"/>
          <w:lang w:val="mk-MK"/>
        </w:rPr>
        <w:t xml:space="preserve"> </w:t>
      </w:r>
      <w:r w:rsidR="00A41108" w:rsidRPr="007013D5">
        <w:rPr>
          <w:rFonts w:ascii="Arial" w:hAnsi="Arial" w:cs="Arial"/>
          <w:sz w:val="22"/>
          <w:szCs w:val="22"/>
          <w:lang w:val="mk-MK"/>
        </w:rPr>
        <w:t>на овој член</w:t>
      </w:r>
      <w:r w:rsidR="00D36EC4" w:rsidRPr="007013D5">
        <w:rPr>
          <w:rFonts w:ascii="Arial" w:hAnsi="Arial" w:cs="Arial"/>
          <w:sz w:val="22"/>
          <w:szCs w:val="22"/>
          <w:lang w:val="mk-MK"/>
        </w:rPr>
        <w:t xml:space="preserve"> и </w:t>
      </w:r>
      <w:r w:rsidR="007C722D" w:rsidRPr="007013D5">
        <w:rPr>
          <w:rFonts w:ascii="Arial" w:hAnsi="Arial" w:cs="Arial"/>
          <w:sz w:val="22"/>
          <w:szCs w:val="22"/>
          <w:lang w:val="mk-MK"/>
        </w:rPr>
        <w:t xml:space="preserve">да </w:t>
      </w:r>
      <w:r w:rsidR="00D36EC4" w:rsidRPr="007013D5">
        <w:rPr>
          <w:rFonts w:ascii="Arial" w:hAnsi="Arial" w:cs="Arial"/>
          <w:sz w:val="22"/>
          <w:szCs w:val="22"/>
          <w:lang w:val="mk-MK"/>
        </w:rPr>
        <w:t>го информира за понатамошниот процес за пренесување на бројот</w:t>
      </w:r>
      <w:r w:rsidR="00A41108" w:rsidRPr="007013D5">
        <w:rPr>
          <w:rFonts w:ascii="Arial" w:hAnsi="Arial" w:cs="Arial"/>
          <w:sz w:val="22"/>
          <w:szCs w:val="22"/>
          <w:lang w:val="mk-MK"/>
        </w:rPr>
        <w:t>.</w:t>
      </w:r>
      <w:r w:rsidR="00A41108" w:rsidRPr="007013D5" w:rsidDel="00A41108">
        <w:rPr>
          <w:rFonts w:ascii="Arial" w:hAnsi="Arial" w:cs="Arial"/>
          <w:sz w:val="22"/>
          <w:szCs w:val="22"/>
          <w:lang w:val="mk-MK"/>
        </w:rPr>
        <w:t xml:space="preserve"> </w:t>
      </w:r>
      <w:r w:rsidR="00356473" w:rsidRPr="007013D5">
        <w:rPr>
          <w:rFonts w:ascii="Arial" w:hAnsi="Arial" w:cs="Arial"/>
          <w:sz w:val="22"/>
          <w:szCs w:val="22"/>
          <w:lang w:val="mk-MK"/>
        </w:rPr>
        <w:t>Во случај на одбивање на барањето, претплатничкиот дого</w:t>
      </w:r>
      <w:r w:rsidR="005B5134" w:rsidRPr="007013D5">
        <w:rPr>
          <w:rFonts w:ascii="Arial" w:hAnsi="Arial" w:cs="Arial"/>
          <w:sz w:val="22"/>
          <w:szCs w:val="22"/>
          <w:lang w:val="mk-MK"/>
        </w:rPr>
        <w:t xml:space="preserve">вор </w:t>
      </w:r>
      <w:r w:rsidR="005B5134" w:rsidRPr="007013D5">
        <w:rPr>
          <w:rFonts w:ascii="Arial" w:hAnsi="Arial" w:cs="Arial"/>
          <w:sz w:val="22"/>
          <w:szCs w:val="22"/>
          <w:lang w:val="mk-MK"/>
        </w:rPr>
        <w:lastRenderedPageBreak/>
        <w:t>склучен согласно став (1) од член 7 на</w:t>
      </w:r>
      <w:r w:rsidR="00356473" w:rsidRPr="007013D5">
        <w:rPr>
          <w:rFonts w:ascii="Arial" w:hAnsi="Arial" w:cs="Arial"/>
          <w:sz w:val="22"/>
          <w:szCs w:val="22"/>
          <w:lang w:val="mk-MK"/>
        </w:rPr>
        <w:t xml:space="preserve"> овој правилник нема да предизвика никакви правни дејствија и истиот е неважечки.</w:t>
      </w:r>
      <w:r w:rsidR="00A1489E" w:rsidRPr="007013D5">
        <w:rPr>
          <w:rFonts w:ascii="Arial" w:hAnsi="Arial" w:cs="Arial"/>
          <w:sz w:val="22"/>
          <w:szCs w:val="22"/>
          <w:lang w:val="mk-MK"/>
        </w:rPr>
        <w:t xml:space="preserve"> </w:t>
      </w:r>
    </w:p>
    <w:p w:rsidR="00D36EC4" w:rsidRPr="007013D5" w:rsidRDefault="00D36EC4" w:rsidP="00075364">
      <w:pPr>
        <w:pStyle w:val="BodyText2"/>
        <w:rPr>
          <w:rFonts w:ascii="Arial" w:hAnsi="Arial" w:cs="Arial"/>
          <w:sz w:val="22"/>
          <w:szCs w:val="22"/>
          <w:lang w:val="mk-MK"/>
        </w:rPr>
      </w:pPr>
    </w:p>
    <w:p w:rsidR="0080449D" w:rsidRPr="007013D5" w:rsidRDefault="00D36EC4" w:rsidP="00075364">
      <w:pPr>
        <w:pStyle w:val="BodyText2"/>
        <w:rPr>
          <w:rFonts w:ascii="Arial" w:hAnsi="Arial" w:cs="Arial"/>
          <w:sz w:val="22"/>
          <w:szCs w:val="22"/>
          <w:lang w:val="mk-MK"/>
        </w:rPr>
      </w:pPr>
      <w:r w:rsidRPr="007013D5">
        <w:rPr>
          <w:rFonts w:ascii="Arial" w:hAnsi="Arial" w:cs="Arial"/>
          <w:sz w:val="22"/>
          <w:szCs w:val="22"/>
          <w:lang w:val="mk-MK"/>
        </w:rPr>
        <w:t>(</w:t>
      </w:r>
      <w:r w:rsidR="00CB42CD" w:rsidRPr="007013D5">
        <w:rPr>
          <w:rFonts w:ascii="Arial" w:hAnsi="Arial" w:cs="Arial"/>
          <w:sz w:val="22"/>
          <w:szCs w:val="22"/>
          <w:lang w:val="mk-MK"/>
        </w:rPr>
        <w:t>6</w:t>
      </w:r>
      <w:r w:rsidRPr="007013D5">
        <w:rPr>
          <w:rFonts w:ascii="Arial" w:hAnsi="Arial" w:cs="Arial"/>
          <w:sz w:val="22"/>
          <w:szCs w:val="22"/>
          <w:lang w:val="mk-MK"/>
        </w:rPr>
        <w:t>)</w:t>
      </w:r>
      <w:r w:rsidRPr="007013D5">
        <w:rPr>
          <w:rFonts w:ascii="Arial" w:hAnsi="Arial" w:cs="Arial"/>
          <w:sz w:val="22"/>
          <w:szCs w:val="22"/>
          <w:lang w:val="mk-MK"/>
        </w:rPr>
        <w:tab/>
        <w:t xml:space="preserve">Во случај на пренесување на негеографски претплатнички број, рокот за завршување на постапката за пренесување </w:t>
      </w:r>
      <w:r w:rsidR="002B38D7" w:rsidRPr="007013D5">
        <w:rPr>
          <w:rFonts w:ascii="Arial" w:hAnsi="Arial" w:cs="Arial"/>
          <w:sz w:val="22"/>
          <w:szCs w:val="22"/>
          <w:lang w:val="mk-MK"/>
        </w:rPr>
        <w:t xml:space="preserve">на број е </w:t>
      </w:r>
      <w:r w:rsidR="00D97E39" w:rsidRPr="007013D5">
        <w:rPr>
          <w:rFonts w:ascii="Arial" w:hAnsi="Arial" w:cs="Arial"/>
          <w:sz w:val="22"/>
          <w:szCs w:val="22"/>
          <w:lang w:val="mk-MK"/>
        </w:rPr>
        <w:t>крајот на следниот</w:t>
      </w:r>
      <w:r w:rsidR="002B38D7" w:rsidRPr="007013D5">
        <w:rPr>
          <w:rFonts w:ascii="Arial" w:hAnsi="Arial" w:cs="Arial"/>
          <w:sz w:val="22"/>
          <w:szCs w:val="22"/>
          <w:lang w:val="mk-MK"/>
        </w:rPr>
        <w:t xml:space="preserve"> работен </w:t>
      </w:r>
      <w:r w:rsidR="00D97E39" w:rsidRPr="007013D5">
        <w:rPr>
          <w:rFonts w:ascii="Arial" w:hAnsi="Arial" w:cs="Arial"/>
          <w:sz w:val="22"/>
          <w:szCs w:val="22"/>
          <w:lang w:val="mk-MK"/>
        </w:rPr>
        <w:t xml:space="preserve">ден </w:t>
      </w:r>
      <w:r w:rsidR="002B38D7" w:rsidRPr="007013D5">
        <w:rPr>
          <w:rFonts w:ascii="Arial" w:hAnsi="Arial" w:cs="Arial"/>
          <w:sz w:val="22"/>
          <w:szCs w:val="22"/>
          <w:lang w:val="mk-MK"/>
        </w:rPr>
        <w:t>од денот на поднесеното барање</w:t>
      </w:r>
      <w:r w:rsidR="00416B00" w:rsidRPr="007013D5">
        <w:rPr>
          <w:rFonts w:ascii="Arial" w:hAnsi="Arial" w:cs="Arial"/>
          <w:sz w:val="22"/>
          <w:szCs w:val="22"/>
          <w:lang w:val="mk-MK"/>
        </w:rPr>
        <w:t xml:space="preserve"> во ЦБП</w:t>
      </w:r>
      <w:r w:rsidR="002B38D7" w:rsidRPr="007013D5">
        <w:rPr>
          <w:rFonts w:ascii="Arial" w:hAnsi="Arial" w:cs="Arial"/>
          <w:sz w:val="22"/>
          <w:szCs w:val="22"/>
          <w:lang w:val="mk-MK"/>
        </w:rPr>
        <w:t>.</w:t>
      </w:r>
    </w:p>
    <w:p w:rsidR="00D36EC4" w:rsidRPr="007013D5" w:rsidRDefault="00D36EC4" w:rsidP="00075364">
      <w:pPr>
        <w:pStyle w:val="BodyText2"/>
        <w:rPr>
          <w:rFonts w:ascii="Arial" w:hAnsi="Arial" w:cs="Arial"/>
          <w:sz w:val="22"/>
          <w:szCs w:val="22"/>
          <w:lang w:val="mk-MK"/>
        </w:rPr>
      </w:pPr>
    </w:p>
    <w:p w:rsidR="00D36EC4" w:rsidRPr="007013D5" w:rsidRDefault="00D36EC4" w:rsidP="00D36EC4">
      <w:pPr>
        <w:pStyle w:val="BodyText2"/>
        <w:rPr>
          <w:rFonts w:ascii="Arial" w:hAnsi="Arial" w:cs="Arial"/>
          <w:sz w:val="22"/>
          <w:szCs w:val="22"/>
          <w:lang w:val="mk-MK"/>
        </w:rPr>
      </w:pPr>
      <w:r w:rsidRPr="007013D5">
        <w:rPr>
          <w:rFonts w:ascii="Arial" w:hAnsi="Arial" w:cs="Arial"/>
          <w:sz w:val="22"/>
          <w:szCs w:val="22"/>
          <w:lang w:val="mk-MK"/>
        </w:rPr>
        <w:t>(</w:t>
      </w:r>
      <w:r w:rsidR="00CB42CD" w:rsidRPr="007013D5">
        <w:rPr>
          <w:rFonts w:ascii="Arial" w:hAnsi="Arial" w:cs="Arial"/>
          <w:sz w:val="22"/>
          <w:szCs w:val="22"/>
          <w:lang w:val="mk-MK"/>
        </w:rPr>
        <w:t>7</w:t>
      </w:r>
      <w:r w:rsidRPr="007013D5">
        <w:rPr>
          <w:rFonts w:ascii="Arial" w:hAnsi="Arial" w:cs="Arial"/>
          <w:sz w:val="22"/>
          <w:szCs w:val="22"/>
          <w:lang w:val="mk-MK"/>
        </w:rPr>
        <w:t>)</w:t>
      </w:r>
      <w:r w:rsidRPr="007013D5">
        <w:rPr>
          <w:rFonts w:ascii="Arial" w:hAnsi="Arial" w:cs="Arial"/>
          <w:sz w:val="22"/>
          <w:szCs w:val="22"/>
          <w:lang w:val="mk-MK"/>
        </w:rPr>
        <w:tab/>
      </w:r>
      <w:r w:rsidR="00715C52" w:rsidRPr="007013D5">
        <w:rPr>
          <w:rFonts w:ascii="Arial" w:hAnsi="Arial" w:cs="Arial"/>
          <w:color w:val="000000"/>
          <w:sz w:val="22"/>
          <w:szCs w:val="22"/>
          <w:lang w:val="mk-MK"/>
        </w:rPr>
        <w:t>Во случај на пренесување на претплатнички број за јавна фиксна телефонска услуга рокот за завршување на постапката за пренесување на број е 2 работни дена од денот на прифаќањето од страна на операторот давател.</w:t>
      </w:r>
      <w:r w:rsidRPr="007013D5">
        <w:rPr>
          <w:rFonts w:ascii="Arial" w:hAnsi="Arial" w:cs="Arial"/>
          <w:sz w:val="22"/>
          <w:szCs w:val="22"/>
          <w:lang w:val="mk-MK"/>
        </w:rPr>
        <w:t xml:space="preserve"> </w:t>
      </w:r>
    </w:p>
    <w:p w:rsidR="00D36EC4" w:rsidRPr="007013D5" w:rsidRDefault="00D36EC4" w:rsidP="00075364">
      <w:pPr>
        <w:pStyle w:val="BodyText2"/>
        <w:rPr>
          <w:rFonts w:ascii="Arial" w:hAnsi="Arial" w:cs="Arial"/>
          <w:sz w:val="22"/>
          <w:szCs w:val="22"/>
          <w:lang w:val="mk-MK"/>
        </w:rPr>
      </w:pPr>
    </w:p>
    <w:p w:rsidR="001F7D25" w:rsidRPr="007013D5" w:rsidRDefault="001F7D25" w:rsidP="00F437EA">
      <w:pPr>
        <w:pStyle w:val="BodyText2"/>
        <w:rPr>
          <w:rFonts w:ascii="Arial" w:hAnsi="Arial" w:cs="Arial"/>
          <w:sz w:val="22"/>
          <w:szCs w:val="22"/>
          <w:lang w:val="mk-MK"/>
        </w:rPr>
      </w:pPr>
    </w:p>
    <w:p w:rsidR="00F437EA" w:rsidRPr="007013D5" w:rsidRDefault="00716CCF" w:rsidP="00F437EA">
      <w:pPr>
        <w:pStyle w:val="BodyText2"/>
        <w:rPr>
          <w:rFonts w:ascii="Arial" w:hAnsi="Arial" w:cs="Arial"/>
          <w:sz w:val="22"/>
          <w:szCs w:val="22"/>
          <w:lang w:val="mk-MK"/>
        </w:rPr>
      </w:pPr>
      <w:r w:rsidRPr="007013D5">
        <w:rPr>
          <w:rFonts w:ascii="Arial" w:hAnsi="Arial" w:cs="Arial"/>
          <w:sz w:val="22"/>
          <w:szCs w:val="22"/>
          <w:lang w:val="mk-MK"/>
        </w:rPr>
        <w:t>(</w:t>
      </w:r>
      <w:r w:rsidR="00CB42CD" w:rsidRPr="007013D5">
        <w:rPr>
          <w:rFonts w:ascii="Arial" w:hAnsi="Arial" w:cs="Arial"/>
          <w:sz w:val="22"/>
          <w:szCs w:val="22"/>
          <w:lang w:val="mk-MK"/>
        </w:rPr>
        <w:t>8</w:t>
      </w:r>
      <w:r w:rsidRPr="007013D5">
        <w:rPr>
          <w:rFonts w:ascii="Arial" w:hAnsi="Arial" w:cs="Arial"/>
          <w:sz w:val="22"/>
          <w:szCs w:val="22"/>
          <w:lang w:val="mk-MK"/>
        </w:rPr>
        <w:t>)</w:t>
      </w:r>
      <w:r w:rsidRPr="007013D5">
        <w:rPr>
          <w:rFonts w:ascii="Arial" w:hAnsi="Arial" w:cs="Arial"/>
          <w:sz w:val="22"/>
          <w:szCs w:val="22"/>
          <w:lang w:val="mk-MK"/>
        </w:rPr>
        <w:tab/>
      </w:r>
      <w:r w:rsidR="008832A3" w:rsidRPr="007013D5">
        <w:rPr>
          <w:rFonts w:ascii="Arial" w:hAnsi="Arial" w:cs="Arial"/>
          <w:sz w:val="22"/>
          <w:szCs w:val="22"/>
          <w:lang w:val="mk-MK"/>
        </w:rPr>
        <w:t xml:space="preserve">По </w:t>
      </w:r>
      <w:r w:rsidR="00066453" w:rsidRPr="007013D5">
        <w:rPr>
          <w:rFonts w:ascii="Arial" w:hAnsi="Arial" w:cs="Arial"/>
          <w:sz w:val="22"/>
          <w:szCs w:val="22"/>
          <w:lang w:val="mk-MK"/>
        </w:rPr>
        <w:t xml:space="preserve">отстранување на </w:t>
      </w:r>
      <w:r w:rsidR="008832A3" w:rsidRPr="007013D5">
        <w:rPr>
          <w:rFonts w:ascii="Arial" w:hAnsi="Arial" w:cs="Arial"/>
          <w:sz w:val="22"/>
          <w:szCs w:val="22"/>
          <w:lang w:val="mk-MK"/>
        </w:rPr>
        <w:t xml:space="preserve">причините за одбивање на барање за склучување на претплатнички договор со пренесување на број од став </w:t>
      </w:r>
      <w:r w:rsidR="00E46D3A" w:rsidRPr="007013D5">
        <w:rPr>
          <w:rFonts w:ascii="Arial" w:hAnsi="Arial" w:cs="Arial"/>
          <w:sz w:val="22"/>
          <w:szCs w:val="22"/>
          <w:lang w:val="mk-MK"/>
        </w:rPr>
        <w:t xml:space="preserve">(5) </w:t>
      </w:r>
      <w:r w:rsidR="008832A3" w:rsidRPr="007013D5">
        <w:rPr>
          <w:rFonts w:ascii="Arial" w:hAnsi="Arial" w:cs="Arial"/>
          <w:sz w:val="22"/>
          <w:szCs w:val="22"/>
          <w:lang w:val="mk-MK"/>
        </w:rPr>
        <w:t>на член 6</w:t>
      </w:r>
      <w:r w:rsidR="00911432" w:rsidRPr="007013D5">
        <w:rPr>
          <w:rFonts w:ascii="Arial" w:hAnsi="Arial" w:cs="Arial"/>
          <w:sz w:val="22"/>
          <w:szCs w:val="22"/>
          <w:lang w:val="mk-MK"/>
        </w:rPr>
        <w:t xml:space="preserve"> од овој </w:t>
      </w:r>
      <w:r w:rsidR="00356473" w:rsidRPr="007013D5">
        <w:rPr>
          <w:rFonts w:ascii="Arial" w:hAnsi="Arial" w:cs="Arial"/>
          <w:sz w:val="22"/>
          <w:szCs w:val="22"/>
          <w:lang w:val="mk-MK"/>
        </w:rPr>
        <w:t>п</w:t>
      </w:r>
      <w:r w:rsidR="00911432" w:rsidRPr="007013D5">
        <w:rPr>
          <w:rFonts w:ascii="Arial" w:hAnsi="Arial" w:cs="Arial"/>
          <w:sz w:val="22"/>
          <w:szCs w:val="22"/>
          <w:lang w:val="mk-MK"/>
        </w:rPr>
        <w:t>равилник</w:t>
      </w:r>
      <w:r w:rsidR="008832A3" w:rsidRPr="007013D5">
        <w:rPr>
          <w:rFonts w:ascii="Arial" w:hAnsi="Arial" w:cs="Arial"/>
          <w:sz w:val="22"/>
          <w:szCs w:val="22"/>
          <w:lang w:val="mk-MK"/>
        </w:rPr>
        <w:t xml:space="preserve">, претплатникот </w:t>
      </w:r>
      <w:r w:rsidR="00F437EA" w:rsidRPr="007013D5">
        <w:rPr>
          <w:rFonts w:ascii="Arial" w:hAnsi="Arial" w:cs="Arial"/>
          <w:sz w:val="22"/>
          <w:szCs w:val="22"/>
          <w:lang w:val="mk-MK"/>
        </w:rPr>
        <w:t>поднесува ново барање за склучување на претплатнички договор со пренесување на број.</w:t>
      </w:r>
    </w:p>
    <w:p w:rsidR="001F7D25" w:rsidRPr="007013D5" w:rsidRDefault="001F7D25" w:rsidP="00716CCF">
      <w:pPr>
        <w:pStyle w:val="BodyText2"/>
        <w:rPr>
          <w:rFonts w:ascii="Arial" w:hAnsi="Arial" w:cs="Arial"/>
          <w:sz w:val="22"/>
          <w:szCs w:val="22"/>
          <w:lang w:val="mk-MK"/>
        </w:rPr>
      </w:pPr>
    </w:p>
    <w:p w:rsidR="003F4C16" w:rsidRPr="007013D5" w:rsidRDefault="00716CCF" w:rsidP="00716CCF">
      <w:pPr>
        <w:pStyle w:val="BodyText2"/>
        <w:rPr>
          <w:rFonts w:ascii="Arial" w:hAnsi="Arial" w:cs="Arial"/>
          <w:sz w:val="22"/>
          <w:szCs w:val="22"/>
          <w:lang w:val="mk-MK"/>
        </w:rPr>
      </w:pPr>
      <w:r w:rsidRPr="007013D5">
        <w:rPr>
          <w:rFonts w:ascii="Arial" w:hAnsi="Arial" w:cs="Arial"/>
          <w:sz w:val="22"/>
          <w:szCs w:val="22"/>
          <w:lang w:val="mk-MK"/>
        </w:rPr>
        <w:t>(</w:t>
      </w:r>
      <w:r w:rsidR="008E5076" w:rsidRPr="007013D5">
        <w:rPr>
          <w:rFonts w:ascii="Arial" w:hAnsi="Arial" w:cs="Arial"/>
          <w:sz w:val="22"/>
          <w:szCs w:val="22"/>
          <w:lang w:val="mk-MK"/>
        </w:rPr>
        <w:t>9</w:t>
      </w:r>
      <w:r w:rsidR="00471644" w:rsidRPr="007013D5">
        <w:rPr>
          <w:rFonts w:ascii="Arial" w:hAnsi="Arial" w:cs="Arial"/>
          <w:sz w:val="22"/>
          <w:szCs w:val="22"/>
          <w:lang w:val="mk-MK"/>
        </w:rPr>
        <w:t>)</w:t>
      </w:r>
      <w:r w:rsidRPr="007013D5">
        <w:rPr>
          <w:rFonts w:ascii="Arial" w:hAnsi="Arial" w:cs="Arial"/>
          <w:sz w:val="22"/>
          <w:szCs w:val="22"/>
          <w:lang w:val="mk-MK"/>
        </w:rPr>
        <w:tab/>
      </w:r>
      <w:r w:rsidR="00CD780F" w:rsidRPr="007013D5">
        <w:rPr>
          <w:rFonts w:ascii="Arial" w:hAnsi="Arial" w:cs="Arial"/>
          <w:sz w:val="22"/>
          <w:szCs w:val="22"/>
          <w:lang w:val="mk-MK"/>
        </w:rPr>
        <w:t xml:space="preserve">Временската рамка за </w:t>
      </w:r>
      <w:r w:rsidR="009864F5" w:rsidRPr="007013D5">
        <w:rPr>
          <w:rFonts w:ascii="Arial" w:hAnsi="Arial" w:cs="Arial"/>
          <w:sz w:val="22"/>
          <w:szCs w:val="22"/>
          <w:lang w:val="mk-MK"/>
        </w:rPr>
        <w:t xml:space="preserve">пренесување </w:t>
      </w:r>
      <w:r w:rsidR="00CD780F" w:rsidRPr="007013D5">
        <w:rPr>
          <w:rFonts w:ascii="Arial" w:hAnsi="Arial" w:cs="Arial"/>
          <w:sz w:val="22"/>
          <w:szCs w:val="22"/>
          <w:lang w:val="mk-MK"/>
        </w:rPr>
        <w:t xml:space="preserve">на бројот </w:t>
      </w:r>
      <w:r w:rsidR="009864F5" w:rsidRPr="007013D5">
        <w:rPr>
          <w:rFonts w:ascii="Arial" w:hAnsi="Arial" w:cs="Arial"/>
          <w:sz w:val="22"/>
          <w:szCs w:val="22"/>
          <w:lang w:val="mk-MK"/>
        </w:rPr>
        <w:t xml:space="preserve"> започнува со внесувањето на </w:t>
      </w:r>
      <w:r w:rsidR="00CD780F" w:rsidRPr="007013D5">
        <w:rPr>
          <w:rFonts w:ascii="Arial" w:hAnsi="Arial" w:cs="Arial"/>
          <w:sz w:val="22"/>
          <w:szCs w:val="22"/>
          <w:lang w:val="mk-MK"/>
        </w:rPr>
        <w:t xml:space="preserve"> </w:t>
      </w:r>
      <w:r w:rsidR="009864F5" w:rsidRPr="007013D5">
        <w:rPr>
          <w:rFonts w:ascii="Arial" w:hAnsi="Arial" w:cs="Arial"/>
          <w:sz w:val="22"/>
          <w:szCs w:val="22"/>
          <w:lang w:val="mk-MK"/>
        </w:rPr>
        <w:t xml:space="preserve"> барањето за пренесување </w:t>
      </w:r>
      <w:r w:rsidR="00B54A9C" w:rsidRPr="007013D5">
        <w:rPr>
          <w:rFonts w:ascii="Arial" w:hAnsi="Arial" w:cs="Arial"/>
          <w:sz w:val="22"/>
          <w:szCs w:val="22"/>
          <w:lang w:val="mk-MK"/>
        </w:rPr>
        <w:t xml:space="preserve"> во ЦБП</w:t>
      </w:r>
      <w:r w:rsidR="00A1489E" w:rsidRPr="007013D5">
        <w:rPr>
          <w:rFonts w:ascii="Arial" w:hAnsi="Arial" w:cs="Arial"/>
          <w:sz w:val="22"/>
          <w:szCs w:val="22"/>
          <w:lang w:val="mk-MK"/>
        </w:rPr>
        <w:t xml:space="preserve"> системот</w:t>
      </w:r>
      <w:r w:rsidR="00CD780F" w:rsidRPr="007013D5">
        <w:rPr>
          <w:rFonts w:ascii="Arial" w:hAnsi="Arial" w:cs="Arial"/>
          <w:sz w:val="22"/>
          <w:szCs w:val="22"/>
          <w:lang w:val="mk-MK"/>
        </w:rPr>
        <w:t xml:space="preserve">. </w:t>
      </w:r>
      <w:r w:rsidR="000A1966" w:rsidRPr="007013D5">
        <w:rPr>
          <w:rFonts w:ascii="Arial" w:hAnsi="Arial" w:cs="Arial"/>
          <w:sz w:val="22"/>
          <w:szCs w:val="22"/>
          <w:lang w:val="mk-MK"/>
        </w:rPr>
        <w:t>Во случај на барање за пренесување на повеќе од 1000 броеви на еден претплатник операторот давател може да побара од Агенцијата согласност за прол</w:t>
      </w:r>
      <w:r w:rsidR="00911432" w:rsidRPr="007013D5">
        <w:rPr>
          <w:rFonts w:ascii="Arial" w:hAnsi="Arial" w:cs="Arial"/>
          <w:sz w:val="22"/>
          <w:szCs w:val="22"/>
          <w:lang w:val="mk-MK"/>
        </w:rPr>
        <w:t>онгирање на рокот од овој  став.</w:t>
      </w:r>
    </w:p>
    <w:p w:rsidR="00884192" w:rsidRPr="007013D5" w:rsidRDefault="00884192" w:rsidP="00884192">
      <w:pPr>
        <w:pStyle w:val="BodyText2"/>
        <w:rPr>
          <w:rFonts w:ascii="Arial" w:hAnsi="Arial" w:cs="Arial"/>
          <w:sz w:val="22"/>
          <w:szCs w:val="22"/>
          <w:lang w:val="ru-RU"/>
        </w:rPr>
      </w:pPr>
    </w:p>
    <w:p w:rsidR="00D301EC" w:rsidRPr="007013D5" w:rsidRDefault="00D301EC" w:rsidP="00716CCF">
      <w:pPr>
        <w:pStyle w:val="BodyText2"/>
        <w:rPr>
          <w:rFonts w:ascii="Arial" w:hAnsi="Arial" w:cs="Arial"/>
          <w:sz w:val="22"/>
          <w:szCs w:val="22"/>
          <w:lang w:val="mk-MK"/>
        </w:rPr>
      </w:pPr>
      <w:r w:rsidRPr="007013D5">
        <w:rPr>
          <w:rFonts w:ascii="Arial" w:hAnsi="Arial" w:cs="Arial"/>
          <w:sz w:val="22"/>
          <w:szCs w:val="22"/>
          <w:lang w:val="mk-MK"/>
        </w:rPr>
        <w:t>(</w:t>
      </w:r>
      <w:r w:rsidR="008E5076" w:rsidRPr="007013D5">
        <w:rPr>
          <w:rFonts w:ascii="Arial" w:hAnsi="Arial" w:cs="Arial"/>
          <w:sz w:val="22"/>
          <w:szCs w:val="22"/>
          <w:lang w:val="mk-MK"/>
        </w:rPr>
        <w:t>10</w:t>
      </w:r>
      <w:r w:rsidRPr="007013D5">
        <w:rPr>
          <w:rFonts w:ascii="Arial" w:hAnsi="Arial" w:cs="Arial"/>
          <w:sz w:val="22"/>
          <w:szCs w:val="22"/>
          <w:lang w:val="mk-MK"/>
        </w:rPr>
        <w:t xml:space="preserve">) </w:t>
      </w:r>
      <w:r w:rsidRPr="007013D5">
        <w:rPr>
          <w:rFonts w:ascii="Arial" w:hAnsi="Arial" w:cs="Arial"/>
          <w:sz w:val="22"/>
          <w:szCs w:val="22"/>
          <w:lang w:val="mk-MK"/>
        </w:rPr>
        <w:tab/>
        <w:t xml:space="preserve">Во случај на грешка при записот во ЦБП </w:t>
      </w:r>
      <w:r w:rsidR="00A1489E" w:rsidRPr="007013D5">
        <w:rPr>
          <w:rFonts w:ascii="Arial" w:hAnsi="Arial" w:cs="Arial"/>
          <w:sz w:val="22"/>
          <w:szCs w:val="22"/>
          <w:lang w:val="mk-MK"/>
        </w:rPr>
        <w:t xml:space="preserve">системот, </w:t>
      </w:r>
      <w:r w:rsidR="00B26DBE" w:rsidRPr="007013D5">
        <w:rPr>
          <w:rFonts w:ascii="Arial" w:hAnsi="Arial" w:cs="Arial"/>
          <w:sz w:val="22"/>
          <w:szCs w:val="22"/>
          <w:lang w:val="mk-MK"/>
        </w:rPr>
        <w:t xml:space="preserve">операторот примател може да го поништи барањето за </w:t>
      </w:r>
      <w:r w:rsidR="008E5076" w:rsidRPr="007013D5">
        <w:rPr>
          <w:rFonts w:ascii="Arial" w:hAnsi="Arial" w:cs="Arial"/>
          <w:sz w:val="22"/>
          <w:szCs w:val="22"/>
          <w:lang w:val="mk-MK"/>
        </w:rPr>
        <w:t>пренесување на број</w:t>
      </w:r>
      <w:r w:rsidR="00B26DBE" w:rsidRPr="007013D5">
        <w:rPr>
          <w:rFonts w:ascii="Arial" w:hAnsi="Arial" w:cs="Arial"/>
          <w:sz w:val="22"/>
          <w:szCs w:val="22"/>
          <w:lang w:val="mk-MK"/>
        </w:rPr>
        <w:t xml:space="preserve"> </w:t>
      </w:r>
      <w:r w:rsidR="00A042EE" w:rsidRPr="007013D5">
        <w:rPr>
          <w:rFonts w:ascii="Arial" w:hAnsi="Arial" w:cs="Arial"/>
          <w:sz w:val="22"/>
          <w:szCs w:val="22"/>
          <w:lang w:val="mk-MK"/>
        </w:rPr>
        <w:t xml:space="preserve">се </w:t>
      </w:r>
      <w:r w:rsidR="00B26DBE" w:rsidRPr="007013D5">
        <w:rPr>
          <w:rFonts w:ascii="Arial" w:hAnsi="Arial" w:cs="Arial"/>
          <w:sz w:val="22"/>
          <w:szCs w:val="22"/>
          <w:lang w:val="mk-MK"/>
        </w:rPr>
        <w:t>до моменто</w:t>
      </w:r>
      <w:r w:rsidR="00A042EE" w:rsidRPr="007013D5">
        <w:rPr>
          <w:rFonts w:ascii="Arial" w:hAnsi="Arial" w:cs="Arial"/>
          <w:sz w:val="22"/>
          <w:szCs w:val="22"/>
          <w:lang w:val="mk-MK"/>
        </w:rPr>
        <w:t>т на негово одобрување или одбив</w:t>
      </w:r>
      <w:r w:rsidR="00B26DBE" w:rsidRPr="007013D5">
        <w:rPr>
          <w:rFonts w:ascii="Arial" w:hAnsi="Arial" w:cs="Arial"/>
          <w:sz w:val="22"/>
          <w:szCs w:val="22"/>
          <w:lang w:val="mk-MK"/>
        </w:rPr>
        <w:t>ање од страна на операторот давател</w:t>
      </w:r>
      <w:r w:rsidR="00A042EE" w:rsidRPr="007013D5">
        <w:rPr>
          <w:rFonts w:ascii="Arial" w:hAnsi="Arial" w:cs="Arial"/>
          <w:sz w:val="22"/>
          <w:szCs w:val="22"/>
          <w:lang w:val="mk-MK"/>
        </w:rPr>
        <w:t xml:space="preserve">. Доколку барањето е </w:t>
      </w:r>
      <w:r w:rsidR="00E33B2F" w:rsidRPr="007013D5">
        <w:rPr>
          <w:rFonts w:ascii="Arial" w:hAnsi="Arial" w:cs="Arial"/>
          <w:sz w:val="22"/>
          <w:szCs w:val="22"/>
          <w:lang w:val="mk-MK"/>
        </w:rPr>
        <w:t>одговорено</w:t>
      </w:r>
      <w:r w:rsidR="00A042EE" w:rsidRPr="007013D5">
        <w:rPr>
          <w:rFonts w:ascii="Arial" w:hAnsi="Arial" w:cs="Arial"/>
          <w:sz w:val="22"/>
          <w:szCs w:val="22"/>
          <w:lang w:val="mk-MK"/>
        </w:rPr>
        <w:t xml:space="preserve"> од страна на операторот давател,  се применува став 10 од член 4 на овој правилник.</w:t>
      </w:r>
    </w:p>
    <w:p w:rsidR="00E46D3A" w:rsidRPr="007013D5" w:rsidRDefault="00E46D3A" w:rsidP="00E46D3A">
      <w:pPr>
        <w:pStyle w:val="BodyText2"/>
        <w:rPr>
          <w:rFonts w:ascii="Arial" w:hAnsi="Arial" w:cs="Arial"/>
          <w:sz w:val="22"/>
          <w:szCs w:val="22"/>
          <w:lang w:val="mk-MK"/>
        </w:rPr>
      </w:pPr>
    </w:p>
    <w:p w:rsidR="0077357F" w:rsidRPr="007013D5" w:rsidRDefault="0077357F" w:rsidP="00E46D3A">
      <w:pPr>
        <w:pStyle w:val="BodyText2"/>
        <w:rPr>
          <w:rFonts w:ascii="Arial" w:hAnsi="Arial" w:cs="Arial"/>
          <w:sz w:val="22"/>
          <w:szCs w:val="22"/>
          <w:lang w:val="mk-MK"/>
        </w:rPr>
      </w:pPr>
    </w:p>
    <w:p w:rsidR="000A78C5" w:rsidRPr="007013D5" w:rsidRDefault="000A78C5" w:rsidP="00BC488E">
      <w:pPr>
        <w:pStyle w:val="BodyText2"/>
        <w:rPr>
          <w:rFonts w:ascii="Arial" w:hAnsi="Arial" w:cs="Arial"/>
          <w:sz w:val="22"/>
          <w:szCs w:val="22"/>
          <w:lang w:val="mk-MK"/>
        </w:rPr>
      </w:pPr>
    </w:p>
    <w:p w:rsidR="00A37D5C" w:rsidRPr="007013D5" w:rsidRDefault="00A37D5C" w:rsidP="00BC488E">
      <w:pPr>
        <w:pStyle w:val="BodyText2"/>
        <w:rPr>
          <w:rFonts w:ascii="Arial" w:hAnsi="Arial" w:cs="Arial"/>
          <w:sz w:val="22"/>
          <w:szCs w:val="22"/>
          <w:lang w:val="mk-MK"/>
        </w:rPr>
      </w:pPr>
    </w:p>
    <w:p w:rsidR="00750E07" w:rsidRPr="007013D5" w:rsidRDefault="00750E07" w:rsidP="00BC488E">
      <w:pPr>
        <w:pStyle w:val="BodyText2"/>
        <w:rPr>
          <w:rFonts w:ascii="Arial" w:hAnsi="Arial" w:cs="Arial"/>
          <w:sz w:val="22"/>
          <w:szCs w:val="22"/>
          <w:lang w:val="mk-MK"/>
        </w:rPr>
      </w:pPr>
    </w:p>
    <w:p w:rsidR="00AA0F1B" w:rsidRPr="007013D5" w:rsidRDefault="00AA0F1B" w:rsidP="00AA0F1B">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9</w:t>
      </w:r>
    </w:p>
    <w:p w:rsidR="00AA0F1B" w:rsidRPr="007013D5" w:rsidRDefault="00AA0F1B" w:rsidP="00AA0F1B">
      <w:pPr>
        <w:pStyle w:val="BodyText2"/>
        <w:jc w:val="center"/>
        <w:rPr>
          <w:rFonts w:ascii="Arial" w:hAnsi="Arial" w:cs="Arial"/>
          <w:b/>
          <w:sz w:val="22"/>
          <w:szCs w:val="22"/>
          <w:lang w:val="mk-MK"/>
        </w:rPr>
      </w:pPr>
      <w:r w:rsidRPr="007013D5">
        <w:rPr>
          <w:rFonts w:ascii="Arial" w:hAnsi="Arial" w:cs="Arial"/>
          <w:b/>
          <w:sz w:val="22"/>
          <w:szCs w:val="22"/>
          <w:lang w:val="mk-MK"/>
        </w:rPr>
        <w:t xml:space="preserve">Пренесување на број со </w:t>
      </w:r>
      <w:r w:rsidR="00C368A2" w:rsidRPr="007013D5">
        <w:rPr>
          <w:rFonts w:ascii="Arial" w:hAnsi="Arial" w:cs="Arial"/>
          <w:b/>
          <w:sz w:val="22"/>
          <w:szCs w:val="22"/>
          <w:lang w:val="mk-MK"/>
        </w:rPr>
        <w:t>истоврем</w:t>
      </w:r>
      <w:r w:rsidR="00750E07" w:rsidRPr="007013D5">
        <w:rPr>
          <w:rFonts w:ascii="Arial" w:hAnsi="Arial" w:cs="Arial"/>
          <w:b/>
          <w:sz w:val="22"/>
          <w:szCs w:val="22"/>
          <w:lang w:val="mk-MK"/>
        </w:rPr>
        <w:t>е</w:t>
      </w:r>
      <w:r w:rsidR="00B12427" w:rsidRPr="007013D5">
        <w:rPr>
          <w:rFonts w:ascii="Arial" w:hAnsi="Arial" w:cs="Arial"/>
          <w:b/>
          <w:sz w:val="22"/>
          <w:szCs w:val="22"/>
          <w:lang w:val="mk-MK"/>
        </w:rPr>
        <w:t>но користење на големопродажна услуга</w:t>
      </w:r>
      <w:r w:rsidR="00C368A2" w:rsidRPr="007013D5">
        <w:rPr>
          <w:rFonts w:ascii="Arial" w:hAnsi="Arial" w:cs="Arial"/>
          <w:b/>
          <w:sz w:val="22"/>
          <w:szCs w:val="22"/>
          <w:lang w:val="mk-MK"/>
        </w:rPr>
        <w:t xml:space="preserve"> </w:t>
      </w:r>
    </w:p>
    <w:p w:rsidR="001F7D25" w:rsidRPr="007013D5" w:rsidRDefault="001F7D25" w:rsidP="000A78C5">
      <w:pPr>
        <w:pStyle w:val="BodyText2"/>
        <w:ind w:firstLine="720"/>
        <w:rPr>
          <w:rFonts w:ascii="Arial" w:hAnsi="Arial" w:cs="Arial"/>
          <w:sz w:val="22"/>
          <w:szCs w:val="22"/>
        </w:rPr>
      </w:pPr>
    </w:p>
    <w:p w:rsidR="00AA0F1B" w:rsidRPr="007013D5" w:rsidRDefault="00AA0F1B" w:rsidP="00601E72">
      <w:pPr>
        <w:pStyle w:val="BodyText2"/>
        <w:rPr>
          <w:rFonts w:ascii="Arial" w:hAnsi="Arial" w:cs="Arial"/>
          <w:sz w:val="22"/>
          <w:szCs w:val="22"/>
          <w:lang w:val="mk-MK"/>
        </w:rPr>
      </w:pPr>
      <w:r w:rsidRPr="007013D5">
        <w:rPr>
          <w:rFonts w:ascii="Arial" w:hAnsi="Arial" w:cs="Arial"/>
          <w:sz w:val="22"/>
          <w:szCs w:val="22"/>
          <w:lang w:val="mk-MK"/>
        </w:rPr>
        <w:t xml:space="preserve">Во случај на пренесување на број </w:t>
      </w:r>
      <w:r w:rsidR="00C368A2" w:rsidRPr="007013D5">
        <w:rPr>
          <w:rFonts w:ascii="Arial" w:hAnsi="Arial" w:cs="Arial"/>
          <w:sz w:val="22"/>
          <w:szCs w:val="22"/>
          <w:lang w:val="mk-MK"/>
        </w:rPr>
        <w:t>истовремено</w:t>
      </w:r>
      <w:r w:rsidRPr="007013D5">
        <w:rPr>
          <w:rFonts w:ascii="Arial" w:hAnsi="Arial" w:cs="Arial"/>
          <w:sz w:val="22"/>
          <w:szCs w:val="22"/>
          <w:lang w:val="mk-MK"/>
        </w:rPr>
        <w:t xml:space="preserve"> со разврзан пристап на локална јамка</w:t>
      </w:r>
      <w:r w:rsidR="00BD722A" w:rsidRPr="007013D5">
        <w:rPr>
          <w:rFonts w:ascii="Arial" w:hAnsi="Arial" w:cs="Arial"/>
          <w:sz w:val="22"/>
          <w:szCs w:val="22"/>
          <w:lang w:val="mk-MK"/>
        </w:rPr>
        <w:t xml:space="preserve"> или изнајмување на големо на претплатнички линии</w:t>
      </w:r>
      <w:r w:rsidRPr="007013D5">
        <w:rPr>
          <w:rFonts w:ascii="Arial" w:hAnsi="Arial" w:cs="Arial"/>
          <w:sz w:val="22"/>
          <w:szCs w:val="22"/>
          <w:lang w:val="mk-MK"/>
        </w:rPr>
        <w:t xml:space="preserve">, операторите </w:t>
      </w:r>
      <w:r w:rsidR="00C368A2" w:rsidRPr="007013D5">
        <w:rPr>
          <w:rFonts w:ascii="Arial" w:hAnsi="Arial" w:cs="Arial"/>
          <w:sz w:val="22"/>
          <w:szCs w:val="22"/>
          <w:lang w:val="mk-MK"/>
        </w:rPr>
        <w:t>го договараат</w:t>
      </w:r>
      <w:r w:rsidRPr="007013D5">
        <w:rPr>
          <w:rFonts w:ascii="Arial" w:hAnsi="Arial" w:cs="Arial"/>
          <w:sz w:val="22"/>
          <w:szCs w:val="22"/>
          <w:lang w:val="mk-MK"/>
        </w:rPr>
        <w:t xml:space="preserve"> датумот на изведбата и за </w:t>
      </w:r>
      <w:r w:rsidR="00C368A2" w:rsidRPr="007013D5">
        <w:rPr>
          <w:rFonts w:ascii="Arial" w:hAnsi="Arial" w:cs="Arial"/>
          <w:sz w:val="22"/>
          <w:szCs w:val="22"/>
          <w:lang w:val="mk-MK"/>
        </w:rPr>
        <w:t>пренесување</w:t>
      </w:r>
      <w:r w:rsidRPr="007013D5">
        <w:rPr>
          <w:rFonts w:ascii="Arial" w:hAnsi="Arial" w:cs="Arial"/>
          <w:sz w:val="22"/>
          <w:szCs w:val="22"/>
          <w:lang w:val="mk-MK"/>
        </w:rPr>
        <w:t xml:space="preserve"> на бројот</w:t>
      </w:r>
      <w:r w:rsidR="00FA36CC" w:rsidRPr="007013D5">
        <w:rPr>
          <w:rFonts w:ascii="Arial" w:hAnsi="Arial" w:cs="Arial"/>
          <w:sz w:val="22"/>
          <w:szCs w:val="22"/>
          <w:lang w:val="mk-MK"/>
        </w:rPr>
        <w:t>,</w:t>
      </w:r>
      <w:r w:rsidR="00752555" w:rsidRPr="007013D5">
        <w:rPr>
          <w:rFonts w:ascii="Arial" w:hAnsi="Arial" w:cs="Arial"/>
          <w:sz w:val="22"/>
          <w:szCs w:val="22"/>
          <w:lang w:val="mk-MK"/>
        </w:rPr>
        <w:t xml:space="preserve"> </w:t>
      </w:r>
      <w:r w:rsidR="00D5586C" w:rsidRPr="007013D5">
        <w:rPr>
          <w:rFonts w:ascii="Arial" w:hAnsi="Arial" w:cs="Arial"/>
          <w:sz w:val="22"/>
          <w:szCs w:val="22"/>
          <w:lang w:val="mk-MK"/>
        </w:rPr>
        <w:t xml:space="preserve">кој не може да биде подолг од </w:t>
      </w:r>
      <w:r w:rsidR="00450185" w:rsidRPr="007013D5">
        <w:rPr>
          <w:rFonts w:ascii="Arial" w:hAnsi="Arial" w:cs="Arial"/>
          <w:sz w:val="22"/>
          <w:szCs w:val="22"/>
          <w:lang w:val="mk-MK"/>
        </w:rPr>
        <w:t xml:space="preserve">10 </w:t>
      </w:r>
      <w:r w:rsidR="00D5586C" w:rsidRPr="007013D5">
        <w:rPr>
          <w:rFonts w:ascii="Arial" w:hAnsi="Arial" w:cs="Arial"/>
          <w:sz w:val="22"/>
          <w:szCs w:val="22"/>
          <w:lang w:val="mk-MK"/>
        </w:rPr>
        <w:t>(</w:t>
      </w:r>
      <w:r w:rsidR="00450185" w:rsidRPr="007013D5">
        <w:rPr>
          <w:rFonts w:ascii="Arial" w:hAnsi="Arial" w:cs="Arial"/>
          <w:sz w:val="22"/>
          <w:szCs w:val="22"/>
          <w:lang w:val="mk-MK"/>
        </w:rPr>
        <w:t>десет</w:t>
      </w:r>
      <w:r w:rsidR="00D5586C" w:rsidRPr="007013D5">
        <w:rPr>
          <w:rFonts w:ascii="Arial" w:hAnsi="Arial" w:cs="Arial"/>
          <w:sz w:val="22"/>
          <w:szCs w:val="22"/>
          <w:lang w:val="mk-MK"/>
        </w:rPr>
        <w:t xml:space="preserve">) работни дена од денот на </w:t>
      </w:r>
      <w:r w:rsidR="00D253AA" w:rsidRPr="007013D5">
        <w:rPr>
          <w:rFonts w:ascii="Arial" w:hAnsi="Arial" w:cs="Arial"/>
          <w:sz w:val="22"/>
          <w:szCs w:val="22"/>
          <w:lang w:val="mk-MK"/>
        </w:rPr>
        <w:t xml:space="preserve">поднесување на барањето </w:t>
      </w:r>
      <w:r w:rsidR="00A927D8" w:rsidRPr="007013D5">
        <w:rPr>
          <w:rFonts w:ascii="Arial" w:hAnsi="Arial" w:cs="Arial"/>
          <w:sz w:val="22"/>
          <w:szCs w:val="22"/>
          <w:lang w:val="mk-MK"/>
        </w:rPr>
        <w:t xml:space="preserve">за склучување на договор со пренесување на број кај </w:t>
      </w:r>
      <w:r w:rsidR="00DC52E0" w:rsidRPr="007013D5">
        <w:rPr>
          <w:rFonts w:ascii="Arial" w:hAnsi="Arial" w:cs="Arial"/>
          <w:sz w:val="22"/>
          <w:szCs w:val="22"/>
          <w:lang w:val="mk-MK"/>
        </w:rPr>
        <w:t xml:space="preserve">операторот-корисник </w:t>
      </w:r>
      <w:r w:rsidR="00D253AA" w:rsidRPr="007013D5">
        <w:rPr>
          <w:rFonts w:ascii="Arial" w:hAnsi="Arial" w:cs="Arial"/>
          <w:sz w:val="22"/>
          <w:szCs w:val="22"/>
          <w:lang w:val="mk-MK"/>
        </w:rPr>
        <w:t>од страна на претплатникот</w:t>
      </w:r>
      <w:r w:rsidR="00D5586C" w:rsidRPr="007013D5">
        <w:rPr>
          <w:rFonts w:ascii="Arial" w:hAnsi="Arial" w:cs="Arial"/>
          <w:sz w:val="22"/>
          <w:szCs w:val="22"/>
          <w:lang w:val="mk-MK"/>
        </w:rPr>
        <w:t>.</w:t>
      </w:r>
    </w:p>
    <w:p w:rsidR="00601E72" w:rsidRPr="007013D5" w:rsidRDefault="00601E72" w:rsidP="00601E72">
      <w:pPr>
        <w:pStyle w:val="BodyText2"/>
        <w:rPr>
          <w:rFonts w:ascii="Arial" w:hAnsi="Arial" w:cs="Arial"/>
          <w:sz w:val="22"/>
          <w:szCs w:val="22"/>
          <w:lang w:val="mk-MK"/>
        </w:rPr>
      </w:pPr>
    </w:p>
    <w:p w:rsidR="00E64F13" w:rsidRPr="007013D5" w:rsidRDefault="00E64F13" w:rsidP="00075364">
      <w:pPr>
        <w:pStyle w:val="BodyText2"/>
        <w:rPr>
          <w:rFonts w:ascii="Arial" w:hAnsi="Arial" w:cs="Arial"/>
          <w:b/>
          <w:sz w:val="22"/>
          <w:szCs w:val="22"/>
          <w:lang w:val="mk-MK"/>
        </w:rPr>
      </w:pPr>
    </w:p>
    <w:p w:rsidR="00075364" w:rsidRPr="007013D5" w:rsidRDefault="00075364"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F51893" w:rsidRPr="007013D5">
        <w:rPr>
          <w:rFonts w:ascii="Arial" w:hAnsi="Arial" w:cs="Arial"/>
          <w:i w:val="0"/>
          <w:sz w:val="22"/>
          <w:szCs w:val="22"/>
          <w:lang w:val="mk-MK"/>
        </w:rPr>
        <w:t>1</w:t>
      </w:r>
      <w:r w:rsidR="001F3E83" w:rsidRPr="007013D5">
        <w:rPr>
          <w:rFonts w:ascii="Arial" w:hAnsi="Arial" w:cs="Arial"/>
          <w:i w:val="0"/>
          <w:sz w:val="22"/>
          <w:szCs w:val="22"/>
          <w:lang w:val="mk-MK"/>
        </w:rPr>
        <w:t>0</w:t>
      </w:r>
    </w:p>
    <w:p w:rsidR="00E64F13" w:rsidRPr="007013D5" w:rsidRDefault="004A3BED" w:rsidP="00761EE7">
      <w:pPr>
        <w:pStyle w:val="BodyText2"/>
        <w:rPr>
          <w:rFonts w:ascii="Arial" w:hAnsi="Arial" w:cs="Arial"/>
          <w:sz w:val="22"/>
          <w:szCs w:val="22"/>
          <w:lang w:val="mk-MK"/>
        </w:rPr>
      </w:pPr>
      <w:proofErr w:type="spellStart"/>
      <w:r w:rsidRPr="007013D5">
        <w:rPr>
          <w:rFonts w:ascii="Arial" w:hAnsi="Arial" w:cs="Arial"/>
          <w:b/>
          <w:bCs/>
          <w:sz w:val="22"/>
          <w:szCs w:val="22"/>
        </w:rPr>
        <w:t>Надоместок</w:t>
      </w:r>
      <w:proofErr w:type="spellEnd"/>
      <w:r w:rsidRPr="007013D5">
        <w:rPr>
          <w:rFonts w:ascii="Arial" w:hAnsi="Arial" w:cs="Arial"/>
          <w:b/>
          <w:bCs/>
          <w:sz w:val="22"/>
          <w:szCs w:val="22"/>
        </w:rPr>
        <w:t xml:space="preserve"> </w:t>
      </w:r>
      <w:proofErr w:type="spellStart"/>
      <w:r w:rsidRPr="007013D5">
        <w:rPr>
          <w:rFonts w:ascii="Arial" w:hAnsi="Arial" w:cs="Arial"/>
          <w:b/>
          <w:bCs/>
          <w:sz w:val="22"/>
          <w:szCs w:val="22"/>
        </w:rPr>
        <w:t>за</w:t>
      </w:r>
      <w:proofErr w:type="spellEnd"/>
      <w:r w:rsidRPr="007013D5">
        <w:rPr>
          <w:rFonts w:ascii="Arial" w:hAnsi="Arial" w:cs="Arial"/>
          <w:b/>
          <w:bCs/>
          <w:sz w:val="22"/>
          <w:szCs w:val="22"/>
        </w:rPr>
        <w:t xml:space="preserve"> </w:t>
      </w:r>
      <w:proofErr w:type="spellStart"/>
      <w:r w:rsidRPr="007013D5">
        <w:rPr>
          <w:rFonts w:ascii="Arial" w:hAnsi="Arial" w:cs="Arial"/>
          <w:b/>
          <w:bCs/>
          <w:sz w:val="22"/>
          <w:szCs w:val="22"/>
        </w:rPr>
        <w:t>користење</w:t>
      </w:r>
      <w:proofErr w:type="spellEnd"/>
      <w:r w:rsidRPr="007013D5">
        <w:rPr>
          <w:rFonts w:ascii="Arial" w:hAnsi="Arial" w:cs="Arial"/>
          <w:b/>
          <w:bCs/>
          <w:sz w:val="22"/>
          <w:szCs w:val="22"/>
        </w:rPr>
        <w:t xml:space="preserve"> </w:t>
      </w:r>
      <w:proofErr w:type="spellStart"/>
      <w:r w:rsidRPr="007013D5">
        <w:rPr>
          <w:rFonts w:ascii="Arial" w:hAnsi="Arial" w:cs="Arial"/>
          <w:b/>
          <w:bCs/>
          <w:sz w:val="22"/>
          <w:szCs w:val="22"/>
        </w:rPr>
        <w:t>на</w:t>
      </w:r>
      <w:proofErr w:type="spellEnd"/>
      <w:r w:rsidRPr="007013D5">
        <w:rPr>
          <w:rFonts w:ascii="Arial" w:hAnsi="Arial" w:cs="Arial"/>
          <w:b/>
          <w:bCs/>
          <w:sz w:val="22"/>
          <w:szCs w:val="22"/>
        </w:rPr>
        <w:t xml:space="preserve"> </w:t>
      </w:r>
      <w:r w:rsidR="003F5D02" w:rsidRPr="007013D5">
        <w:rPr>
          <w:rFonts w:ascii="Arial" w:hAnsi="Arial" w:cs="Arial"/>
          <w:b/>
          <w:bCs/>
          <w:sz w:val="22"/>
          <w:szCs w:val="22"/>
          <w:lang w:val="mk-MK"/>
        </w:rPr>
        <w:t>пренесени</w:t>
      </w:r>
      <w:r w:rsidRPr="007013D5">
        <w:rPr>
          <w:rFonts w:ascii="Arial" w:hAnsi="Arial" w:cs="Arial"/>
          <w:b/>
          <w:bCs/>
          <w:sz w:val="22"/>
          <w:szCs w:val="22"/>
        </w:rPr>
        <w:t xml:space="preserve"> </w:t>
      </w:r>
      <w:proofErr w:type="spellStart"/>
      <w:r w:rsidRPr="007013D5">
        <w:rPr>
          <w:rFonts w:ascii="Arial" w:hAnsi="Arial" w:cs="Arial"/>
          <w:b/>
          <w:bCs/>
          <w:sz w:val="22"/>
          <w:szCs w:val="22"/>
        </w:rPr>
        <w:t>броеви</w:t>
      </w:r>
      <w:proofErr w:type="spellEnd"/>
      <w:r w:rsidRPr="007013D5">
        <w:rPr>
          <w:rFonts w:ascii="Arial" w:hAnsi="Arial" w:cs="Arial"/>
          <w:b/>
          <w:bCs/>
          <w:sz w:val="22"/>
          <w:szCs w:val="22"/>
        </w:rPr>
        <w:t xml:space="preserve"> </w:t>
      </w:r>
    </w:p>
    <w:p w:rsidR="00000000" w:rsidRPr="007013D5" w:rsidRDefault="00153586">
      <w:pPr>
        <w:autoSpaceDE w:val="0"/>
        <w:autoSpaceDN w:val="0"/>
        <w:adjustRightInd w:val="0"/>
        <w:rPr>
          <w:rFonts w:ascii="Arial" w:hAnsi="Arial" w:cs="Arial"/>
          <w:sz w:val="22"/>
          <w:szCs w:val="22"/>
          <w:lang w:val="mk-MK"/>
        </w:rPr>
      </w:pPr>
      <w:r w:rsidRPr="007013D5">
        <w:rPr>
          <w:rFonts w:ascii="Arial" w:hAnsi="Arial" w:cs="Arial"/>
          <w:sz w:val="22"/>
          <w:szCs w:val="22"/>
          <w:lang w:val="mk-MK"/>
        </w:rPr>
        <w:t>Надоместокот за користење на броеви</w:t>
      </w:r>
      <w:r w:rsidR="003F5D02" w:rsidRPr="007013D5">
        <w:rPr>
          <w:rFonts w:ascii="Arial" w:hAnsi="Arial" w:cs="Arial"/>
          <w:sz w:val="22"/>
          <w:szCs w:val="22"/>
          <w:lang w:val="mk-MK"/>
        </w:rPr>
        <w:t xml:space="preserve"> кои</w:t>
      </w:r>
      <w:r w:rsidR="003F5D02" w:rsidRPr="007013D5">
        <w:rPr>
          <w:rFonts w:ascii="Arial" w:hAnsi="Arial" w:cs="Arial"/>
          <w:sz w:val="22"/>
          <w:szCs w:val="22"/>
        </w:rPr>
        <w:t xml:space="preserve"> </w:t>
      </w:r>
      <w:proofErr w:type="spellStart"/>
      <w:r w:rsidR="003F5D02" w:rsidRPr="007013D5">
        <w:rPr>
          <w:rFonts w:ascii="Arial" w:hAnsi="Arial" w:cs="Arial"/>
          <w:sz w:val="22"/>
          <w:szCs w:val="22"/>
        </w:rPr>
        <w:t>се</w:t>
      </w:r>
      <w:proofErr w:type="spellEnd"/>
      <w:r w:rsidR="003F5D02" w:rsidRPr="007013D5">
        <w:rPr>
          <w:rFonts w:ascii="Arial" w:hAnsi="Arial" w:cs="Arial"/>
          <w:sz w:val="22"/>
          <w:szCs w:val="22"/>
          <w:lang w:val="mk-MK"/>
        </w:rPr>
        <w:t xml:space="preserve"> </w:t>
      </w:r>
      <w:proofErr w:type="spellStart"/>
      <w:r w:rsidR="003F5D02" w:rsidRPr="007013D5">
        <w:rPr>
          <w:rFonts w:ascii="Arial" w:hAnsi="Arial" w:cs="Arial"/>
          <w:sz w:val="22"/>
          <w:szCs w:val="22"/>
        </w:rPr>
        <w:t>пренесени</w:t>
      </w:r>
      <w:proofErr w:type="spellEnd"/>
      <w:r w:rsidR="003F5D02" w:rsidRPr="007013D5">
        <w:rPr>
          <w:rFonts w:ascii="Arial" w:hAnsi="Arial" w:cs="Arial"/>
          <w:sz w:val="22"/>
          <w:szCs w:val="22"/>
        </w:rPr>
        <w:t xml:space="preserve"> </w:t>
      </w:r>
      <w:proofErr w:type="spellStart"/>
      <w:r w:rsidR="003F5D02" w:rsidRPr="007013D5">
        <w:rPr>
          <w:rFonts w:ascii="Arial" w:hAnsi="Arial" w:cs="Arial"/>
          <w:sz w:val="22"/>
          <w:szCs w:val="22"/>
        </w:rPr>
        <w:t>на</w:t>
      </w:r>
      <w:proofErr w:type="spellEnd"/>
      <w:r w:rsidR="003F5D02" w:rsidRPr="007013D5">
        <w:rPr>
          <w:rFonts w:ascii="Arial" w:hAnsi="Arial" w:cs="Arial"/>
          <w:sz w:val="22"/>
          <w:szCs w:val="22"/>
        </w:rPr>
        <w:t xml:space="preserve"> </w:t>
      </w:r>
      <w:proofErr w:type="spellStart"/>
      <w:r w:rsidR="003F5D02" w:rsidRPr="007013D5">
        <w:rPr>
          <w:rFonts w:ascii="Arial" w:hAnsi="Arial" w:cs="Arial"/>
          <w:sz w:val="22"/>
          <w:szCs w:val="22"/>
        </w:rPr>
        <w:t>друг</w:t>
      </w:r>
      <w:proofErr w:type="spellEnd"/>
      <w:r w:rsidR="003F5D02" w:rsidRPr="007013D5">
        <w:rPr>
          <w:rFonts w:ascii="Arial" w:hAnsi="Arial" w:cs="Arial"/>
          <w:sz w:val="22"/>
          <w:szCs w:val="22"/>
        </w:rPr>
        <w:t xml:space="preserve"> </w:t>
      </w:r>
      <w:proofErr w:type="spellStart"/>
      <w:r w:rsidR="003F5D02" w:rsidRPr="007013D5">
        <w:rPr>
          <w:rFonts w:ascii="Arial" w:hAnsi="Arial" w:cs="Arial"/>
          <w:sz w:val="22"/>
          <w:szCs w:val="22"/>
        </w:rPr>
        <w:t>оператор</w:t>
      </w:r>
      <w:proofErr w:type="spellEnd"/>
      <w:r w:rsidR="006E555B" w:rsidRPr="007013D5">
        <w:rPr>
          <w:rFonts w:ascii="Arial" w:hAnsi="Arial" w:cs="Arial"/>
          <w:sz w:val="22"/>
          <w:szCs w:val="22"/>
          <w:lang w:val="mk-MK"/>
        </w:rPr>
        <w:t>,</w:t>
      </w:r>
      <w:r w:rsidR="003F5D02" w:rsidRPr="007013D5">
        <w:rPr>
          <w:rFonts w:ascii="Arial" w:hAnsi="Arial" w:cs="Arial"/>
          <w:sz w:val="22"/>
          <w:szCs w:val="22"/>
        </w:rPr>
        <w:t xml:space="preserve"> </w:t>
      </w:r>
      <w:proofErr w:type="spellStart"/>
      <w:r w:rsidR="003F5D02" w:rsidRPr="007013D5">
        <w:rPr>
          <w:rFonts w:ascii="Arial" w:hAnsi="Arial" w:cs="Arial"/>
          <w:sz w:val="22"/>
          <w:szCs w:val="22"/>
        </w:rPr>
        <w:t>согласно</w:t>
      </w:r>
      <w:proofErr w:type="spellEnd"/>
      <w:r w:rsidR="003F5D02" w:rsidRPr="007013D5">
        <w:rPr>
          <w:rFonts w:ascii="Arial" w:hAnsi="Arial" w:cs="Arial"/>
          <w:sz w:val="22"/>
          <w:szCs w:val="22"/>
        </w:rPr>
        <w:t xml:space="preserve"> </w:t>
      </w:r>
      <w:proofErr w:type="spellStart"/>
      <w:r w:rsidR="003F5D02" w:rsidRPr="007013D5">
        <w:rPr>
          <w:rFonts w:ascii="Arial" w:hAnsi="Arial" w:cs="Arial"/>
          <w:sz w:val="22"/>
          <w:szCs w:val="22"/>
        </w:rPr>
        <w:t>со</w:t>
      </w:r>
      <w:proofErr w:type="spellEnd"/>
      <w:r w:rsidR="003F5D02" w:rsidRPr="007013D5">
        <w:rPr>
          <w:rFonts w:ascii="Arial" w:hAnsi="Arial" w:cs="Arial"/>
          <w:sz w:val="22"/>
          <w:szCs w:val="22"/>
        </w:rPr>
        <w:t xml:space="preserve"> </w:t>
      </w:r>
      <w:proofErr w:type="spellStart"/>
      <w:r w:rsidR="003F5D02" w:rsidRPr="007013D5">
        <w:rPr>
          <w:rFonts w:ascii="Arial" w:hAnsi="Arial" w:cs="Arial"/>
          <w:sz w:val="22"/>
          <w:szCs w:val="22"/>
        </w:rPr>
        <w:t>членот</w:t>
      </w:r>
      <w:proofErr w:type="spellEnd"/>
      <w:r w:rsidR="003F5D02" w:rsidRPr="007013D5">
        <w:rPr>
          <w:rFonts w:ascii="Arial" w:hAnsi="Arial" w:cs="Arial"/>
          <w:sz w:val="22"/>
          <w:szCs w:val="22"/>
        </w:rPr>
        <w:t xml:space="preserve"> 116</w:t>
      </w:r>
      <w:r w:rsidR="003F5D02" w:rsidRPr="007013D5">
        <w:rPr>
          <w:rFonts w:ascii="Arial" w:hAnsi="Arial" w:cs="Arial"/>
          <w:sz w:val="22"/>
          <w:szCs w:val="22"/>
          <w:lang w:val="mk-MK"/>
        </w:rPr>
        <w:t xml:space="preserve"> од Законот за електронски комуникации</w:t>
      </w:r>
      <w:r w:rsidR="006E555B" w:rsidRPr="007013D5">
        <w:rPr>
          <w:rFonts w:ascii="Arial" w:hAnsi="Arial" w:cs="Arial"/>
          <w:sz w:val="22"/>
          <w:szCs w:val="22"/>
          <w:lang w:val="mk-MK"/>
        </w:rPr>
        <w:t>,</w:t>
      </w:r>
      <w:r w:rsidRPr="007013D5">
        <w:rPr>
          <w:rFonts w:ascii="Arial" w:hAnsi="Arial" w:cs="Arial"/>
          <w:sz w:val="22"/>
          <w:szCs w:val="22"/>
          <w:lang w:val="mk-MK"/>
        </w:rPr>
        <w:t xml:space="preserve"> е уреден во член 32 од За</w:t>
      </w:r>
      <w:r w:rsidR="003F5D02" w:rsidRPr="007013D5">
        <w:rPr>
          <w:rFonts w:ascii="Arial" w:hAnsi="Arial" w:cs="Arial"/>
          <w:sz w:val="22"/>
          <w:szCs w:val="22"/>
          <w:lang w:val="mk-MK"/>
        </w:rPr>
        <w:t>конот</w:t>
      </w:r>
      <w:r w:rsidRPr="007013D5">
        <w:rPr>
          <w:rFonts w:ascii="Arial" w:hAnsi="Arial" w:cs="Arial"/>
          <w:sz w:val="22"/>
          <w:szCs w:val="22"/>
          <w:lang w:val="mk-MK"/>
        </w:rPr>
        <w:t xml:space="preserve">. </w:t>
      </w:r>
    </w:p>
    <w:p w:rsidR="001F7D25" w:rsidRPr="007013D5" w:rsidRDefault="001F7D25" w:rsidP="00761EE7">
      <w:pPr>
        <w:pStyle w:val="BodyText2"/>
        <w:rPr>
          <w:rFonts w:ascii="Arial" w:hAnsi="Arial" w:cs="Arial"/>
          <w:sz w:val="22"/>
          <w:szCs w:val="22"/>
          <w:lang w:val="ru-RU"/>
        </w:rPr>
      </w:pPr>
    </w:p>
    <w:p w:rsidR="00153586" w:rsidRPr="007013D5" w:rsidRDefault="00153586" w:rsidP="000857BE">
      <w:pPr>
        <w:pStyle w:val="BodyText2"/>
        <w:rPr>
          <w:rFonts w:ascii="Arial" w:hAnsi="Arial" w:cs="Arial"/>
          <w:sz w:val="22"/>
          <w:szCs w:val="22"/>
          <w:lang w:val="ru-RU"/>
        </w:rPr>
      </w:pPr>
    </w:p>
    <w:p w:rsidR="00761EE7" w:rsidRPr="007013D5" w:rsidRDefault="00761EE7" w:rsidP="00761EE7">
      <w:pPr>
        <w:jc w:val="center"/>
        <w:rPr>
          <w:rFonts w:ascii="Arial" w:hAnsi="Arial" w:cs="Arial"/>
          <w:b/>
          <w:sz w:val="22"/>
          <w:szCs w:val="22"/>
          <w:lang w:val="mk-MK"/>
        </w:rPr>
      </w:pPr>
      <w:r w:rsidRPr="007013D5">
        <w:rPr>
          <w:rFonts w:ascii="Arial" w:hAnsi="Arial" w:cs="Arial"/>
          <w:b/>
          <w:sz w:val="22"/>
          <w:szCs w:val="22"/>
          <w:lang w:val="mk-MK"/>
        </w:rPr>
        <w:t>Член 1</w:t>
      </w:r>
      <w:r w:rsidR="001F3E83" w:rsidRPr="007013D5">
        <w:rPr>
          <w:rFonts w:ascii="Arial" w:hAnsi="Arial" w:cs="Arial"/>
          <w:b/>
          <w:sz w:val="22"/>
          <w:szCs w:val="22"/>
          <w:lang w:val="mk-MK"/>
        </w:rPr>
        <w:t>1</w:t>
      </w:r>
    </w:p>
    <w:p w:rsidR="00761EE7" w:rsidRPr="007013D5" w:rsidRDefault="00761EE7" w:rsidP="00761EE7">
      <w:pPr>
        <w:jc w:val="center"/>
        <w:rPr>
          <w:rFonts w:ascii="Arial" w:hAnsi="Arial" w:cs="Arial"/>
          <w:b/>
          <w:sz w:val="22"/>
          <w:szCs w:val="22"/>
          <w:lang w:val="mk-MK"/>
        </w:rPr>
      </w:pPr>
      <w:r w:rsidRPr="007013D5">
        <w:rPr>
          <w:rFonts w:ascii="Arial" w:hAnsi="Arial" w:cs="Arial"/>
          <w:b/>
          <w:sz w:val="22"/>
          <w:szCs w:val="22"/>
          <w:lang w:val="mk-MK"/>
        </w:rPr>
        <w:t>Надоместоци за услугите поврзани со преносливост на број</w:t>
      </w:r>
    </w:p>
    <w:p w:rsidR="00367B5D" w:rsidRPr="007013D5" w:rsidRDefault="00367B5D" w:rsidP="00761EE7">
      <w:pPr>
        <w:jc w:val="both"/>
        <w:rPr>
          <w:rFonts w:ascii="Arial" w:hAnsi="Arial" w:cs="Arial"/>
          <w:sz w:val="22"/>
          <w:szCs w:val="22"/>
          <w:lang w:val="mk-MK"/>
        </w:rPr>
      </w:pPr>
    </w:p>
    <w:p w:rsidR="005B5134" w:rsidRPr="007013D5" w:rsidRDefault="005571CB" w:rsidP="005571CB">
      <w:pPr>
        <w:pStyle w:val="BodyText2"/>
        <w:rPr>
          <w:rFonts w:ascii="Arial" w:hAnsi="Arial" w:cs="Arial"/>
          <w:sz w:val="22"/>
          <w:szCs w:val="22"/>
          <w:lang w:val="ru-RU"/>
        </w:rPr>
      </w:pPr>
      <w:r w:rsidRPr="007013D5">
        <w:rPr>
          <w:rFonts w:ascii="Arial" w:hAnsi="Arial" w:cs="Arial"/>
          <w:sz w:val="22"/>
          <w:szCs w:val="22"/>
          <w:lang w:val="ru-RU"/>
        </w:rPr>
        <w:t>(</w:t>
      </w:r>
      <w:r w:rsidR="00903DA5" w:rsidRPr="007013D5">
        <w:rPr>
          <w:rFonts w:ascii="Arial" w:hAnsi="Arial" w:cs="Arial"/>
          <w:sz w:val="22"/>
          <w:szCs w:val="22"/>
          <w:lang w:val="ru-RU"/>
        </w:rPr>
        <w:t>1</w:t>
      </w:r>
      <w:r w:rsidRPr="007013D5">
        <w:rPr>
          <w:rFonts w:ascii="Arial" w:hAnsi="Arial" w:cs="Arial"/>
          <w:sz w:val="22"/>
          <w:szCs w:val="22"/>
          <w:lang w:val="ru-RU"/>
        </w:rPr>
        <w:t>)</w:t>
      </w:r>
      <w:r w:rsidRPr="007013D5">
        <w:rPr>
          <w:rFonts w:ascii="Arial" w:hAnsi="Arial" w:cs="Arial"/>
          <w:sz w:val="22"/>
          <w:szCs w:val="22"/>
          <w:lang w:val="ru-RU"/>
        </w:rPr>
        <w:tab/>
        <w:t xml:space="preserve">Операторот може за пренесување на броевите на друг оператор, да им наплатува на </w:t>
      </w:r>
      <w:r w:rsidR="005B5134" w:rsidRPr="007013D5">
        <w:rPr>
          <w:rFonts w:ascii="Arial" w:hAnsi="Arial" w:cs="Arial"/>
          <w:sz w:val="22"/>
          <w:szCs w:val="22"/>
          <w:lang w:val="ru-RU"/>
        </w:rPr>
        <w:t xml:space="preserve">операторите и на </w:t>
      </w:r>
      <w:r w:rsidRPr="007013D5">
        <w:rPr>
          <w:rFonts w:ascii="Arial" w:hAnsi="Arial" w:cs="Arial"/>
          <w:sz w:val="22"/>
          <w:szCs w:val="22"/>
          <w:lang w:val="ru-RU"/>
        </w:rPr>
        <w:t>претплатниците или на оператори</w:t>
      </w:r>
      <w:r w:rsidR="005B5134" w:rsidRPr="007013D5">
        <w:rPr>
          <w:rFonts w:ascii="Arial" w:hAnsi="Arial" w:cs="Arial"/>
          <w:sz w:val="22"/>
          <w:szCs w:val="22"/>
          <w:lang w:val="ru-RU"/>
        </w:rPr>
        <w:t>те</w:t>
      </w:r>
      <w:r w:rsidR="00E5291E" w:rsidRPr="007013D5">
        <w:rPr>
          <w:rFonts w:ascii="Arial" w:hAnsi="Arial" w:cs="Arial"/>
          <w:sz w:val="22"/>
          <w:szCs w:val="22"/>
          <w:lang w:val="ru-RU"/>
        </w:rPr>
        <w:t>, еднократна сума за</w:t>
      </w:r>
      <w:r w:rsidR="007B116C" w:rsidRPr="007013D5">
        <w:rPr>
          <w:rFonts w:ascii="Arial" w:hAnsi="Arial" w:cs="Arial"/>
          <w:sz w:val="22"/>
          <w:szCs w:val="22"/>
          <w:lang w:val="ru-RU"/>
        </w:rPr>
        <w:t xml:space="preserve"> покривање на трошоците за пренос на бројот. </w:t>
      </w:r>
      <w:r w:rsidR="005B5134" w:rsidRPr="007013D5">
        <w:rPr>
          <w:rFonts w:ascii="Arial" w:hAnsi="Arial" w:cs="Arial"/>
          <w:sz w:val="22"/>
          <w:szCs w:val="22"/>
          <w:lang w:val="ru-RU"/>
        </w:rPr>
        <w:t>Е</w:t>
      </w:r>
      <w:r w:rsidR="007B116C" w:rsidRPr="007013D5">
        <w:rPr>
          <w:rFonts w:ascii="Arial" w:hAnsi="Arial" w:cs="Arial"/>
          <w:sz w:val="22"/>
          <w:szCs w:val="22"/>
          <w:lang w:val="ru-RU"/>
        </w:rPr>
        <w:t xml:space="preserve">днократната сума за покривање на трошоците за пренос на бројот, </w:t>
      </w:r>
      <w:r w:rsidR="005B5134" w:rsidRPr="007013D5">
        <w:rPr>
          <w:rFonts w:ascii="Arial" w:hAnsi="Arial" w:cs="Arial"/>
          <w:sz w:val="22"/>
          <w:szCs w:val="22"/>
          <w:lang w:val="ru-RU"/>
        </w:rPr>
        <w:t xml:space="preserve">треба да биде предвидена во договорите за </w:t>
      </w:r>
      <w:r w:rsidR="005B5134" w:rsidRPr="007013D5">
        <w:rPr>
          <w:rFonts w:ascii="Arial" w:hAnsi="Arial" w:cs="Arial"/>
          <w:sz w:val="22"/>
          <w:szCs w:val="22"/>
          <w:lang w:val="ru-RU"/>
        </w:rPr>
        <w:lastRenderedPageBreak/>
        <w:t>интерконекција, а директните (административни) трошоци, доколку ги има</w:t>
      </w:r>
      <w:r w:rsidR="008C0EF4" w:rsidRPr="007013D5">
        <w:rPr>
          <w:rFonts w:ascii="Arial" w:hAnsi="Arial" w:cs="Arial"/>
          <w:sz w:val="22"/>
          <w:szCs w:val="22"/>
          <w:lang w:val="ru-RU"/>
        </w:rPr>
        <w:t>,</w:t>
      </w:r>
      <w:r w:rsidR="005B5134" w:rsidRPr="007013D5">
        <w:rPr>
          <w:rFonts w:ascii="Arial" w:hAnsi="Arial" w:cs="Arial"/>
          <w:sz w:val="22"/>
          <w:szCs w:val="22"/>
          <w:lang w:val="ru-RU"/>
        </w:rPr>
        <w:t xml:space="preserve"> а се наплаќаат од претплатни</w:t>
      </w:r>
      <w:r w:rsidR="008C0EF4" w:rsidRPr="007013D5">
        <w:rPr>
          <w:rFonts w:ascii="Arial" w:hAnsi="Arial" w:cs="Arial"/>
          <w:sz w:val="22"/>
          <w:szCs w:val="22"/>
          <w:lang w:val="ru-RU"/>
        </w:rPr>
        <w:t>ците, не сме</w:t>
      </w:r>
      <w:r w:rsidR="005B5134" w:rsidRPr="007013D5">
        <w:rPr>
          <w:rFonts w:ascii="Arial" w:hAnsi="Arial" w:cs="Arial"/>
          <w:sz w:val="22"/>
          <w:szCs w:val="22"/>
          <w:lang w:val="ru-RU"/>
        </w:rPr>
        <w:t>ат да бидат дестимулирачки за користење на оваа услуга. Агенцијата може со одлука да ја утврди максималната еднократна сума што треба да биде предвидена во договорите за интерконекција.</w:t>
      </w:r>
    </w:p>
    <w:p w:rsidR="002923AA" w:rsidRPr="007013D5" w:rsidRDefault="005B5134" w:rsidP="002923AA">
      <w:pPr>
        <w:pStyle w:val="BodyText2"/>
        <w:rPr>
          <w:rFonts w:ascii="Arial" w:hAnsi="Arial" w:cs="Arial"/>
          <w:sz w:val="22"/>
          <w:szCs w:val="22"/>
          <w:lang w:val="ru-RU"/>
        </w:rPr>
      </w:pPr>
      <w:r w:rsidRPr="007013D5">
        <w:rPr>
          <w:rFonts w:ascii="Arial" w:hAnsi="Arial" w:cs="Arial"/>
          <w:sz w:val="22"/>
          <w:szCs w:val="22"/>
          <w:lang w:val="ru-RU"/>
        </w:rPr>
        <w:t xml:space="preserve"> </w:t>
      </w:r>
      <w:r w:rsidR="00752555" w:rsidRPr="007013D5">
        <w:rPr>
          <w:rFonts w:ascii="Arial" w:hAnsi="Arial" w:cs="Arial"/>
          <w:sz w:val="22"/>
          <w:szCs w:val="22"/>
          <w:lang w:val="ru-RU"/>
        </w:rPr>
        <w:t>(</w:t>
      </w:r>
      <w:r w:rsidR="00903DA5" w:rsidRPr="007013D5">
        <w:rPr>
          <w:rFonts w:ascii="Arial" w:hAnsi="Arial" w:cs="Arial"/>
          <w:sz w:val="22"/>
          <w:szCs w:val="22"/>
          <w:lang w:val="ru-RU"/>
        </w:rPr>
        <w:t>2</w:t>
      </w:r>
      <w:r w:rsidR="002923AA" w:rsidRPr="007013D5">
        <w:rPr>
          <w:rFonts w:ascii="Arial" w:hAnsi="Arial" w:cs="Arial"/>
          <w:sz w:val="22"/>
          <w:szCs w:val="22"/>
          <w:lang w:val="ru-RU"/>
        </w:rPr>
        <w:t>)</w:t>
      </w:r>
      <w:r w:rsidR="002923AA" w:rsidRPr="007013D5">
        <w:rPr>
          <w:rFonts w:ascii="Arial" w:hAnsi="Arial" w:cs="Arial"/>
          <w:sz w:val="22"/>
          <w:szCs w:val="22"/>
          <w:lang w:val="ru-RU"/>
        </w:rPr>
        <w:tab/>
        <w:t>Еднократната сума за покривање на трошоците за пренос на подредена серија на броеви по мрежна завршна точка е идентична како за пренос на еден број.</w:t>
      </w:r>
    </w:p>
    <w:p w:rsidR="002923AA" w:rsidRPr="007013D5" w:rsidRDefault="002923AA" w:rsidP="002923AA">
      <w:pPr>
        <w:pStyle w:val="BodyText2"/>
        <w:rPr>
          <w:rFonts w:ascii="Arial" w:hAnsi="Arial" w:cs="Arial"/>
          <w:sz w:val="22"/>
          <w:szCs w:val="22"/>
          <w:lang w:val="ru-RU"/>
        </w:rPr>
      </w:pPr>
    </w:p>
    <w:p w:rsidR="00761EE7" w:rsidRPr="007013D5" w:rsidRDefault="00761EE7" w:rsidP="00761EE7">
      <w:pPr>
        <w:jc w:val="both"/>
        <w:rPr>
          <w:rFonts w:ascii="Arial" w:hAnsi="Arial" w:cs="Arial"/>
          <w:sz w:val="22"/>
          <w:szCs w:val="22"/>
          <w:lang w:val="mk-MK"/>
        </w:rPr>
      </w:pPr>
      <w:r w:rsidRPr="007013D5">
        <w:rPr>
          <w:rFonts w:ascii="Arial" w:hAnsi="Arial" w:cs="Arial"/>
          <w:sz w:val="22"/>
          <w:szCs w:val="22"/>
          <w:lang w:val="mk-MK"/>
        </w:rPr>
        <w:t>(</w:t>
      </w:r>
      <w:r w:rsidR="00903DA5" w:rsidRPr="007013D5">
        <w:rPr>
          <w:rFonts w:ascii="Arial" w:hAnsi="Arial" w:cs="Arial"/>
          <w:sz w:val="22"/>
          <w:szCs w:val="22"/>
          <w:lang w:val="mk-MK"/>
        </w:rPr>
        <w:t>3</w:t>
      </w:r>
      <w:r w:rsidRPr="007013D5">
        <w:rPr>
          <w:rFonts w:ascii="Arial" w:hAnsi="Arial" w:cs="Arial"/>
          <w:sz w:val="22"/>
          <w:szCs w:val="22"/>
          <w:lang w:val="mk-MK"/>
        </w:rPr>
        <w:t>)</w:t>
      </w:r>
      <w:r w:rsidRPr="007013D5">
        <w:rPr>
          <w:rFonts w:ascii="Arial" w:hAnsi="Arial" w:cs="Arial"/>
          <w:sz w:val="22"/>
          <w:szCs w:val="22"/>
          <w:lang w:val="mk-MK"/>
        </w:rPr>
        <w:tab/>
        <w:t>Операторите не можат повиците кон пренесените броеви да ги наплатуваат поскапо од повиците кон другите броеви во иста јавна електронска комуникациска мрежа кои што се употребуваат за обезбедување на истите јавни електронски комуникациски услуги, а не се пренесени од нивната јавна електронска комуникациска мрежа.</w:t>
      </w:r>
    </w:p>
    <w:p w:rsidR="00FE5314" w:rsidRPr="007013D5" w:rsidRDefault="00FE5314" w:rsidP="00761EE7">
      <w:pPr>
        <w:jc w:val="both"/>
        <w:rPr>
          <w:rFonts w:ascii="Arial" w:hAnsi="Arial" w:cs="Arial"/>
          <w:sz w:val="22"/>
          <w:szCs w:val="22"/>
          <w:lang w:val="mk-MK"/>
        </w:rPr>
      </w:pPr>
    </w:p>
    <w:p w:rsidR="00761EE7" w:rsidRPr="007013D5" w:rsidRDefault="00FE5314" w:rsidP="00761EE7">
      <w:pPr>
        <w:jc w:val="both"/>
        <w:rPr>
          <w:rFonts w:ascii="Arial" w:hAnsi="Arial" w:cs="Arial"/>
          <w:sz w:val="22"/>
          <w:szCs w:val="22"/>
          <w:lang w:val="mk-MK"/>
        </w:rPr>
      </w:pPr>
      <w:r w:rsidRPr="007013D5">
        <w:rPr>
          <w:rFonts w:ascii="Arial" w:hAnsi="Arial" w:cs="Arial"/>
          <w:sz w:val="22"/>
          <w:szCs w:val="22"/>
          <w:lang w:val="mk-MK"/>
        </w:rPr>
        <w:t>(</w:t>
      </w:r>
      <w:r w:rsidR="00903DA5" w:rsidRPr="007013D5">
        <w:rPr>
          <w:rFonts w:ascii="Arial" w:hAnsi="Arial" w:cs="Arial"/>
          <w:sz w:val="22"/>
          <w:szCs w:val="22"/>
          <w:lang w:val="mk-MK"/>
        </w:rPr>
        <w:t>4</w:t>
      </w:r>
      <w:r w:rsidR="00761EE7" w:rsidRPr="007013D5">
        <w:rPr>
          <w:rFonts w:ascii="Arial" w:hAnsi="Arial" w:cs="Arial"/>
          <w:sz w:val="22"/>
          <w:szCs w:val="22"/>
          <w:lang w:val="mk-MK"/>
        </w:rPr>
        <w:t>)</w:t>
      </w:r>
      <w:r w:rsidR="00761EE7" w:rsidRPr="007013D5">
        <w:rPr>
          <w:rFonts w:ascii="Arial" w:hAnsi="Arial" w:cs="Arial"/>
          <w:sz w:val="22"/>
          <w:szCs w:val="22"/>
          <w:lang w:val="mk-MK"/>
        </w:rPr>
        <w:tab/>
        <w:t xml:space="preserve">Операторите не можат да применат повисоки цени за </w:t>
      </w:r>
      <w:r w:rsidR="00BA4579" w:rsidRPr="007013D5">
        <w:rPr>
          <w:rFonts w:ascii="Arial" w:hAnsi="Arial" w:cs="Arial"/>
          <w:sz w:val="22"/>
          <w:szCs w:val="22"/>
          <w:lang w:val="mk-MK"/>
        </w:rPr>
        <w:t xml:space="preserve">интерконекција </w:t>
      </w:r>
      <w:r w:rsidR="00544D70" w:rsidRPr="007013D5">
        <w:rPr>
          <w:rFonts w:ascii="Arial" w:hAnsi="Arial" w:cs="Arial"/>
          <w:sz w:val="22"/>
          <w:szCs w:val="22"/>
          <w:lang w:val="mk-MK"/>
        </w:rPr>
        <w:t xml:space="preserve">за </w:t>
      </w:r>
      <w:r w:rsidR="00761EE7" w:rsidRPr="007013D5">
        <w:rPr>
          <w:rFonts w:ascii="Arial" w:hAnsi="Arial" w:cs="Arial"/>
          <w:sz w:val="22"/>
          <w:szCs w:val="22"/>
          <w:lang w:val="mk-MK"/>
        </w:rPr>
        <w:t>повици кон пренесени броеви во однос на повици кон не-пренесени броеви што се употребуваат за обезбедување на исти јавни електронски комуникациски услуги.</w:t>
      </w:r>
    </w:p>
    <w:p w:rsidR="002923AA" w:rsidRPr="007013D5" w:rsidRDefault="002923AA" w:rsidP="00FE5314">
      <w:pPr>
        <w:pStyle w:val="BodyText2"/>
        <w:rPr>
          <w:rFonts w:ascii="Arial" w:hAnsi="Arial" w:cs="Arial"/>
          <w:sz w:val="22"/>
          <w:szCs w:val="22"/>
          <w:lang w:val="ru-RU"/>
        </w:rPr>
      </w:pPr>
    </w:p>
    <w:p w:rsidR="00FE5314" w:rsidRPr="007013D5" w:rsidRDefault="002923AA" w:rsidP="00761EE7">
      <w:pPr>
        <w:jc w:val="both"/>
        <w:rPr>
          <w:rFonts w:ascii="Arial" w:hAnsi="Arial" w:cs="Arial"/>
          <w:sz w:val="22"/>
          <w:szCs w:val="22"/>
          <w:lang w:val="mk-MK"/>
        </w:rPr>
      </w:pPr>
      <w:r w:rsidRPr="007013D5">
        <w:rPr>
          <w:rFonts w:ascii="Arial" w:hAnsi="Arial" w:cs="Arial"/>
          <w:sz w:val="22"/>
          <w:szCs w:val="22"/>
          <w:lang w:val="mk-MK"/>
        </w:rPr>
        <w:t>(</w:t>
      </w:r>
      <w:r w:rsidR="00903DA5" w:rsidRPr="007013D5">
        <w:rPr>
          <w:rFonts w:ascii="Arial" w:hAnsi="Arial" w:cs="Arial"/>
          <w:sz w:val="22"/>
          <w:szCs w:val="22"/>
          <w:lang w:val="mk-MK"/>
        </w:rPr>
        <w:t>5</w:t>
      </w:r>
      <w:r w:rsidR="00FE5314" w:rsidRPr="007013D5">
        <w:rPr>
          <w:rFonts w:ascii="Arial" w:hAnsi="Arial" w:cs="Arial"/>
          <w:sz w:val="22"/>
          <w:szCs w:val="22"/>
          <w:lang w:val="mk-MK"/>
        </w:rPr>
        <w:t>)</w:t>
      </w:r>
      <w:r w:rsidR="00FE5314" w:rsidRPr="007013D5">
        <w:rPr>
          <w:rFonts w:ascii="Arial" w:hAnsi="Arial" w:cs="Arial"/>
          <w:sz w:val="22"/>
          <w:szCs w:val="22"/>
          <w:lang w:val="mk-MK"/>
        </w:rPr>
        <w:tab/>
        <w:t xml:space="preserve">Доколку операторот во чија мрежа е започнат повикот кон пренесениот број нема склучено договор за </w:t>
      </w:r>
      <w:r w:rsidRPr="007013D5">
        <w:rPr>
          <w:rFonts w:ascii="Arial" w:hAnsi="Arial" w:cs="Arial"/>
          <w:sz w:val="22"/>
          <w:szCs w:val="22"/>
          <w:lang w:val="mk-MK"/>
        </w:rPr>
        <w:t xml:space="preserve">директна </w:t>
      </w:r>
      <w:r w:rsidR="00FE5314" w:rsidRPr="007013D5">
        <w:rPr>
          <w:rFonts w:ascii="Arial" w:hAnsi="Arial" w:cs="Arial"/>
          <w:sz w:val="22"/>
          <w:szCs w:val="22"/>
          <w:lang w:val="mk-MK"/>
        </w:rPr>
        <w:t>интерконекција со операторот кај кого се наоѓа повиканиот пренесен број, операторот таквите повици нема да ги наплатува по повисока цена од цената која тој оператор ја наплатува за повиците кон сите останати броеви кои не се пренесени кај тој оператор.</w:t>
      </w:r>
    </w:p>
    <w:p w:rsidR="00D64DC9" w:rsidRPr="007013D5" w:rsidRDefault="00D64DC9" w:rsidP="00761EE7">
      <w:pPr>
        <w:jc w:val="both"/>
        <w:rPr>
          <w:rFonts w:ascii="Arial" w:hAnsi="Arial" w:cs="Arial"/>
          <w:sz w:val="22"/>
          <w:szCs w:val="22"/>
          <w:lang w:val="mk-MK"/>
        </w:rPr>
      </w:pPr>
    </w:p>
    <w:p w:rsidR="00367B5D" w:rsidRPr="007013D5" w:rsidRDefault="00367B5D" w:rsidP="00761EE7">
      <w:pPr>
        <w:jc w:val="both"/>
        <w:rPr>
          <w:rFonts w:ascii="Arial" w:hAnsi="Arial" w:cs="Arial"/>
          <w:sz w:val="22"/>
          <w:szCs w:val="22"/>
          <w:lang w:val="mk-MK"/>
        </w:rPr>
      </w:pPr>
    </w:p>
    <w:p w:rsidR="00075364" w:rsidRPr="007013D5" w:rsidRDefault="00075364"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w:t>
      </w:r>
      <w:r w:rsidR="00916119" w:rsidRPr="007013D5">
        <w:rPr>
          <w:rFonts w:ascii="Arial" w:hAnsi="Arial" w:cs="Arial"/>
          <w:i w:val="0"/>
          <w:sz w:val="22"/>
          <w:szCs w:val="22"/>
          <w:lang w:val="mk-MK"/>
        </w:rPr>
        <w:t>2</w:t>
      </w:r>
    </w:p>
    <w:p w:rsidR="00EA37D7" w:rsidRPr="007013D5" w:rsidRDefault="00EA37D7" w:rsidP="00EA37D7">
      <w:pPr>
        <w:jc w:val="center"/>
        <w:rPr>
          <w:rFonts w:ascii="Arial" w:hAnsi="Arial" w:cs="Arial"/>
          <w:b/>
          <w:sz w:val="22"/>
          <w:szCs w:val="22"/>
          <w:lang w:val="mk-MK"/>
        </w:rPr>
      </w:pPr>
      <w:r w:rsidRPr="007013D5">
        <w:rPr>
          <w:rFonts w:ascii="Arial" w:hAnsi="Arial" w:cs="Arial"/>
          <w:b/>
          <w:sz w:val="22"/>
          <w:szCs w:val="22"/>
          <w:lang w:val="mk-MK"/>
        </w:rPr>
        <w:t>Право над пренесен број</w:t>
      </w:r>
    </w:p>
    <w:p w:rsidR="001F7D25" w:rsidRPr="007013D5" w:rsidRDefault="001F7D25" w:rsidP="00075364">
      <w:pPr>
        <w:jc w:val="both"/>
        <w:rPr>
          <w:rFonts w:ascii="Arial" w:hAnsi="Arial" w:cs="Arial"/>
          <w:sz w:val="22"/>
          <w:szCs w:val="22"/>
        </w:rPr>
      </w:pPr>
    </w:p>
    <w:p w:rsidR="000857BE" w:rsidRPr="007013D5" w:rsidRDefault="000857BE" w:rsidP="000857BE">
      <w:pPr>
        <w:jc w:val="both"/>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t>При склучување на претплатнички договор со пренесување на број, операторот носител на право за користење на број и понатаму пред Агенцијата се легитимира како носител на правото за користење на доделените броеви и/или серии на броеви.</w:t>
      </w:r>
    </w:p>
    <w:p w:rsidR="001F7D25" w:rsidRPr="007013D5" w:rsidRDefault="001F7D25" w:rsidP="00075364">
      <w:pPr>
        <w:jc w:val="both"/>
        <w:rPr>
          <w:rFonts w:ascii="Arial" w:hAnsi="Arial" w:cs="Arial"/>
          <w:sz w:val="22"/>
          <w:szCs w:val="22"/>
        </w:rPr>
      </w:pPr>
    </w:p>
    <w:p w:rsidR="000857BE" w:rsidRPr="007013D5" w:rsidRDefault="000857BE" w:rsidP="000857BE">
      <w:pPr>
        <w:jc w:val="both"/>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t>Во случај на раскинување на претплатничкиот договор со пренесување на број, операторот примател е должен во рок не подолг од 7 (седум) работни денови од денот на деактивирање на бројот</w:t>
      </w:r>
      <w:r w:rsidR="00E33B2F" w:rsidRPr="007013D5">
        <w:rPr>
          <w:rFonts w:ascii="Arial" w:hAnsi="Arial" w:cs="Arial"/>
          <w:sz w:val="22"/>
          <w:szCs w:val="22"/>
          <w:lang w:val="mk-MK"/>
        </w:rPr>
        <w:t xml:space="preserve">, </w:t>
      </w:r>
      <w:r w:rsidRPr="007013D5">
        <w:rPr>
          <w:rFonts w:ascii="Arial" w:hAnsi="Arial" w:cs="Arial"/>
          <w:sz w:val="22"/>
          <w:szCs w:val="22"/>
          <w:lang w:val="mk-MK"/>
        </w:rPr>
        <w:t>да ја извести Агенцијата при што ќе го наведе точниот датум на деактивирање. По истекот на времето на мирување согласно општите услови на операторот носител на право за користење на број</w:t>
      </w:r>
      <w:r w:rsidR="00CF776B" w:rsidRPr="007013D5">
        <w:rPr>
          <w:rFonts w:ascii="Arial" w:hAnsi="Arial" w:cs="Arial"/>
          <w:sz w:val="22"/>
          <w:szCs w:val="22"/>
          <w:lang w:val="mk-MK"/>
        </w:rPr>
        <w:t>,</w:t>
      </w:r>
      <w:r w:rsidRPr="007013D5">
        <w:rPr>
          <w:rFonts w:ascii="Arial" w:hAnsi="Arial" w:cs="Arial"/>
          <w:sz w:val="22"/>
          <w:szCs w:val="22"/>
          <w:lang w:val="mk-MK"/>
        </w:rPr>
        <w:t xml:space="preserve"> може да го активира бројот. Во периодот на мирување обврската за подмирување на годишниот надоместок за користење на бројот е на операторот примател.</w:t>
      </w:r>
    </w:p>
    <w:p w:rsidR="00153586" w:rsidRPr="007013D5" w:rsidRDefault="00153586" w:rsidP="000857BE">
      <w:pPr>
        <w:jc w:val="both"/>
        <w:rPr>
          <w:rFonts w:ascii="Arial" w:hAnsi="Arial" w:cs="Arial"/>
          <w:sz w:val="22"/>
          <w:szCs w:val="22"/>
          <w:lang w:val="mk-MK"/>
        </w:rPr>
      </w:pPr>
    </w:p>
    <w:p w:rsidR="00153586" w:rsidRPr="007013D5" w:rsidRDefault="00153586" w:rsidP="00153586">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Оператор носител на право за користење на број не смее да откаже доделена серија од најмалку 1000 броеви во која има активен барем еден пренесен број во друг оператор.</w:t>
      </w:r>
    </w:p>
    <w:p w:rsidR="00153586" w:rsidRPr="007013D5" w:rsidRDefault="00153586" w:rsidP="00153586">
      <w:pPr>
        <w:pStyle w:val="BodyText2"/>
        <w:rPr>
          <w:rFonts w:ascii="Arial" w:hAnsi="Arial" w:cs="Arial"/>
          <w:sz w:val="22"/>
          <w:szCs w:val="22"/>
          <w:lang w:val="mk-MK"/>
        </w:rPr>
      </w:pPr>
    </w:p>
    <w:p w:rsidR="00153586" w:rsidRPr="007013D5" w:rsidRDefault="00153586" w:rsidP="00153586">
      <w:pPr>
        <w:pStyle w:val="BodyText2"/>
        <w:rPr>
          <w:rFonts w:ascii="Arial" w:hAnsi="Arial" w:cs="Arial"/>
          <w:sz w:val="22"/>
          <w:szCs w:val="22"/>
          <w:lang w:val="ru-RU"/>
        </w:rPr>
      </w:pPr>
      <w:r w:rsidRPr="007013D5">
        <w:rPr>
          <w:rFonts w:ascii="Arial" w:hAnsi="Arial" w:cs="Arial"/>
          <w:sz w:val="22"/>
          <w:szCs w:val="22"/>
          <w:lang w:val="ru-RU"/>
        </w:rPr>
        <w:t>(4)</w:t>
      </w:r>
      <w:r w:rsidRPr="007013D5">
        <w:rPr>
          <w:rFonts w:ascii="Arial" w:hAnsi="Arial" w:cs="Arial"/>
          <w:sz w:val="22"/>
          <w:szCs w:val="22"/>
          <w:lang w:val="ru-RU"/>
        </w:rPr>
        <w:tab/>
        <w:t xml:space="preserve">Во </w:t>
      </w:r>
      <w:r w:rsidRPr="007013D5">
        <w:rPr>
          <w:rFonts w:ascii="Arial" w:hAnsi="Arial" w:cs="Arial"/>
          <w:sz w:val="22"/>
          <w:szCs w:val="22"/>
          <w:lang w:val="mk-MK"/>
        </w:rPr>
        <w:t>случај кога оператор или оператор корисник, носител на правото за користење на број чии броеви се пренесени кај други оператори, ќе прекине да ги обезбедува своите услуги, доделените с</w:t>
      </w:r>
      <w:r w:rsidRPr="007013D5">
        <w:rPr>
          <w:rFonts w:ascii="Arial" w:hAnsi="Arial" w:cs="Arial"/>
          <w:sz w:val="22"/>
          <w:szCs w:val="22"/>
          <w:lang w:val="ru-RU"/>
        </w:rPr>
        <w:t>ерии на броеви Агенцијата ги доделува повторно (re-assignment) на други оператори.</w:t>
      </w:r>
    </w:p>
    <w:p w:rsidR="00153586" w:rsidRPr="007013D5" w:rsidRDefault="00153586" w:rsidP="00153586">
      <w:pPr>
        <w:pStyle w:val="BodyText2"/>
        <w:rPr>
          <w:rFonts w:ascii="Arial" w:hAnsi="Arial" w:cs="Arial"/>
          <w:sz w:val="22"/>
          <w:szCs w:val="22"/>
          <w:lang w:val="ru-RU"/>
        </w:rPr>
      </w:pPr>
    </w:p>
    <w:p w:rsidR="00D64DC9" w:rsidRPr="007013D5" w:rsidRDefault="00153586" w:rsidP="009E4ABB">
      <w:pPr>
        <w:rPr>
          <w:rFonts w:ascii="Arial" w:hAnsi="Arial" w:cs="Arial"/>
          <w:sz w:val="22"/>
          <w:szCs w:val="22"/>
          <w:lang w:val="mk-MK"/>
        </w:rPr>
      </w:pPr>
      <w:r w:rsidRPr="007013D5">
        <w:rPr>
          <w:rFonts w:ascii="Arial" w:hAnsi="Arial" w:cs="Arial"/>
          <w:sz w:val="22"/>
          <w:szCs w:val="22"/>
          <w:lang w:val="mk-MK"/>
        </w:rPr>
        <w:t>(5)</w:t>
      </w:r>
      <w:r w:rsidRPr="007013D5">
        <w:rPr>
          <w:rFonts w:ascii="Arial" w:hAnsi="Arial" w:cs="Arial"/>
          <w:sz w:val="22"/>
          <w:szCs w:val="22"/>
          <w:lang w:val="mk-MK"/>
        </w:rPr>
        <w:tab/>
        <w:t>Во случај на спор меѓу оператори, Агенцијата постапува согласно одредбите од членовите 53 од Законот за електронските комуникации.</w:t>
      </w:r>
    </w:p>
    <w:p w:rsidR="00830BA2" w:rsidRPr="007013D5" w:rsidRDefault="00830BA2">
      <w:pPr>
        <w:jc w:val="center"/>
        <w:rPr>
          <w:rFonts w:ascii="Arial" w:hAnsi="Arial" w:cs="Arial"/>
          <w:b/>
          <w:bCs/>
          <w:sz w:val="22"/>
          <w:szCs w:val="22"/>
          <w:lang w:val="mk-MK"/>
        </w:rPr>
      </w:pPr>
      <w:r w:rsidRPr="007013D5">
        <w:rPr>
          <w:rFonts w:ascii="Arial" w:hAnsi="Arial" w:cs="Arial"/>
          <w:b/>
          <w:bCs/>
          <w:sz w:val="22"/>
          <w:szCs w:val="22"/>
          <w:lang w:val="mk-MK"/>
        </w:rPr>
        <w:t>III.</w:t>
      </w:r>
      <w:r w:rsidR="0042341C" w:rsidRPr="007013D5">
        <w:rPr>
          <w:rFonts w:ascii="Arial" w:hAnsi="Arial" w:cs="Arial"/>
          <w:b/>
          <w:bCs/>
          <w:sz w:val="22"/>
          <w:szCs w:val="22"/>
          <w:lang w:val="mk-MK"/>
        </w:rPr>
        <w:t xml:space="preserve"> </w:t>
      </w:r>
      <w:r w:rsidR="002C0E0A" w:rsidRPr="007013D5">
        <w:rPr>
          <w:rFonts w:ascii="Arial" w:hAnsi="Arial" w:cs="Arial"/>
          <w:b/>
          <w:bCs/>
          <w:sz w:val="22"/>
          <w:szCs w:val="22"/>
          <w:lang w:val="mk-MK"/>
        </w:rPr>
        <w:t>ЦЕНТРАЛНА БАЗА НА ПОДАТОЦИ (ЦБП) ЗА ПРЕНЕСУВАЊЕ НА БРОЕВИ</w:t>
      </w:r>
    </w:p>
    <w:p w:rsidR="00062A03" w:rsidRPr="007013D5" w:rsidRDefault="00062A03" w:rsidP="00062A03">
      <w:pPr>
        <w:jc w:val="center"/>
        <w:rPr>
          <w:rFonts w:ascii="Arial" w:hAnsi="Arial" w:cs="Arial"/>
          <w:sz w:val="22"/>
          <w:szCs w:val="22"/>
          <w:lang w:val="mk-MK"/>
        </w:rPr>
      </w:pPr>
    </w:p>
    <w:p w:rsidR="008A3712" w:rsidRPr="007013D5" w:rsidRDefault="00760CFC"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13</w:t>
      </w:r>
    </w:p>
    <w:p w:rsidR="008A3712" w:rsidRPr="007013D5" w:rsidRDefault="008A3712" w:rsidP="008A3712">
      <w:pPr>
        <w:pStyle w:val="BodyText2"/>
        <w:jc w:val="center"/>
        <w:rPr>
          <w:rFonts w:ascii="Arial" w:hAnsi="Arial" w:cs="Arial"/>
          <w:b/>
          <w:sz w:val="22"/>
          <w:szCs w:val="22"/>
          <w:lang w:val="mk-MK"/>
        </w:rPr>
      </w:pPr>
      <w:r w:rsidRPr="007013D5">
        <w:rPr>
          <w:rFonts w:ascii="Arial" w:hAnsi="Arial" w:cs="Arial"/>
          <w:b/>
          <w:sz w:val="22"/>
          <w:szCs w:val="22"/>
          <w:lang w:val="mk-MK"/>
        </w:rPr>
        <w:t>Развој, управување и одржување на ЦБП систем</w:t>
      </w:r>
      <w:r w:rsidR="004D7C5A" w:rsidRPr="007013D5">
        <w:rPr>
          <w:rFonts w:ascii="Arial" w:hAnsi="Arial" w:cs="Arial"/>
          <w:b/>
          <w:sz w:val="22"/>
          <w:szCs w:val="22"/>
          <w:lang w:val="mk-MK"/>
        </w:rPr>
        <w:t>от</w:t>
      </w:r>
    </w:p>
    <w:p w:rsidR="00367E41" w:rsidRPr="007013D5" w:rsidRDefault="00367E41" w:rsidP="00D90B55">
      <w:pPr>
        <w:pStyle w:val="BodyTextIndent2"/>
        <w:ind w:firstLine="0"/>
        <w:rPr>
          <w:rFonts w:ascii="Arial" w:hAnsi="Arial" w:cs="Arial"/>
          <w:sz w:val="22"/>
          <w:szCs w:val="22"/>
          <w:lang w:val="mk-MK"/>
        </w:rPr>
      </w:pPr>
    </w:p>
    <w:p w:rsidR="001F7D25" w:rsidRPr="007013D5" w:rsidRDefault="00F84A98" w:rsidP="00D90B55">
      <w:pPr>
        <w:pStyle w:val="BodyTextIndent2"/>
        <w:ind w:firstLine="0"/>
        <w:rPr>
          <w:rFonts w:ascii="Arial" w:hAnsi="Arial" w:cs="Arial"/>
          <w:sz w:val="22"/>
          <w:szCs w:val="22"/>
          <w:lang w:val="mk-MK"/>
        </w:rPr>
      </w:pPr>
      <w:r w:rsidRPr="007013D5">
        <w:rPr>
          <w:rFonts w:ascii="Arial" w:hAnsi="Arial" w:cs="Arial"/>
          <w:sz w:val="22"/>
          <w:szCs w:val="22"/>
          <w:lang w:val="mk-MK"/>
        </w:rPr>
        <w:lastRenderedPageBreak/>
        <w:t>(1)</w:t>
      </w:r>
      <w:r w:rsidRPr="007013D5">
        <w:rPr>
          <w:rFonts w:ascii="Arial" w:hAnsi="Arial" w:cs="Arial"/>
          <w:sz w:val="22"/>
          <w:szCs w:val="22"/>
          <w:lang w:val="mk-MK"/>
        </w:rPr>
        <w:tab/>
        <w:t>Агенцијата за електронски комуникации го развива, управува и одржува ЦБП системот преку организациона единица во рамките на Агенцијата или со пренесување на вршењето на овие работи на друго физичко или правно лице избрано по пат на јавен тендер.</w:t>
      </w:r>
    </w:p>
    <w:p w:rsidR="00F84A98" w:rsidRPr="007013D5" w:rsidRDefault="00F84A98" w:rsidP="00D90B55">
      <w:pPr>
        <w:pStyle w:val="BodyTextIndent2"/>
        <w:ind w:firstLine="0"/>
        <w:rPr>
          <w:rFonts w:ascii="Arial" w:hAnsi="Arial" w:cs="Arial"/>
          <w:sz w:val="22"/>
          <w:szCs w:val="22"/>
          <w:lang w:val="mk-MK"/>
        </w:rPr>
      </w:pPr>
    </w:p>
    <w:p w:rsidR="008A3712" w:rsidRPr="007013D5" w:rsidRDefault="00760CFC" w:rsidP="00D90B55">
      <w:pPr>
        <w:pStyle w:val="BodyTextIndent2"/>
        <w:ind w:firstLine="0"/>
        <w:rPr>
          <w:rFonts w:ascii="Arial" w:hAnsi="Arial" w:cs="Arial"/>
          <w:sz w:val="22"/>
          <w:szCs w:val="22"/>
          <w:lang w:val="mk-MK"/>
        </w:rPr>
      </w:pPr>
      <w:r w:rsidRPr="007013D5">
        <w:rPr>
          <w:rFonts w:ascii="Arial" w:hAnsi="Arial" w:cs="Arial"/>
          <w:sz w:val="22"/>
          <w:szCs w:val="22"/>
          <w:lang w:val="mk-MK"/>
        </w:rPr>
        <w:t>(2</w:t>
      </w:r>
      <w:r w:rsidR="008A3712" w:rsidRPr="007013D5">
        <w:rPr>
          <w:rFonts w:ascii="Arial" w:hAnsi="Arial" w:cs="Arial"/>
          <w:sz w:val="22"/>
          <w:szCs w:val="22"/>
          <w:lang w:val="mk-MK"/>
        </w:rPr>
        <w:t>)</w:t>
      </w:r>
      <w:r w:rsidR="008A3712" w:rsidRPr="007013D5">
        <w:rPr>
          <w:rFonts w:ascii="Arial" w:hAnsi="Arial" w:cs="Arial"/>
          <w:sz w:val="22"/>
          <w:szCs w:val="22"/>
          <w:lang w:val="mk-MK"/>
        </w:rPr>
        <w:tab/>
      </w:r>
      <w:r w:rsidR="00AC3AC2" w:rsidRPr="007013D5">
        <w:rPr>
          <w:rFonts w:ascii="Arial" w:hAnsi="Arial" w:cs="Arial"/>
          <w:sz w:val="22"/>
          <w:szCs w:val="22"/>
          <w:lang w:val="mk-MK"/>
        </w:rPr>
        <w:t>Агенцијата</w:t>
      </w:r>
      <w:r w:rsidR="008A3712" w:rsidRPr="007013D5">
        <w:rPr>
          <w:rFonts w:ascii="Arial" w:hAnsi="Arial" w:cs="Arial"/>
          <w:sz w:val="22"/>
          <w:szCs w:val="22"/>
          <w:lang w:val="mk-MK"/>
        </w:rPr>
        <w:t xml:space="preserve"> ги покрива трошоците за воспоставување и работење на ЦБП системот од надоместокот за користење на доделени броеви и серии </w:t>
      </w:r>
      <w:r w:rsidRPr="007013D5">
        <w:rPr>
          <w:rFonts w:ascii="Arial" w:hAnsi="Arial" w:cs="Arial"/>
          <w:sz w:val="22"/>
          <w:szCs w:val="22"/>
          <w:lang w:val="mk-MK"/>
        </w:rPr>
        <w:t xml:space="preserve">на </w:t>
      </w:r>
      <w:r w:rsidR="008A3712" w:rsidRPr="007013D5">
        <w:rPr>
          <w:rFonts w:ascii="Arial" w:hAnsi="Arial" w:cs="Arial"/>
          <w:sz w:val="22"/>
          <w:szCs w:val="22"/>
          <w:lang w:val="mk-MK"/>
        </w:rPr>
        <w:t>броеви.</w:t>
      </w:r>
    </w:p>
    <w:p w:rsidR="008A3712" w:rsidRPr="007013D5" w:rsidRDefault="008A3712" w:rsidP="00D90B55">
      <w:pPr>
        <w:pStyle w:val="BodyTextIndent2"/>
        <w:ind w:firstLine="0"/>
        <w:rPr>
          <w:rFonts w:ascii="Arial" w:hAnsi="Arial" w:cs="Arial"/>
          <w:sz w:val="22"/>
          <w:szCs w:val="22"/>
          <w:lang w:val="mk-MK"/>
        </w:rPr>
      </w:pPr>
    </w:p>
    <w:p w:rsidR="008A3712" w:rsidRPr="007013D5" w:rsidRDefault="00760CFC"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14</w:t>
      </w:r>
    </w:p>
    <w:p w:rsidR="008A3712" w:rsidRPr="007013D5" w:rsidRDefault="008A3712" w:rsidP="008A3712">
      <w:pPr>
        <w:pStyle w:val="BodyText2"/>
        <w:jc w:val="center"/>
        <w:rPr>
          <w:rFonts w:ascii="Arial" w:hAnsi="Arial" w:cs="Arial"/>
          <w:b/>
          <w:sz w:val="22"/>
          <w:szCs w:val="22"/>
          <w:lang w:val="mk-MK"/>
        </w:rPr>
      </w:pPr>
      <w:r w:rsidRPr="007013D5">
        <w:rPr>
          <w:rFonts w:ascii="Arial" w:hAnsi="Arial" w:cs="Arial"/>
          <w:b/>
          <w:sz w:val="22"/>
          <w:szCs w:val="22"/>
          <w:lang w:val="mk-MK"/>
        </w:rPr>
        <w:t xml:space="preserve">Содржина на податоците во ЦБП </w:t>
      </w:r>
      <w:r w:rsidR="00A1489E" w:rsidRPr="007013D5">
        <w:rPr>
          <w:rFonts w:ascii="Arial" w:hAnsi="Arial" w:cs="Arial"/>
          <w:b/>
          <w:sz w:val="22"/>
          <w:szCs w:val="22"/>
          <w:lang w:val="mk-MK"/>
        </w:rPr>
        <w:t xml:space="preserve">системот </w:t>
      </w:r>
      <w:r w:rsidRPr="007013D5">
        <w:rPr>
          <w:rFonts w:ascii="Arial" w:hAnsi="Arial" w:cs="Arial"/>
          <w:b/>
          <w:sz w:val="22"/>
          <w:szCs w:val="22"/>
          <w:lang w:val="mk-MK"/>
        </w:rPr>
        <w:t xml:space="preserve">и начинот на </w:t>
      </w:r>
      <w:r w:rsidR="004D7C5A" w:rsidRPr="007013D5">
        <w:rPr>
          <w:rFonts w:ascii="Arial" w:hAnsi="Arial" w:cs="Arial"/>
          <w:b/>
          <w:sz w:val="22"/>
          <w:szCs w:val="22"/>
          <w:lang w:val="mk-MK"/>
        </w:rPr>
        <w:t xml:space="preserve">работење </w:t>
      </w:r>
      <w:r w:rsidRPr="007013D5">
        <w:rPr>
          <w:rFonts w:ascii="Arial" w:hAnsi="Arial" w:cs="Arial"/>
          <w:b/>
          <w:sz w:val="22"/>
          <w:szCs w:val="22"/>
          <w:lang w:val="mk-MK"/>
        </w:rPr>
        <w:t>со нив</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t xml:space="preserve">Управувањето со податоците за операторите </w:t>
      </w:r>
      <w:r w:rsidR="004D7C5A" w:rsidRPr="007013D5">
        <w:rPr>
          <w:rFonts w:ascii="Arial" w:hAnsi="Arial" w:cs="Arial"/>
          <w:sz w:val="22"/>
          <w:szCs w:val="22"/>
          <w:lang w:val="mk-MK"/>
        </w:rPr>
        <w:t>содржани во Прилог 1 кој што е со</w:t>
      </w:r>
      <w:r w:rsidR="00644A9C" w:rsidRPr="007013D5">
        <w:rPr>
          <w:rFonts w:ascii="Arial" w:hAnsi="Arial" w:cs="Arial"/>
          <w:sz w:val="22"/>
          <w:szCs w:val="22"/>
          <w:lang w:val="mk-MK"/>
        </w:rPr>
        <w:t>ста</w:t>
      </w:r>
      <w:r w:rsidR="004D7C5A" w:rsidRPr="007013D5">
        <w:rPr>
          <w:rFonts w:ascii="Arial" w:hAnsi="Arial" w:cs="Arial"/>
          <w:sz w:val="22"/>
          <w:szCs w:val="22"/>
          <w:lang w:val="mk-MK"/>
        </w:rPr>
        <w:t xml:space="preserve">вен дел на овој правилник, го </w:t>
      </w:r>
      <w:r w:rsidR="00C22D2F" w:rsidRPr="007013D5">
        <w:rPr>
          <w:rFonts w:ascii="Arial" w:hAnsi="Arial" w:cs="Arial"/>
          <w:sz w:val="22"/>
          <w:szCs w:val="22"/>
          <w:lang w:val="mk-MK"/>
        </w:rPr>
        <w:t xml:space="preserve">организира </w:t>
      </w:r>
      <w:r w:rsidRPr="007013D5">
        <w:rPr>
          <w:rFonts w:ascii="Arial" w:hAnsi="Arial" w:cs="Arial"/>
          <w:sz w:val="22"/>
          <w:szCs w:val="22"/>
          <w:lang w:val="mk-MK"/>
        </w:rPr>
        <w:t>Агенцијата за електронски комуникации</w:t>
      </w:r>
      <w:r w:rsidR="004D7C5A" w:rsidRPr="007013D5">
        <w:rPr>
          <w:rFonts w:ascii="Arial" w:hAnsi="Arial" w:cs="Arial"/>
          <w:sz w:val="22"/>
          <w:szCs w:val="22"/>
          <w:lang w:val="mk-MK"/>
        </w:rPr>
        <w:t xml:space="preserve"> и истите ги одржува во</w:t>
      </w:r>
      <w:r w:rsidRPr="007013D5">
        <w:rPr>
          <w:rFonts w:ascii="Arial" w:hAnsi="Arial" w:cs="Arial"/>
          <w:sz w:val="22"/>
          <w:szCs w:val="22"/>
          <w:lang w:val="mk-MK"/>
        </w:rPr>
        <w:t xml:space="preserve"> ЦБП системот. </w:t>
      </w:r>
    </w:p>
    <w:p w:rsidR="001F7D25" w:rsidRPr="007013D5" w:rsidRDefault="001F7D25" w:rsidP="00D90B55">
      <w:pPr>
        <w:pStyle w:val="BodyText2"/>
        <w:rPr>
          <w:rFonts w:ascii="Arial" w:hAnsi="Arial" w:cs="Arial"/>
          <w:sz w:val="22"/>
          <w:szCs w:val="22"/>
          <w:lang w:val="ru-RU"/>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990C93" w:rsidRPr="007013D5">
        <w:rPr>
          <w:rFonts w:ascii="Arial" w:hAnsi="Arial" w:cs="Arial"/>
          <w:sz w:val="22"/>
          <w:szCs w:val="22"/>
          <w:lang w:val="mk-MK"/>
        </w:rPr>
        <w:t>О</w:t>
      </w:r>
      <w:r w:rsidR="004D7C5A" w:rsidRPr="007013D5">
        <w:rPr>
          <w:rFonts w:ascii="Arial" w:hAnsi="Arial" w:cs="Arial"/>
          <w:sz w:val="22"/>
          <w:szCs w:val="22"/>
          <w:lang w:val="mk-MK"/>
        </w:rPr>
        <w:t xml:space="preserve">ператорите </w:t>
      </w:r>
      <w:r w:rsidR="00990C93" w:rsidRPr="007013D5">
        <w:rPr>
          <w:rFonts w:ascii="Arial" w:hAnsi="Arial" w:cs="Arial"/>
          <w:sz w:val="22"/>
          <w:szCs w:val="22"/>
          <w:lang w:val="mk-MK"/>
        </w:rPr>
        <w:t xml:space="preserve">ги </w:t>
      </w:r>
      <w:r w:rsidR="008C2A51" w:rsidRPr="007013D5">
        <w:rPr>
          <w:rFonts w:ascii="Arial" w:hAnsi="Arial" w:cs="Arial"/>
          <w:sz w:val="22"/>
          <w:szCs w:val="22"/>
          <w:lang w:val="mk-MK"/>
        </w:rPr>
        <w:t>внесуваат податоци</w:t>
      </w:r>
      <w:r w:rsidR="00990C93" w:rsidRPr="007013D5">
        <w:rPr>
          <w:rFonts w:ascii="Arial" w:hAnsi="Arial" w:cs="Arial"/>
          <w:sz w:val="22"/>
          <w:szCs w:val="22"/>
          <w:lang w:val="mk-MK"/>
        </w:rPr>
        <w:t>те во врска со</w:t>
      </w:r>
      <w:r w:rsidR="008C2A51" w:rsidRPr="007013D5">
        <w:rPr>
          <w:rFonts w:ascii="Arial" w:hAnsi="Arial" w:cs="Arial"/>
          <w:sz w:val="22"/>
          <w:szCs w:val="22"/>
          <w:lang w:val="mk-MK"/>
        </w:rPr>
        <w:t xml:space="preserve"> </w:t>
      </w:r>
      <w:r w:rsidRPr="007013D5">
        <w:rPr>
          <w:rFonts w:ascii="Arial" w:hAnsi="Arial" w:cs="Arial"/>
          <w:sz w:val="22"/>
          <w:szCs w:val="22"/>
          <w:lang w:val="mk-MK"/>
        </w:rPr>
        <w:t>барањата за пренесување на број вклучувај</w:t>
      </w:r>
      <w:r w:rsidR="008C2A51" w:rsidRPr="007013D5">
        <w:rPr>
          <w:rFonts w:ascii="Arial" w:hAnsi="Arial" w:cs="Arial"/>
          <w:sz w:val="22"/>
          <w:szCs w:val="22"/>
          <w:lang w:val="mk-MK"/>
        </w:rPr>
        <w:t>ќ</w:t>
      </w:r>
      <w:r w:rsidRPr="007013D5">
        <w:rPr>
          <w:rFonts w:ascii="Arial" w:hAnsi="Arial" w:cs="Arial"/>
          <w:sz w:val="22"/>
          <w:szCs w:val="22"/>
          <w:lang w:val="mk-MK"/>
        </w:rPr>
        <w:t xml:space="preserve">и ги и рутирачките броеви во електронска форма </w:t>
      </w:r>
      <w:r w:rsidR="008C2A51" w:rsidRPr="007013D5">
        <w:rPr>
          <w:rFonts w:ascii="Arial" w:hAnsi="Arial" w:cs="Arial"/>
          <w:sz w:val="22"/>
          <w:szCs w:val="22"/>
          <w:lang w:val="mk-MK"/>
        </w:rPr>
        <w:t>во согласност со интерфејсот и апликацијата на ЦБП системот</w:t>
      </w:r>
      <w:r w:rsidR="00AA2362" w:rsidRPr="007013D5">
        <w:rPr>
          <w:rFonts w:ascii="Arial" w:hAnsi="Arial" w:cs="Arial"/>
          <w:sz w:val="22"/>
          <w:szCs w:val="22"/>
          <w:lang w:val="mk-MK"/>
        </w:rPr>
        <w:t xml:space="preserve"> во рамките на трансакциите со ЦБП системот</w:t>
      </w:r>
      <w:r w:rsidRPr="007013D5">
        <w:rPr>
          <w:rFonts w:ascii="Arial" w:hAnsi="Arial" w:cs="Arial"/>
          <w:sz w:val="22"/>
          <w:szCs w:val="22"/>
          <w:lang w:val="mk-MK"/>
        </w:rPr>
        <w:t>.</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r>
      <w:r w:rsidR="00A452E4" w:rsidRPr="007013D5">
        <w:rPr>
          <w:rFonts w:ascii="Arial" w:hAnsi="Arial" w:cs="Arial"/>
          <w:sz w:val="22"/>
          <w:szCs w:val="22"/>
          <w:lang w:val="mk-MK"/>
        </w:rPr>
        <w:t xml:space="preserve">Агенцијата </w:t>
      </w:r>
      <w:r w:rsidRPr="007013D5">
        <w:rPr>
          <w:rFonts w:ascii="Arial" w:hAnsi="Arial" w:cs="Arial"/>
          <w:sz w:val="22"/>
          <w:szCs w:val="22"/>
          <w:lang w:val="mk-MK"/>
        </w:rPr>
        <w:t xml:space="preserve">може да изврши трансакции врз основа на писмено барање од оператор </w:t>
      </w:r>
      <w:r w:rsidR="00AA2362" w:rsidRPr="007013D5">
        <w:rPr>
          <w:rFonts w:ascii="Arial" w:hAnsi="Arial" w:cs="Arial"/>
          <w:sz w:val="22"/>
          <w:szCs w:val="22"/>
          <w:lang w:val="mk-MK"/>
        </w:rPr>
        <w:t xml:space="preserve">доколку </w:t>
      </w:r>
      <w:r w:rsidRPr="007013D5">
        <w:rPr>
          <w:rFonts w:ascii="Arial" w:hAnsi="Arial" w:cs="Arial"/>
          <w:sz w:val="22"/>
          <w:szCs w:val="22"/>
          <w:lang w:val="mk-MK"/>
        </w:rPr>
        <w:t>оператор</w:t>
      </w:r>
      <w:r w:rsidR="00AA2362" w:rsidRPr="007013D5">
        <w:rPr>
          <w:rFonts w:ascii="Arial" w:hAnsi="Arial" w:cs="Arial"/>
          <w:sz w:val="22"/>
          <w:szCs w:val="22"/>
          <w:lang w:val="mk-MK"/>
        </w:rPr>
        <w:t>от</w:t>
      </w:r>
      <w:r w:rsidRPr="007013D5">
        <w:rPr>
          <w:rFonts w:ascii="Arial" w:hAnsi="Arial" w:cs="Arial"/>
          <w:sz w:val="22"/>
          <w:szCs w:val="22"/>
          <w:lang w:val="mk-MK"/>
        </w:rPr>
        <w:t xml:space="preserve"> е привремено спречен да пристапи на ЦБП систем</w:t>
      </w:r>
      <w:r w:rsidR="00AA2362" w:rsidRPr="007013D5">
        <w:rPr>
          <w:rFonts w:ascii="Arial" w:hAnsi="Arial" w:cs="Arial"/>
          <w:sz w:val="22"/>
          <w:szCs w:val="22"/>
          <w:lang w:val="mk-MK"/>
        </w:rPr>
        <w:t>от</w:t>
      </w:r>
      <w:r w:rsidRPr="007013D5">
        <w:rPr>
          <w:rFonts w:ascii="Arial" w:hAnsi="Arial" w:cs="Arial"/>
          <w:sz w:val="22"/>
          <w:szCs w:val="22"/>
          <w:lang w:val="mk-MK"/>
        </w:rPr>
        <w:t xml:space="preserve"> како резултат </w:t>
      </w:r>
      <w:r w:rsidR="00AA2362" w:rsidRPr="007013D5">
        <w:rPr>
          <w:rFonts w:ascii="Arial" w:hAnsi="Arial" w:cs="Arial"/>
          <w:sz w:val="22"/>
          <w:szCs w:val="22"/>
          <w:lang w:val="mk-MK"/>
        </w:rPr>
        <w:t xml:space="preserve">од </w:t>
      </w:r>
      <w:r w:rsidRPr="007013D5">
        <w:rPr>
          <w:rFonts w:ascii="Arial" w:hAnsi="Arial" w:cs="Arial"/>
          <w:sz w:val="22"/>
          <w:szCs w:val="22"/>
          <w:lang w:val="mk-MK"/>
        </w:rPr>
        <w:t>привремени технички проблеми</w:t>
      </w:r>
      <w:r w:rsidR="00AA2362" w:rsidRPr="007013D5">
        <w:rPr>
          <w:rFonts w:ascii="Arial" w:hAnsi="Arial" w:cs="Arial"/>
          <w:sz w:val="22"/>
          <w:szCs w:val="22"/>
          <w:lang w:val="mk-MK"/>
        </w:rPr>
        <w:t xml:space="preserve"> со образложение за причината</w:t>
      </w:r>
      <w:r w:rsidRPr="007013D5">
        <w:rPr>
          <w:rFonts w:ascii="Arial" w:hAnsi="Arial" w:cs="Arial"/>
          <w:sz w:val="22"/>
          <w:szCs w:val="22"/>
          <w:lang w:val="mk-MK"/>
        </w:rPr>
        <w:t>.</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(4)</w:t>
      </w:r>
      <w:r w:rsidRPr="007013D5">
        <w:rPr>
          <w:rFonts w:ascii="Arial" w:hAnsi="Arial" w:cs="Arial"/>
          <w:sz w:val="22"/>
          <w:szCs w:val="22"/>
          <w:lang w:val="mk-MK"/>
        </w:rPr>
        <w:tab/>
      </w:r>
      <w:r w:rsidR="00990C93" w:rsidRPr="007013D5">
        <w:rPr>
          <w:rFonts w:ascii="Arial" w:hAnsi="Arial" w:cs="Arial"/>
          <w:sz w:val="22"/>
          <w:szCs w:val="22"/>
          <w:lang w:val="mk-MK"/>
        </w:rPr>
        <w:t>Операторот</w:t>
      </w:r>
      <w:r w:rsidR="00AA2362" w:rsidRPr="007013D5">
        <w:rPr>
          <w:rFonts w:ascii="Arial" w:hAnsi="Arial" w:cs="Arial"/>
          <w:sz w:val="22"/>
          <w:szCs w:val="22"/>
          <w:lang w:val="mk-MK"/>
        </w:rPr>
        <w:t xml:space="preserve"> </w:t>
      </w:r>
      <w:r w:rsidR="009549A8" w:rsidRPr="007013D5">
        <w:rPr>
          <w:rFonts w:ascii="Arial" w:hAnsi="Arial" w:cs="Arial"/>
          <w:sz w:val="22"/>
          <w:szCs w:val="22"/>
          <w:lang w:val="mk-MK"/>
        </w:rPr>
        <w:t>превзема</w:t>
      </w:r>
      <w:r w:rsidRPr="007013D5">
        <w:rPr>
          <w:rFonts w:ascii="Arial" w:hAnsi="Arial" w:cs="Arial"/>
          <w:sz w:val="22"/>
          <w:szCs w:val="22"/>
          <w:lang w:val="mk-MK"/>
        </w:rPr>
        <w:t xml:space="preserve"> (download) пораки од ЦБП системот</w:t>
      </w:r>
      <w:r w:rsidR="00297D08" w:rsidRPr="007013D5">
        <w:rPr>
          <w:rFonts w:ascii="Arial" w:hAnsi="Arial" w:cs="Arial"/>
          <w:sz w:val="22"/>
          <w:szCs w:val="22"/>
          <w:lang w:val="mk-MK"/>
        </w:rPr>
        <w:t xml:space="preserve"> и ги ажурира во целост своите податоци во периодот од 16:01 до 18:00 часот  секој работен ден</w:t>
      </w:r>
      <w:r w:rsidRPr="007013D5">
        <w:rPr>
          <w:rFonts w:ascii="Arial" w:hAnsi="Arial" w:cs="Arial"/>
          <w:sz w:val="22"/>
          <w:szCs w:val="22"/>
          <w:lang w:val="mk-MK"/>
        </w:rPr>
        <w:t xml:space="preserve">. </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(5)</w:t>
      </w:r>
      <w:r w:rsidRPr="007013D5">
        <w:rPr>
          <w:rFonts w:ascii="Arial" w:hAnsi="Arial" w:cs="Arial"/>
          <w:sz w:val="22"/>
          <w:szCs w:val="22"/>
          <w:lang w:val="mk-MK"/>
        </w:rPr>
        <w:tab/>
        <w:t>Секој оператор пристапува на податоците за рутирање на пренесените броеви на еднаква основа.</w:t>
      </w:r>
    </w:p>
    <w:p w:rsidR="001F7D25" w:rsidRPr="007013D5" w:rsidRDefault="001F7D25" w:rsidP="00D90B55">
      <w:pPr>
        <w:pStyle w:val="BodyText2"/>
        <w:rPr>
          <w:rFonts w:ascii="Arial" w:hAnsi="Arial" w:cs="Arial"/>
          <w:sz w:val="22"/>
          <w:szCs w:val="22"/>
        </w:rPr>
      </w:pPr>
    </w:p>
    <w:p w:rsidR="00D844A8"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(6)</w:t>
      </w:r>
      <w:r w:rsidRPr="007013D5">
        <w:rPr>
          <w:rFonts w:ascii="Arial" w:hAnsi="Arial" w:cs="Arial"/>
          <w:sz w:val="22"/>
          <w:szCs w:val="22"/>
          <w:lang w:val="mk-MK"/>
        </w:rPr>
        <w:tab/>
        <w:t xml:space="preserve">Размената на податоците е во електронска форма преку </w:t>
      </w:r>
      <w:r w:rsidR="009549A8" w:rsidRPr="007013D5">
        <w:rPr>
          <w:rFonts w:ascii="Arial" w:hAnsi="Arial" w:cs="Arial"/>
          <w:sz w:val="22"/>
          <w:szCs w:val="22"/>
          <w:lang w:val="mk-MK"/>
        </w:rPr>
        <w:t xml:space="preserve">сигурен и заштитен </w:t>
      </w:r>
      <w:r w:rsidRPr="007013D5">
        <w:rPr>
          <w:rFonts w:ascii="Arial" w:hAnsi="Arial" w:cs="Arial"/>
          <w:sz w:val="22"/>
          <w:szCs w:val="22"/>
          <w:lang w:val="mk-MK"/>
        </w:rPr>
        <w:t>линк</w:t>
      </w:r>
      <w:r w:rsidR="00D844A8" w:rsidRPr="007013D5">
        <w:rPr>
          <w:rFonts w:ascii="Arial" w:hAnsi="Arial" w:cs="Arial"/>
          <w:sz w:val="22"/>
          <w:szCs w:val="22"/>
          <w:lang w:val="mk-MK"/>
        </w:rPr>
        <w:t xml:space="preserve"> на начин што овозможува гарантиран интегритет на содржината на трансакцијата и гарантирана идентификацијата на страната која ја врши трансакцијата</w:t>
      </w:r>
      <w:r w:rsidRPr="007013D5">
        <w:rPr>
          <w:rFonts w:ascii="Arial" w:hAnsi="Arial" w:cs="Arial"/>
          <w:sz w:val="22"/>
          <w:szCs w:val="22"/>
          <w:lang w:val="mk-MK"/>
        </w:rPr>
        <w:t xml:space="preserve">. </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(7)</w:t>
      </w:r>
      <w:r w:rsidRPr="007013D5">
        <w:rPr>
          <w:rFonts w:ascii="Arial" w:hAnsi="Arial" w:cs="Arial"/>
          <w:sz w:val="22"/>
          <w:szCs w:val="22"/>
          <w:lang w:val="mk-MK"/>
        </w:rPr>
        <w:tab/>
        <w:t xml:space="preserve">Во ЦБП системот сите </w:t>
      </w:r>
      <w:r w:rsidR="00C13BE4" w:rsidRPr="007013D5">
        <w:rPr>
          <w:rFonts w:ascii="Arial" w:hAnsi="Arial" w:cs="Arial"/>
          <w:sz w:val="22"/>
          <w:szCs w:val="22"/>
          <w:lang w:val="mk-MK"/>
        </w:rPr>
        <w:t xml:space="preserve">трансакции </w:t>
      </w:r>
      <w:r w:rsidRPr="007013D5">
        <w:rPr>
          <w:rFonts w:ascii="Arial" w:hAnsi="Arial" w:cs="Arial"/>
          <w:sz w:val="22"/>
          <w:szCs w:val="22"/>
          <w:lang w:val="mk-MK"/>
        </w:rPr>
        <w:t xml:space="preserve">треба да бидат </w:t>
      </w:r>
      <w:r w:rsidR="00C13BE4" w:rsidRPr="007013D5">
        <w:rPr>
          <w:rFonts w:ascii="Arial" w:hAnsi="Arial" w:cs="Arial"/>
          <w:sz w:val="22"/>
          <w:szCs w:val="22"/>
          <w:lang w:val="mk-MK"/>
        </w:rPr>
        <w:t xml:space="preserve">евидентирани </w:t>
      </w:r>
      <w:r w:rsidR="00A452E4" w:rsidRPr="007013D5">
        <w:rPr>
          <w:rFonts w:ascii="Arial" w:hAnsi="Arial" w:cs="Arial"/>
          <w:sz w:val="22"/>
          <w:szCs w:val="22"/>
          <w:lang w:val="mk-MK"/>
        </w:rPr>
        <w:t>(</w:t>
      </w:r>
      <w:r w:rsidR="00D844A8" w:rsidRPr="007013D5">
        <w:rPr>
          <w:rFonts w:ascii="Arial" w:hAnsi="Arial" w:cs="Arial"/>
          <w:sz w:val="22"/>
          <w:szCs w:val="22"/>
          <w:lang w:val="mk-MK"/>
        </w:rPr>
        <w:t>log</w:t>
      </w:r>
      <w:r w:rsidR="00A452E4" w:rsidRPr="007013D5">
        <w:rPr>
          <w:rFonts w:ascii="Arial" w:hAnsi="Arial" w:cs="Arial"/>
          <w:sz w:val="22"/>
          <w:szCs w:val="22"/>
          <w:lang w:val="mk-MK"/>
        </w:rPr>
        <w:t xml:space="preserve">) </w:t>
      </w:r>
      <w:r w:rsidR="00C13BE4" w:rsidRPr="007013D5">
        <w:rPr>
          <w:rFonts w:ascii="Arial" w:hAnsi="Arial" w:cs="Arial"/>
          <w:sz w:val="22"/>
          <w:szCs w:val="22"/>
          <w:lang w:val="mk-MK"/>
        </w:rPr>
        <w:t xml:space="preserve">и </w:t>
      </w:r>
      <w:r w:rsidRPr="007013D5">
        <w:rPr>
          <w:rFonts w:ascii="Arial" w:hAnsi="Arial" w:cs="Arial"/>
          <w:sz w:val="22"/>
          <w:szCs w:val="22"/>
          <w:lang w:val="mk-MK"/>
        </w:rPr>
        <w:t xml:space="preserve">архивирани заради </w:t>
      </w:r>
      <w:r w:rsidR="00C13BE4" w:rsidRPr="007013D5">
        <w:rPr>
          <w:rFonts w:ascii="Arial" w:hAnsi="Arial" w:cs="Arial"/>
          <w:sz w:val="22"/>
          <w:szCs w:val="22"/>
          <w:lang w:val="mk-MK"/>
        </w:rPr>
        <w:t xml:space="preserve">утврдување </w:t>
      </w:r>
      <w:r w:rsidRPr="007013D5">
        <w:rPr>
          <w:rFonts w:ascii="Arial" w:hAnsi="Arial" w:cs="Arial"/>
          <w:sz w:val="22"/>
          <w:szCs w:val="22"/>
          <w:lang w:val="mk-MK"/>
        </w:rPr>
        <w:t xml:space="preserve">на одговорноста </w:t>
      </w:r>
      <w:r w:rsidR="00A452E4" w:rsidRPr="007013D5">
        <w:rPr>
          <w:rFonts w:ascii="Arial" w:hAnsi="Arial" w:cs="Arial"/>
          <w:sz w:val="22"/>
          <w:szCs w:val="22"/>
          <w:lang w:val="mk-MK"/>
        </w:rPr>
        <w:t>за трансакцијата</w:t>
      </w:r>
      <w:r w:rsidRPr="007013D5">
        <w:rPr>
          <w:rFonts w:ascii="Arial" w:hAnsi="Arial" w:cs="Arial"/>
          <w:sz w:val="22"/>
          <w:szCs w:val="22"/>
          <w:lang w:val="mk-MK"/>
        </w:rPr>
        <w:t xml:space="preserve">. </w:t>
      </w:r>
      <w:r w:rsidR="00A452E4" w:rsidRPr="007013D5">
        <w:rPr>
          <w:rFonts w:ascii="Arial" w:hAnsi="Arial" w:cs="Arial"/>
          <w:sz w:val="22"/>
          <w:szCs w:val="22"/>
          <w:lang w:val="mk-MK"/>
        </w:rPr>
        <w:t>О</w:t>
      </w:r>
      <w:r w:rsidRPr="007013D5">
        <w:rPr>
          <w:rFonts w:ascii="Arial" w:hAnsi="Arial" w:cs="Arial"/>
          <w:sz w:val="22"/>
          <w:szCs w:val="22"/>
          <w:lang w:val="mk-MK"/>
        </w:rPr>
        <w:t xml:space="preserve">ператорите немаат право на пристап </w:t>
      </w:r>
      <w:r w:rsidR="00D844A8" w:rsidRPr="007013D5">
        <w:rPr>
          <w:rFonts w:ascii="Arial" w:hAnsi="Arial" w:cs="Arial"/>
          <w:sz w:val="22"/>
          <w:szCs w:val="22"/>
          <w:lang w:val="mk-MK"/>
        </w:rPr>
        <w:t>до</w:t>
      </w:r>
      <w:r w:rsidRPr="007013D5">
        <w:rPr>
          <w:rFonts w:ascii="Arial" w:hAnsi="Arial" w:cs="Arial"/>
          <w:sz w:val="22"/>
          <w:szCs w:val="22"/>
          <w:lang w:val="mk-MK"/>
        </w:rPr>
        <w:t xml:space="preserve"> архивата </w:t>
      </w:r>
      <w:r w:rsidR="00A452E4" w:rsidRPr="007013D5">
        <w:rPr>
          <w:rFonts w:ascii="Arial" w:hAnsi="Arial" w:cs="Arial"/>
          <w:sz w:val="22"/>
          <w:szCs w:val="22"/>
          <w:lang w:val="mk-MK"/>
        </w:rPr>
        <w:t>на евидентираните трансакции (</w:t>
      </w:r>
      <w:r w:rsidR="00D844A8" w:rsidRPr="007013D5">
        <w:rPr>
          <w:rFonts w:ascii="Arial" w:hAnsi="Arial" w:cs="Arial"/>
          <w:sz w:val="22"/>
          <w:szCs w:val="22"/>
          <w:lang w:val="mk-MK"/>
        </w:rPr>
        <w:t>log-ови</w:t>
      </w:r>
      <w:r w:rsidR="00A452E4" w:rsidRPr="007013D5">
        <w:rPr>
          <w:rFonts w:ascii="Arial" w:hAnsi="Arial" w:cs="Arial"/>
          <w:sz w:val="22"/>
          <w:szCs w:val="22"/>
          <w:lang w:val="mk-MK"/>
        </w:rPr>
        <w:t>)</w:t>
      </w:r>
      <w:r w:rsidRPr="007013D5">
        <w:rPr>
          <w:rFonts w:ascii="Arial" w:hAnsi="Arial" w:cs="Arial"/>
          <w:sz w:val="22"/>
          <w:szCs w:val="22"/>
          <w:lang w:val="mk-MK"/>
        </w:rPr>
        <w:t xml:space="preserve">. Врз основа на </w:t>
      </w:r>
      <w:r w:rsidR="00A452E4" w:rsidRPr="007013D5">
        <w:rPr>
          <w:rFonts w:ascii="Arial" w:hAnsi="Arial" w:cs="Arial"/>
          <w:sz w:val="22"/>
          <w:szCs w:val="22"/>
          <w:lang w:val="mk-MK"/>
        </w:rPr>
        <w:t xml:space="preserve">оправдано писмено </w:t>
      </w:r>
      <w:r w:rsidRPr="007013D5">
        <w:rPr>
          <w:rFonts w:ascii="Arial" w:hAnsi="Arial" w:cs="Arial"/>
          <w:sz w:val="22"/>
          <w:szCs w:val="22"/>
          <w:lang w:val="mk-MK"/>
        </w:rPr>
        <w:t xml:space="preserve">барање од оператор </w:t>
      </w:r>
      <w:r w:rsidR="00A452E4" w:rsidRPr="007013D5">
        <w:rPr>
          <w:rFonts w:ascii="Arial" w:hAnsi="Arial" w:cs="Arial"/>
          <w:sz w:val="22"/>
          <w:szCs w:val="22"/>
          <w:lang w:val="mk-MK"/>
        </w:rPr>
        <w:t xml:space="preserve">Агенцијата може да ги даде </w:t>
      </w:r>
      <w:r w:rsidRPr="007013D5">
        <w:rPr>
          <w:rFonts w:ascii="Arial" w:hAnsi="Arial" w:cs="Arial"/>
          <w:sz w:val="22"/>
          <w:szCs w:val="22"/>
          <w:lang w:val="mk-MK"/>
        </w:rPr>
        <w:t xml:space="preserve">побараните податоци од архивата </w:t>
      </w:r>
      <w:r w:rsidR="00A452E4" w:rsidRPr="007013D5">
        <w:rPr>
          <w:rFonts w:ascii="Arial" w:hAnsi="Arial" w:cs="Arial"/>
          <w:sz w:val="22"/>
          <w:szCs w:val="22"/>
          <w:lang w:val="mk-MK"/>
        </w:rPr>
        <w:t>н</w:t>
      </w:r>
      <w:r w:rsidR="00D844A8" w:rsidRPr="007013D5">
        <w:rPr>
          <w:rFonts w:ascii="Arial" w:hAnsi="Arial" w:cs="Arial"/>
          <w:sz w:val="22"/>
          <w:szCs w:val="22"/>
          <w:lang w:val="mk-MK"/>
        </w:rPr>
        <w:t>а евидентираните трансакции (log-</w:t>
      </w:r>
      <w:r w:rsidR="00A452E4" w:rsidRPr="007013D5">
        <w:rPr>
          <w:rFonts w:ascii="Arial" w:hAnsi="Arial" w:cs="Arial"/>
          <w:sz w:val="22"/>
          <w:szCs w:val="22"/>
          <w:lang w:val="mk-MK"/>
        </w:rPr>
        <w:t>ови)</w:t>
      </w:r>
      <w:r w:rsidRPr="007013D5">
        <w:rPr>
          <w:rFonts w:ascii="Arial" w:hAnsi="Arial" w:cs="Arial"/>
          <w:sz w:val="22"/>
          <w:szCs w:val="22"/>
          <w:lang w:val="mk-MK"/>
        </w:rPr>
        <w:t>.</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(8)</w:t>
      </w:r>
      <w:r w:rsidRPr="007013D5">
        <w:rPr>
          <w:rFonts w:ascii="Arial" w:hAnsi="Arial" w:cs="Arial"/>
          <w:sz w:val="22"/>
          <w:szCs w:val="22"/>
          <w:lang w:val="mk-MK"/>
        </w:rPr>
        <w:tab/>
        <w:t xml:space="preserve">Деталниот технички опис </w:t>
      </w:r>
      <w:r w:rsidR="00A452E4" w:rsidRPr="007013D5">
        <w:rPr>
          <w:rFonts w:ascii="Arial" w:hAnsi="Arial" w:cs="Arial"/>
          <w:sz w:val="22"/>
          <w:szCs w:val="22"/>
          <w:lang w:val="mk-MK"/>
        </w:rPr>
        <w:t xml:space="preserve">за трансакциите </w:t>
      </w:r>
      <w:r w:rsidRPr="007013D5">
        <w:rPr>
          <w:rFonts w:ascii="Arial" w:hAnsi="Arial" w:cs="Arial"/>
          <w:sz w:val="22"/>
          <w:szCs w:val="22"/>
          <w:lang w:val="mk-MK"/>
        </w:rPr>
        <w:t xml:space="preserve">и </w:t>
      </w:r>
      <w:r w:rsidR="008F1163" w:rsidRPr="007013D5">
        <w:rPr>
          <w:rFonts w:ascii="Arial" w:hAnsi="Arial" w:cs="Arial"/>
          <w:sz w:val="22"/>
          <w:szCs w:val="22"/>
          <w:lang w:val="mk-MK"/>
        </w:rPr>
        <w:t>н</w:t>
      </w:r>
      <w:r w:rsidRPr="007013D5">
        <w:rPr>
          <w:rFonts w:ascii="Arial" w:hAnsi="Arial" w:cs="Arial"/>
          <w:sz w:val="22"/>
          <w:szCs w:val="22"/>
          <w:lang w:val="mk-MK"/>
        </w:rPr>
        <w:t xml:space="preserve">а комуникацискиот интерфејс помеѓу ЦБП </w:t>
      </w:r>
      <w:r w:rsidR="00AA3AD0" w:rsidRPr="007013D5">
        <w:rPr>
          <w:rFonts w:ascii="Arial" w:hAnsi="Arial" w:cs="Arial"/>
          <w:sz w:val="22"/>
          <w:szCs w:val="22"/>
          <w:lang w:val="mk-MK"/>
        </w:rPr>
        <w:t xml:space="preserve">системот </w:t>
      </w:r>
      <w:r w:rsidRPr="007013D5">
        <w:rPr>
          <w:rFonts w:ascii="Arial" w:hAnsi="Arial" w:cs="Arial"/>
          <w:sz w:val="22"/>
          <w:szCs w:val="22"/>
          <w:lang w:val="mk-MK"/>
        </w:rPr>
        <w:t xml:space="preserve">и операторите, </w:t>
      </w:r>
      <w:r w:rsidR="00A452E4" w:rsidRPr="007013D5">
        <w:rPr>
          <w:rFonts w:ascii="Arial" w:hAnsi="Arial" w:cs="Arial"/>
          <w:sz w:val="22"/>
          <w:szCs w:val="22"/>
          <w:lang w:val="mk-MK"/>
        </w:rPr>
        <w:t xml:space="preserve">како и нивни идни измени, </w:t>
      </w:r>
      <w:r w:rsidRPr="007013D5">
        <w:rPr>
          <w:rFonts w:ascii="Arial" w:hAnsi="Arial" w:cs="Arial"/>
          <w:sz w:val="22"/>
          <w:szCs w:val="22"/>
          <w:lang w:val="mk-MK"/>
        </w:rPr>
        <w:t>по усогласувањето со операторите</w:t>
      </w:r>
      <w:r w:rsidR="00D90B55" w:rsidRPr="007013D5">
        <w:rPr>
          <w:rFonts w:ascii="Arial" w:hAnsi="Arial" w:cs="Arial"/>
          <w:sz w:val="22"/>
          <w:szCs w:val="22"/>
          <w:lang w:val="mk-MK"/>
        </w:rPr>
        <w:t>,</w:t>
      </w:r>
      <w:r w:rsidRPr="007013D5">
        <w:rPr>
          <w:rFonts w:ascii="Arial" w:hAnsi="Arial" w:cs="Arial"/>
          <w:sz w:val="22"/>
          <w:szCs w:val="22"/>
          <w:lang w:val="mk-MK"/>
        </w:rPr>
        <w:t xml:space="preserve"> </w:t>
      </w:r>
      <w:r w:rsidR="001A73E2" w:rsidRPr="007013D5">
        <w:rPr>
          <w:rFonts w:ascii="Arial" w:hAnsi="Arial" w:cs="Arial"/>
          <w:sz w:val="22"/>
          <w:szCs w:val="22"/>
          <w:lang w:val="mk-MK"/>
        </w:rPr>
        <w:t xml:space="preserve">Агенцијата </w:t>
      </w:r>
      <w:r w:rsidRPr="007013D5">
        <w:rPr>
          <w:rFonts w:ascii="Arial" w:hAnsi="Arial" w:cs="Arial"/>
          <w:sz w:val="22"/>
          <w:szCs w:val="22"/>
          <w:lang w:val="mk-MK"/>
        </w:rPr>
        <w:t>ќе го објави на својата веб страна.</w:t>
      </w:r>
    </w:p>
    <w:p w:rsidR="008A3712" w:rsidRPr="007013D5" w:rsidRDefault="008A3712" w:rsidP="008A3712">
      <w:pPr>
        <w:pStyle w:val="BodyTextIndent2"/>
        <w:ind w:firstLine="0"/>
        <w:rPr>
          <w:rFonts w:ascii="Arial" w:hAnsi="Arial" w:cs="Arial"/>
          <w:sz w:val="22"/>
          <w:szCs w:val="22"/>
          <w:lang w:val="mk-MK"/>
        </w:rPr>
      </w:pPr>
    </w:p>
    <w:p w:rsidR="00843F71" w:rsidRPr="007013D5" w:rsidRDefault="00843F71" w:rsidP="008A3712">
      <w:pPr>
        <w:pStyle w:val="BodyTextIndent2"/>
        <w:ind w:firstLine="0"/>
        <w:rPr>
          <w:rFonts w:ascii="Arial" w:hAnsi="Arial" w:cs="Arial"/>
          <w:sz w:val="22"/>
          <w:szCs w:val="22"/>
          <w:lang w:val="mk-MK"/>
        </w:rPr>
      </w:pPr>
    </w:p>
    <w:p w:rsidR="00843F71" w:rsidRPr="007013D5" w:rsidRDefault="00843F71" w:rsidP="008A3712">
      <w:pPr>
        <w:pStyle w:val="BodyTextIndent2"/>
        <w:ind w:firstLine="0"/>
        <w:rPr>
          <w:rFonts w:ascii="Arial" w:hAnsi="Arial" w:cs="Arial"/>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w:t>
      </w:r>
      <w:r w:rsidR="008F1163" w:rsidRPr="007013D5">
        <w:rPr>
          <w:rFonts w:ascii="Arial" w:hAnsi="Arial" w:cs="Arial"/>
          <w:i w:val="0"/>
          <w:sz w:val="22"/>
          <w:szCs w:val="22"/>
          <w:lang w:val="mk-MK"/>
        </w:rPr>
        <w:t>5</w:t>
      </w:r>
    </w:p>
    <w:p w:rsidR="008A3712" w:rsidRPr="007013D5" w:rsidRDefault="00A452E4" w:rsidP="008A3712">
      <w:pPr>
        <w:pStyle w:val="BodyText2"/>
        <w:jc w:val="center"/>
        <w:rPr>
          <w:rFonts w:ascii="Arial" w:hAnsi="Arial" w:cs="Arial"/>
          <w:b/>
          <w:sz w:val="22"/>
          <w:szCs w:val="22"/>
          <w:lang w:val="mk-MK"/>
        </w:rPr>
      </w:pPr>
      <w:r w:rsidRPr="007013D5">
        <w:rPr>
          <w:rFonts w:ascii="Arial" w:hAnsi="Arial" w:cs="Arial"/>
          <w:b/>
          <w:sz w:val="22"/>
          <w:szCs w:val="22"/>
          <w:lang w:val="mk-MK"/>
        </w:rPr>
        <w:t>У</w:t>
      </w:r>
      <w:r w:rsidR="008A3712" w:rsidRPr="007013D5">
        <w:rPr>
          <w:rFonts w:ascii="Arial" w:hAnsi="Arial" w:cs="Arial"/>
          <w:b/>
          <w:sz w:val="22"/>
          <w:szCs w:val="22"/>
          <w:lang w:val="mk-MK"/>
        </w:rPr>
        <w:t>правување со податоци</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t xml:space="preserve">ЦБП системот треба да биде </w:t>
      </w:r>
      <w:r w:rsidR="00191F8C" w:rsidRPr="007013D5">
        <w:rPr>
          <w:rFonts w:ascii="Arial" w:hAnsi="Arial" w:cs="Arial"/>
          <w:sz w:val="22"/>
          <w:szCs w:val="22"/>
          <w:lang w:val="mk-MK"/>
        </w:rPr>
        <w:t xml:space="preserve">функционален </w:t>
      </w:r>
      <w:r w:rsidRPr="007013D5">
        <w:rPr>
          <w:rFonts w:ascii="Arial" w:hAnsi="Arial" w:cs="Arial"/>
          <w:sz w:val="22"/>
          <w:szCs w:val="22"/>
          <w:lang w:val="mk-MK"/>
        </w:rPr>
        <w:t xml:space="preserve">да прима податоци за рутирање од операторите во секое време и мора да овозможи непрекинат пристап на </w:t>
      </w:r>
      <w:r w:rsidR="00191F8C" w:rsidRPr="007013D5">
        <w:rPr>
          <w:rFonts w:ascii="Arial" w:hAnsi="Arial" w:cs="Arial"/>
          <w:sz w:val="22"/>
          <w:szCs w:val="22"/>
          <w:lang w:val="mk-MK"/>
        </w:rPr>
        <w:t xml:space="preserve">операторите </w:t>
      </w:r>
      <w:r w:rsidRPr="007013D5">
        <w:rPr>
          <w:rFonts w:ascii="Arial" w:hAnsi="Arial" w:cs="Arial"/>
          <w:sz w:val="22"/>
          <w:szCs w:val="22"/>
          <w:lang w:val="mk-MK"/>
        </w:rPr>
        <w:t>согласно со нивното право на пристап.</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A452E4" w:rsidRPr="007013D5">
        <w:rPr>
          <w:rFonts w:ascii="Arial" w:hAnsi="Arial" w:cs="Arial"/>
          <w:sz w:val="22"/>
          <w:szCs w:val="22"/>
          <w:lang w:val="mk-MK"/>
        </w:rPr>
        <w:t xml:space="preserve">Агенцијата </w:t>
      </w:r>
      <w:r w:rsidR="00191F8C" w:rsidRPr="007013D5">
        <w:rPr>
          <w:rFonts w:ascii="Arial" w:hAnsi="Arial" w:cs="Arial"/>
          <w:sz w:val="22"/>
          <w:szCs w:val="22"/>
          <w:lang w:val="mk-MK"/>
        </w:rPr>
        <w:t>е одговорна да обезбеди</w:t>
      </w:r>
      <w:r w:rsidRPr="007013D5">
        <w:rPr>
          <w:rFonts w:ascii="Arial" w:hAnsi="Arial" w:cs="Arial"/>
          <w:sz w:val="22"/>
          <w:szCs w:val="22"/>
          <w:lang w:val="mk-MK"/>
        </w:rPr>
        <w:t xml:space="preserve"> податоците зачувани во ЦБП системот да бидат идентични со податоците </w:t>
      </w:r>
      <w:r w:rsidR="00191F8C" w:rsidRPr="007013D5">
        <w:rPr>
          <w:rFonts w:ascii="Arial" w:hAnsi="Arial" w:cs="Arial"/>
          <w:sz w:val="22"/>
          <w:szCs w:val="22"/>
          <w:lang w:val="mk-MK"/>
        </w:rPr>
        <w:t xml:space="preserve">внесени </w:t>
      </w:r>
      <w:r w:rsidRPr="007013D5">
        <w:rPr>
          <w:rFonts w:ascii="Arial" w:hAnsi="Arial" w:cs="Arial"/>
          <w:sz w:val="22"/>
          <w:szCs w:val="22"/>
          <w:lang w:val="mk-MK"/>
        </w:rPr>
        <w:t>од операторите.</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 xml:space="preserve">Операторот примател е обврзан да ги </w:t>
      </w:r>
      <w:r w:rsidR="00191F8C" w:rsidRPr="007013D5">
        <w:rPr>
          <w:rFonts w:ascii="Arial" w:hAnsi="Arial" w:cs="Arial"/>
          <w:sz w:val="22"/>
          <w:szCs w:val="22"/>
          <w:lang w:val="mk-MK"/>
        </w:rPr>
        <w:t xml:space="preserve">внесе </w:t>
      </w:r>
      <w:r w:rsidRPr="007013D5">
        <w:rPr>
          <w:rFonts w:ascii="Arial" w:hAnsi="Arial" w:cs="Arial"/>
          <w:sz w:val="22"/>
          <w:szCs w:val="22"/>
          <w:lang w:val="mk-MK"/>
        </w:rPr>
        <w:t xml:space="preserve">податоците во врска со пренесените броеви </w:t>
      </w:r>
      <w:r w:rsidR="00191F8C" w:rsidRPr="007013D5">
        <w:rPr>
          <w:rFonts w:ascii="Arial" w:hAnsi="Arial" w:cs="Arial"/>
          <w:sz w:val="22"/>
          <w:szCs w:val="22"/>
          <w:lang w:val="mk-MK"/>
        </w:rPr>
        <w:t xml:space="preserve">во </w:t>
      </w:r>
      <w:r w:rsidRPr="007013D5">
        <w:rPr>
          <w:rFonts w:ascii="Arial" w:hAnsi="Arial" w:cs="Arial"/>
          <w:sz w:val="22"/>
          <w:szCs w:val="22"/>
          <w:lang w:val="mk-MK"/>
        </w:rPr>
        <w:t>ЦБП системот без грешки</w:t>
      </w:r>
      <w:r w:rsidR="00AF57B8" w:rsidRPr="007013D5">
        <w:rPr>
          <w:rFonts w:ascii="Arial" w:hAnsi="Arial" w:cs="Arial"/>
          <w:sz w:val="22"/>
          <w:szCs w:val="22"/>
          <w:lang w:val="mk-MK"/>
        </w:rPr>
        <w:t>.</w:t>
      </w:r>
      <w:r w:rsidRPr="007013D5">
        <w:rPr>
          <w:rFonts w:ascii="Arial" w:hAnsi="Arial" w:cs="Arial"/>
          <w:sz w:val="22"/>
          <w:szCs w:val="22"/>
          <w:lang w:val="mk-MK"/>
        </w:rPr>
        <w:t xml:space="preserve"> </w:t>
      </w:r>
    </w:p>
    <w:p w:rsidR="001F7D25" w:rsidRPr="007013D5" w:rsidRDefault="001F7D25" w:rsidP="00D90B55">
      <w:pPr>
        <w:pStyle w:val="BodyText2"/>
        <w:rPr>
          <w:rFonts w:ascii="Arial" w:hAnsi="Arial" w:cs="Arial"/>
          <w:sz w:val="22"/>
          <w:szCs w:val="22"/>
        </w:rPr>
      </w:pPr>
    </w:p>
    <w:p w:rsidR="00B776D7" w:rsidRPr="007013D5" w:rsidRDefault="00B776D7" w:rsidP="00D90B55">
      <w:pPr>
        <w:pStyle w:val="BodyText2"/>
        <w:rPr>
          <w:rFonts w:ascii="Arial" w:hAnsi="Arial" w:cs="Arial"/>
          <w:sz w:val="22"/>
          <w:szCs w:val="22"/>
          <w:lang w:val="mk-MK"/>
        </w:rPr>
      </w:pPr>
      <w:r w:rsidRPr="007013D5">
        <w:rPr>
          <w:rFonts w:ascii="Arial" w:hAnsi="Arial" w:cs="Arial"/>
          <w:sz w:val="22"/>
          <w:szCs w:val="22"/>
          <w:lang w:val="mk-MK"/>
        </w:rPr>
        <w:t>(</w:t>
      </w:r>
      <w:r w:rsidR="008F1163" w:rsidRPr="007013D5">
        <w:rPr>
          <w:rFonts w:ascii="Arial" w:hAnsi="Arial" w:cs="Arial"/>
          <w:sz w:val="22"/>
          <w:szCs w:val="22"/>
          <w:lang w:val="mk-MK"/>
        </w:rPr>
        <w:t>4</w:t>
      </w:r>
      <w:r w:rsidRPr="007013D5">
        <w:rPr>
          <w:rFonts w:ascii="Arial" w:hAnsi="Arial" w:cs="Arial"/>
          <w:sz w:val="22"/>
          <w:szCs w:val="22"/>
          <w:lang w:val="mk-MK"/>
        </w:rPr>
        <w:t xml:space="preserve">) </w:t>
      </w:r>
      <w:r w:rsidRPr="007013D5">
        <w:rPr>
          <w:rFonts w:ascii="Arial" w:hAnsi="Arial" w:cs="Arial"/>
          <w:sz w:val="22"/>
          <w:szCs w:val="22"/>
          <w:lang w:val="mk-MK"/>
        </w:rPr>
        <w:tab/>
        <w:t xml:space="preserve">Операторите се должни да ги </w:t>
      </w:r>
      <w:r w:rsidR="008F1163" w:rsidRPr="007013D5">
        <w:rPr>
          <w:rFonts w:ascii="Arial" w:hAnsi="Arial" w:cs="Arial"/>
          <w:sz w:val="22"/>
          <w:szCs w:val="22"/>
          <w:lang w:val="mk-MK"/>
        </w:rPr>
        <w:t>ажурираат</w:t>
      </w:r>
      <w:r w:rsidRPr="007013D5">
        <w:rPr>
          <w:rFonts w:ascii="Arial" w:hAnsi="Arial" w:cs="Arial"/>
          <w:sz w:val="22"/>
          <w:szCs w:val="22"/>
          <w:lang w:val="mk-MK"/>
        </w:rPr>
        <w:t xml:space="preserve"> своите локални бази </w:t>
      </w:r>
      <w:r w:rsidR="008F1163" w:rsidRPr="007013D5">
        <w:rPr>
          <w:rFonts w:ascii="Arial" w:hAnsi="Arial" w:cs="Arial"/>
          <w:sz w:val="22"/>
          <w:szCs w:val="22"/>
          <w:lang w:val="mk-MK"/>
        </w:rPr>
        <w:t xml:space="preserve">(ЛБП) </w:t>
      </w:r>
      <w:r w:rsidRPr="007013D5">
        <w:rPr>
          <w:rFonts w:ascii="Arial" w:hAnsi="Arial" w:cs="Arial"/>
          <w:sz w:val="22"/>
          <w:szCs w:val="22"/>
          <w:lang w:val="mk-MK"/>
        </w:rPr>
        <w:t xml:space="preserve">со ЦБП системот до </w:t>
      </w:r>
      <w:r w:rsidR="0086779F" w:rsidRPr="007013D5">
        <w:rPr>
          <w:rFonts w:ascii="Arial" w:hAnsi="Arial" w:cs="Arial"/>
          <w:sz w:val="22"/>
          <w:szCs w:val="22"/>
          <w:lang w:val="mk-MK"/>
        </w:rPr>
        <w:t>завршувањето</w:t>
      </w:r>
      <w:r w:rsidRPr="007013D5">
        <w:rPr>
          <w:rFonts w:ascii="Arial" w:hAnsi="Arial" w:cs="Arial"/>
          <w:sz w:val="22"/>
          <w:szCs w:val="22"/>
          <w:lang w:val="mk-MK"/>
        </w:rPr>
        <w:t xml:space="preserve"> на временската рамка за предавање на број.</w:t>
      </w:r>
    </w:p>
    <w:p w:rsidR="0017084E" w:rsidRPr="007013D5" w:rsidRDefault="0017084E" w:rsidP="00D90B55">
      <w:pPr>
        <w:pStyle w:val="BodyText2"/>
        <w:rPr>
          <w:rFonts w:ascii="Arial" w:hAnsi="Arial" w:cs="Arial"/>
          <w:sz w:val="22"/>
          <w:szCs w:val="22"/>
          <w:lang w:val="mk-MK"/>
        </w:rPr>
      </w:pPr>
    </w:p>
    <w:p w:rsidR="0017084E" w:rsidRPr="007013D5" w:rsidRDefault="0017084E" w:rsidP="00D90B55">
      <w:pPr>
        <w:pStyle w:val="BodyText2"/>
        <w:rPr>
          <w:rFonts w:ascii="Arial" w:hAnsi="Arial" w:cs="Arial"/>
          <w:sz w:val="22"/>
          <w:szCs w:val="22"/>
          <w:lang w:val="mk-MK"/>
        </w:rPr>
      </w:pPr>
      <w:r w:rsidRPr="007013D5">
        <w:rPr>
          <w:rFonts w:ascii="Arial" w:hAnsi="Arial" w:cs="Arial"/>
          <w:sz w:val="22"/>
          <w:szCs w:val="22"/>
          <w:lang w:val="mk-MK"/>
        </w:rPr>
        <w:t>(5)</w:t>
      </w:r>
      <w:r w:rsidRPr="007013D5">
        <w:rPr>
          <w:rFonts w:ascii="Arial" w:hAnsi="Arial" w:cs="Arial"/>
          <w:sz w:val="22"/>
          <w:szCs w:val="22"/>
          <w:lang w:val="mk-MK"/>
        </w:rPr>
        <w:tab/>
        <w:t xml:space="preserve">За потребите на ЦБП системот, работен ден се смета секој работен ден </w:t>
      </w:r>
      <w:r w:rsidR="00C85946" w:rsidRPr="007013D5">
        <w:rPr>
          <w:rFonts w:ascii="Arial" w:hAnsi="Arial" w:cs="Arial"/>
          <w:sz w:val="22"/>
          <w:szCs w:val="22"/>
          <w:lang w:val="mk-MK"/>
        </w:rPr>
        <w:t xml:space="preserve">што не е државен празник или празник </w:t>
      </w:r>
      <w:r w:rsidRPr="007013D5">
        <w:rPr>
          <w:rFonts w:ascii="Arial" w:hAnsi="Arial" w:cs="Arial"/>
          <w:sz w:val="22"/>
          <w:szCs w:val="22"/>
          <w:lang w:val="mk-MK"/>
        </w:rPr>
        <w:t>с</w:t>
      </w:r>
      <w:r w:rsidR="00C85946" w:rsidRPr="007013D5">
        <w:rPr>
          <w:rFonts w:ascii="Arial" w:hAnsi="Arial" w:cs="Arial"/>
          <w:sz w:val="22"/>
          <w:szCs w:val="22"/>
          <w:lang w:val="mk-MK"/>
        </w:rPr>
        <w:t xml:space="preserve">огласно </w:t>
      </w:r>
      <w:r w:rsidRPr="007013D5">
        <w:rPr>
          <w:rFonts w:ascii="Arial" w:hAnsi="Arial" w:cs="Arial"/>
          <w:sz w:val="22"/>
          <w:szCs w:val="22"/>
          <w:lang w:val="mk-MK"/>
        </w:rPr>
        <w:t xml:space="preserve">Законот за празниците на </w:t>
      </w:r>
      <w:r w:rsidR="00C85946" w:rsidRPr="007013D5">
        <w:rPr>
          <w:rFonts w:ascii="Arial" w:hAnsi="Arial" w:cs="Arial"/>
          <w:sz w:val="22"/>
          <w:szCs w:val="22"/>
          <w:lang w:val="mk-MK"/>
        </w:rPr>
        <w:t>Р</w:t>
      </w:r>
      <w:r w:rsidRPr="007013D5">
        <w:rPr>
          <w:rFonts w:ascii="Arial" w:hAnsi="Arial" w:cs="Arial"/>
          <w:sz w:val="22"/>
          <w:szCs w:val="22"/>
          <w:lang w:val="mk-MK"/>
        </w:rPr>
        <w:t xml:space="preserve">епублика </w:t>
      </w:r>
      <w:r w:rsidR="00C85946" w:rsidRPr="007013D5">
        <w:rPr>
          <w:rFonts w:ascii="Arial" w:hAnsi="Arial" w:cs="Arial"/>
          <w:sz w:val="22"/>
          <w:szCs w:val="22"/>
          <w:lang w:val="mk-MK"/>
        </w:rPr>
        <w:t>Македонија</w:t>
      </w:r>
      <w:r w:rsidR="003A227F" w:rsidRPr="007013D5">
        <w:rPr>
          <w:rFonts w:ascii="Arial" w:hAnsi="Arial" w:cs="Arial"/>
          <w:sz w:val="22"/>
          <w:szCs w:val="22"/>
          <w:lang w:val="mk-MK"/>
        </w:rPr>
        <w:t xml:space="preserve"> од 08:00 до 1</w:t>
      </w:r>
      <w:r w:rsidR="007204F6" w:rsidRPr="007013D5">
        <w:rPr>
          <w:rFonts w:ascii="Arial" w:hAnsi="Arial" w:cs="Arial"/>
          <w:sz w:val="22"/>
          <w:szCs w:val="22"/>
          <w:lang w:val="mk-MK"/>
        </w:rPr>
        <w:t>6</w:t>
      </w:r>
      <w:r w:rsidR="003A227F" w:rsidRPr="007013D5">
        <w:rPr>
          <w:rFonts w:ascii="Arial" w:hAnsi="Arial" w:cs="Arial"/>
          <w:sz w:val="22"/>
          <w:szCs w:val="22"/>
          <w:lang w:val="mk-MK"/>
        </w:rPr>
        <w:t>:00 часот.</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w:t>
      </w:r>
      <w:r w:rsidR="0017084E" w:rsidRPr="007013D5">
        <w:rPr>
          <w:rFonts w:ascii="Arial" w:hAnsi="Arial" w:cs="Arial"/>
          <w:sz w:val="22"/>
          <w:szCs w:val="22"/>
          <w:lang w:val="mk-MK"/>
        </w:rPr>
        <w:t>6</w:t>
      </w:r>
      <w:r w:rsidRPr="007013D5">
        <w:rPr>
          <w:rFonts w:ascii="Arial" w:hAnsi="Arial" w:cs="Arial"/>
          <w:sz w:val="22"/>
          <w:szCs w:val="22"/>
          <w:lang w:val="mk-MK"/>
        </w:rPr>
        <w:t>)</w:t>
      </w:r>
      <w:r w:rsidRPr="007013D5">
        <w:rPr>
          <w:rFonts w:ascii="Arial" w:hAnsi="Arial" w:cs="Arial"/>
          <w:sz w:val="22"/>
          <w:szCs w:val="22"/>
          <w:lang w:val="mk-MK"/>
        </w:rPr>
        <w:tab/>
        <w:t xml:space="preserve">ЦБП системот </w:t>
      </w:r>
      <w:r w:rsidR="00275524" w:rsidRPr="007013D5">
        <w:rPr>
          <w:rFonts w:ascii="Arial" w:hAnsi="Arial" w:cs="Arial"/>
          <w:sz w:val="22"/>
          <w:szCs w:val="22"/>
          <w:lang w:val="mk-MK"/>
        </w:rPr>
        <w:t>ги ефектуира сите</w:t>
      </w:r>
      <w:r w:rsidRPr="007013D5">
        <w:rPr>
          <w:rFonts w:ascii="Arial" w:hAnsi="Arial" w:cs="Arial"/>
          <w:sz w:val="22"/>
          <w:szCs w:val="22"/>
          <w:lang w:val="mk-MK"/>
        </w:rPr>
        <w:t xml:space="preserve"> барања за пренесување на броеви само </w:t>
      </w:r>
      <w:r w:rsidR="00106B19" w:rsidRPr="007013D5">
        <w:rPr>
          <w:rFonts w:ascii="Arial" w:hAnsi="Arial" w:cs="Arial"/>
          <w:sz w:val="22"/>
          <w:szCs w:val="22"/>
          <w:lang w:val="mk-MK"/>
        </w:rPr>
        <w:t xml:space="preserve">во </w:t>
      </w:r>
      <w:r w:rsidRPr="007013D5">
        <w:rPr>
          <w:rFonts w:ascii="Arial" w:hAnsi="Arial" w:cs="Arial"/>
          <w:sz w:val="22"/>
          <w:szCs w:val="22"/>
          <w:lang w:val="mk-MK"/>
        </w:rPr>
        <w:t>д</w:t>
      </w:r>
      <w:r w:rsidR="00917D6B" w:rsidRPr="007013D5">
        <w:rPr>
          <w:rFonts w:ascii="Arial" w:hAnsi="Arial" w:cs="Arial"/>
          <w:sz w:val="22"/>
          <w:szCs w:val="22"/>
          <w:lang w:val="mk-MK"/>
        </w:rPr>
        <w:t>е</w:t>
      </w:r>
      <w:r w:rsidRPr="007013D5">
        <w:rPr>
          <w:rFonts w:ascii="Arial" w:hAnsi="Arial" w:cs="Arial"/>
          <w:sz w:val="22"/>
          <w:szCs w:val="22"/>
          <w:lang w:val="mk-MK"/>
        </w:rPr>
        <w:t>финираната временска рамка за предавање на броеви.</w:t>
      </w:r>
    </w:p>
    <w:p w:rsidR="001F7D25" w:rsidRPr="007013D5" w:rsidRDefault="001F7D25" w:rsidP="00D90B55">
      <w:pPr>
        <w:pStyle w:val="BodyText2"/>
        <w:rPr>
          <w:rFonts w:ascii="Arial" w:hAnsi="Arial" w:cs="Arial"/>
          <w:sz w:val="22"/>
          <w:szCs w:val="22"/>
        </w:rPr>
      </w:pPr>
    </w:p>
    <w:p w:rsidR="008A3712" w:rsidRPr="007013D5" w:rsidRDefault="008A3712" w:rsidP="00D90B55">
      <w:pPr>
        <w:pStyle w:val="BodyText2"/>
        <w:rPr>
          <w:rFonts w:ascii="Arial" w:hAnsi="Arial" w:cs="Arial"/>
          <w:sz w:val="22"/>
          <w:szCs w:val="22"/>
          <w:lang w:val="mk-MK"/>
        </w:rPr>
      </w:pPr>
      <w:r w:rsidRPr="007013D5">
        <w:rPr>
          <w:rFonts w:ascii="Arial" w:hAnsi="Arial" w:cs="Arial"/>
          <w:sz w:val="22"/>
          <w:szCs w:val="22"/>
          <w:lang w:val="mk-MK"/>
        </w:rPr>
        <w:t>(</w:t>
      </w:r>
      <w:r w:rsidR="0017084E" w:rsidRPr="007013D5">
        <w:rPr>
          <w:rFonts w:ascii="Arial" w:hAnsi="Arial" w:cs="Arial"/>
          <w:sz w:val="22"/>
          <w:szCs w:val="22"/>
          <w:lang w:val="mk-MK"/>
        </w:rPr>
        <w:t>7</w:t>
      </w:r>
      <w:r w:rsidRPr="007013D5">
        <w:rPr>
          <w:rFonts w:ascii="Arial" w:hAnsi="Arial" w:cs="Arial"/>
          <w:sz w:val="22"/>
          <w:szCs w:val="22"/>
          <w:lang w:val="mk-MK"/>
        </w:rPr>
        <w:t>)</w:t>
      </w:r>
      <w:r w:rsidRPr="007013D5">
        <w:rPr>
          <w:rFonts w:ascii="Arial" w:hAnsi="Arial" w:cs="Arial"/>
          <w:sz w:val="22"/>
          <w:szCs w:val="22"/>
          <w:lang w:val="mk-MK"/>
        </w:rPr>
        <w:tab/>
        <w:t xml:space="preserve">ЦБП системот </w:t>
      </w:r>
      <w:r w:rsidR="00106B19" w:rsidRPr="007013D5">
        <w:rPr>
          <w:rFonts w:ascii="Arial" w:hAnsi="Arial" w:cs="Arial"/>
          <w:sz w:val="22"/>
          <w:szCs w:val="22"/>
          <w:lang w:val="mk-MK"/>
        </w:rPr>
        <w:t>ќе</w:t>
      </w:r>
      <w:r w:rsidRPr="007013D5">
        <w:rPr>
          <w:rFonts w:ascii="Arial" w:hAnsi="Arial" w:cs="Arial"/>
          <w:sz w:val="22"/>
          <w:szCs w:val="22"/>
          <w:lang w:val="mk-MK"/>
        </w:rPr>
        <w:t xml:space="preserve"> одбие нерегуларн</w:t>
      </w:r>
      <w:r w:rsidR="00106B19" w:rsidRPr="007013D5">
        <w:rPr>
          <w:rFonts w:ascii="Arial" w:hAnsi="Arial" w:cs="Arial"/>
          <w:sz w:val="22"/>
          <w:szCs w:val="22"/>
          <w:lang w:val="mk-MK"/>
        </w:rPr>
        <w:t>о</w:t>
      </w:r>
      <w:r w:rsidRPr="007013D5">
        <w:rPr>
          <w:rFonts w:ascii="Arial" w:hAnsi="Arial" w:cs="Arial"/>
          <w:sz w:val="22"/>
          <w:szCs w:val="22"/>
          <w:lang w:val="mk-MK"/>
        </w:rPr>
        <w:t xml:space="preserve"> барањ</w:t>
      </w:r>
      <w:r w:rsidR="00106B19" w:rsidRPr="007013D5">
        <w:rPr>
          <w:rFonts w:ascii="Arial" w:hAnsi="Arial" w:cs="Arial"/>
          <w:sz w:val="22"/>
          <w:szCs w:val="22"/>
          <w:lang w:val="mk-MK"/>
        </w:rPr>
        <w:t>е</w:t>
      </w:r>
      <w:r w:rsidRPr="007013D5">
        <w:rPr>
          <w:rFonts w:ascii="Arial" w:hAnsi="Arial" w:cs="Arial"/>
          <w:sz w:val="22"/>
          <w:szCs w:val="22"/>
          <w:lang w:val="mk-MK"/>
        </w:rPr>
        <w:t xml:space="preserve"> </w:t>
      </w:r>
      <w:r w:rsidR="00106B19" w:rsidRPr="007013D5">
        <w:rPr>
          <w:rFonts w:ascii="Arial" w:hAnsi="Arial" w:cs="Arial"/>
          <w:sz w:val="22"/>
          <w:szCs w:val="22"/>
          <w:lang w:val="mk-MK"/>
        </w:rPr>
        <w:t>за пренесување на броеви (</w:t>
      </w:r>
      <w:r w:rsidRPr="007013D5">
        <w:rPr>
          <w:rFonts w:ascii="Arial" w:hAnsi="Arial" w:cs="Arial"/>
          <w:sz w:val="22"/>
          <w:szCs w:val="22"/>
          <w:lang w:val="mk-MK"/>
        </w:rPr>
        <w:t>барањ</w:t>
      </w:r>
      <w:r w:rsidR="00106B19" w:rsidRPr="007013D5">
        <w:rPr>
          <w:rFonts w:ascii="Arial" w:hAnsi="Arial" w:cs="Arial"/>
          <w:sz w:val="22"/>
          <w:szCs w:val="22"/>
          <w:lang w:val="mk-MK"/>
        </w:rPr>
        <w:t>е</w:t>
      </w:r>
      <w:r w:rsidRPr="007013D5">
        <w:rPr>
          <w:rFonts w:ascii="Arial" w:hAnsi="Arial" w:cs="Arial"/>
          <w:sz w:val="22"/>
          <w:szCs w:val="22"/>
          <w:lang w:val="mk-MK"/>
        </w:rPr>
        <w:t xml:space="preserve"> со несоодветен формат, </w:t>
      </w:r>
      <w:r w:rsidR="00106B19" w:rsidRPr="007013D5">
        <w:rPr>
          <w:rFonts w:ascii="Arial" w:hAnsi="Arial" w:cs="Arial"/>
          <w:sz w:val="22"/>
          <w:szCs w:val="22"/>
          <w:lang w:val="mk-MK"/>
        </w:rPr>
        <w:t xml:space="preserve">некомплетно </w:t>
      </w:r>
      <w:r w:rsidRPr="007013D5">
        <w:rPr>
          <w:rFonts w:ascii="Arial" w:hAnsi="Arial" w:cs="Arial"/>
          <w:sz w:val="22"/>
          <w:szCs w:val="22"/>
          <w:lang w:val="mk-MK"/>
        </w:rPr>
        <w:t>барање или ненавремено поднесен</w:t>
      </w:r>
      <w:r w:rsidR="00106B19" w:rsidRPr="007013D5">
        <w:rPr>
          <w:rFonts w:ascii="Arial" w:hAnsi="Arial" w:cs="Arial"/>
          <w:sz w:val="22"/>
          <w:szCs w:val="22"/>
          <w:lang w:val="mk-MK"/>
        </w:rPr>
        <w:t>о</w:t>
      </w:r>
      <w:r w:rsidRPr="007013D5">
        <w:rPr>
          <w:rFonts w:ascii="Arial" w:hAnsi="Arial" w:cs="Arial"/>
          <w:sz w:val="22"/>
          <w:szCs w:val="22"/>
          <w:lang w:val="mk-MK"/>
        </w:rPr>
        <w:t xml:space="preserve"> барањ</w:t>
      </w:r>
      <w:r w:rsidR="00106B19" w:rsidRPr="007013D5">
        <w:rPr>
          <w:rFonts w:ascii="Arial" w:hAnsi="Arial" w:cs="Arial"/>
          <w:sz w:val="22"/>
          <w:szCs w:val="22"/>
          <w:lang w:val="mk-MK"/>
        </w:rPr>
        <w:t>е)</w:t>
      </w:r>
      <w:r w:rsidRPr="007013D5">
        <w:rPr>
          <w:rFonts w:ascii="Arial" w:hAnsi="Arial" w:cs="Arial"/>
          <w:sz w:val="22"/>
          <w:szCs w:val="22"/>
          <w:lang w:val="mk-MK"/>
        </w:rPr>
        <w:t xml:space="preserve"> и </w:t>
      </w:r>
      <w:r w:rsidR="00106B19" w:rsidRPr="007013D5">
        <w:rPr>
          <w:rFonts w:ascii="Arial" w:hAnsi="Arial" w:cs="Arial"/>
          <w:sz w:val="22"/>
          <w:szCs w:val="22"/>
          <w:lang w:val="mk-MK"/>
        </w:rPr>
        <w:t xml:space="preserve">за тоа </w:t>
      </w:r>
      <w:r w:rsidRPr="007013D5">
        <w:rPr>
          <w:rFonts w:ascii="Arial" w:hAnsi="Arial" w:cs="Arial"/>
          <w:sz w:val="22"/>
          <w:szCs w:val="22"/>
          <w:lang w:val="mk-MK"/>
        </w:rPr>
        <w:t xml:space="preserve">ќе го информира операторот </w:t>
      </w:r>
      <w:r w:rsidR="00F4539C" w:rsidRPr="007013D5">
        <w:rPr>
          <w:rFonts w:ascii="Arial" w:hAnsi="Arial" w:cs="Arial"/>
          <w:sz w:val="22"/>
          <w:szCs w:val="22"/>
          <w:lang w:val="mk-MK"/>
        </w:rPr>
        <w:t xml:space="preserve">примател </w:t>
      </w:r>
      <w:r w:rsidRPr="007013D5">
        <w:rPr>
          <w:rFonts w:ascii="Arial" w:hAnsi="Arial" w:cs="Arial"/>
          <w:sz w:val="22"/>
          <w:szCs w:val="22"/>
          <w:lang w:val="mk-MK"/>
        </w:rPr>
        <w:t xml:space="preserve">кој </w:t>
      </w:r>
      <w:r w:rsidR="00F4539C" w:rsidRPr="007013D5">
        <w:rPr>
          <w:rFonts w:ascii="Arial" w:hAnsi="Arial" w:cs="Arial"/>
          <w:sz w:val="22"/>
          <w:szCs w:val="22"/>
          <w:lang w:val="mk-MK"/>
        </w:rPr>
        <w:t xml:space="preserve">го внел </w:t>
      </w:r>
      <w:r w:rsidRPr="007013D5">
        <w:rPr>
          <w:rFonts w:ascii="Arial" w:hAnsi="Arial" w:cs="Arial"/>
          <w:sz w:val="22"/>
          <w:szCs w:val="22"/>
          <w:lang w:val="mk-MK"/>
        </w:rPr>
        <w:t>бара</w:t>
      </w:r>
      <w:r w:rsidR="00F4539C" w:rsidRPr="007013D5">
        <w:rPr>
          <w:rFonts w:ascii="Arial" w:hAnsi="Arial" w:cs="Arial"/>
          <w:sz w:val="22"/>
          <w:szCs w:val="22"/>
          <w:lang w:val="mk-MK"/>
        </w:rPr>
        <w:t xml:space="preserve">њето за </w:t>
      </w:r>
      <w:r w:rsidRPr="007013D5">
        <w:rPr>
          <w:rFonts w:ascii="Arial" w:hAnsi="Arial" w:cs="Arial"/>
          <w:sz w:val="22"/>
          <w:szCs w:val="22"/>
          <w:lang w:val="mk-MK"/>
        </w:rPr>
        <w:t xml:space="preserve"> пренесување на број.</w:t>
      </w:r>
    </w:p>
    <w:p w:rsidR="008A3712" w:rsidRPr="007013D5" w:rsidRDefault="008A3712" w:rsidP="008A3712">
      <w:pPr>
        <w:pStyle w:val="BodyText2"/>
        <w:jc w:val="left"/>
        <w:rPr>
          <w:rFonts w:ascii="Arial" w:hAnsi="Arial" w:cs="Arial"/>
          <w:b/>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w:t>
      </w:r>
      <w:r w:rsidR="00275524" w:rsidRPr="007013D5">
        <w:rPr>
          <w:rFonts w:ascii="Arial" w:hAnsi="Arial" w:cs="Arial"/>
          <w:i w:val="0"/>
          <w:sz w:val="22"/>
          <w:szCs w:val="22"/>
          <w:lang w:val="mk-MK"/>
        </w:rPr>
        <w:t>6</w:t>
      </w:r>
    </w:p>
    <w:p w:rsidR="008A3712" w:rsidRPr="007013D5" w:rsidRDefault="008A3712" w:rsidP="008A3712">
      <w:pPr>
        <w:pStyle w:val="BodyText2"/>
        <w:jc w:val="center"/>
        <w:rPr>
          <w:rFonts w:ascii="Arial" w:hAnsi="Arial" w:cs="Arial"/>
          <w:b/>
          <w:sz w:val="22"/>
          <w:szCs w:val="22"/>
          <w:lang w:val="mk-MK"/>
        </w:rPr>
      </w:pPr>
      <w:r w:rsidRPr="007013D5">
        <w:rPr>
          <w:rFonts w:ascii="Arial" w:hAnsi="Arial" w:cs="Arial"/>
          <w:b/>
          <w:sz w:val="22"/>
          <w:szCs w:val="22"/>
          <w:lang w:val="mk-MK"/>
        </w:rPr>
        <w:t xml:space="preserve">Процедури за </w:t>
      </w:r>
      <w:r w:rsidR="00131655" w:rsidRPr="007013D5">
        <w:rPr>
          <w:rFonts w:ascii="Arial" w:hAnsi="Arial" w:cs="Arial"/>
          <w:b/>
          <w:sz w:val="22"/>
          <w:szCs w:val="22"/>
          <w:lang w:val="mk-MK"/>
        </w:rPr>
        <w:t xml:space="preserve">превземање </w:t>
      </w:r>
      <w:r w:rsidRPr="007013D5">
        <w:rPr>
          <w:rFonts w:ascii="Arial" w:hAnsi="Arial" w:cs="Arial"/>
          <w:b/>
          <w:sz w:val="22"/>
          <w:szCs w:val="22"/>
          <w:lang w:val="mk-MK"/>
        </w:rPr>
        <w:t>на податоци (downloading)</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w:t>
      </w:r>
      <w:r w:rsidR="00641424" w:rsidRPr="007013D5">
        <w:rPr>
          <w:rFonts w:ascii="Arial" w:hAnsi="Arial" w:cs="Arial"/>
          <w:sz w:val="22"/>
          <w:szCs w:val="22"/>
          <w:lang w:val="mk-MK"/>
        </w:rPr>
        <w:t>1</w:t>
      </w:r>
      <w:r w:rsidRPr="007013D5">
        <w:rPr>
          <w:rFonts w:ascii="Arial" w:hAnsi="Arial" w:cs="Arial"/>
          <w:sz w:val="22"/>
          <w:szCs w:val="22"/>
          <w:lang w:val="mk-MK"/>
        </w:rPr>
        <w:t>)</w:t>
      </w:r>
      <w:r w:rsidRPr="007013D5">
        <w:rPr>
          <w:rFonts w:ascii="Arial" w:hAnsi="Arial" w:cs="Arial"/>
          <w:sz w:val="22"/>
          <w:szCs w:val="22"/>
          <w:lang w:val="mk-MK"/>
        </w:rPr>
        <w:tab/>
        <w:t xml:space="preserve">Операторот може да иницира </w:t>
      </w:r>
      <w:r w:rsidR="00966C04" w:rsidRPr="007013D5">
        <w:rPr>
          <w:rFonts w:ascii="Arial" w:hAnsi="Arial" w:cs="Arial"/>
          <w:sz w:val="22"/>
          <w:szCs w:val="22"/>
          <w:lang w:val="mk-MK"/>
        </w:rPr>
        <w:t xml:space="preserve">превземање </w:t>
      </w:r>
      <w:r w:rsidRPr="007013D5">
        <w:rPr>
          <w:rFonts w:ascii="Arial" w:hAnsi="Arial" w:cs="Arial"/>
          <w:sz w:val="22"/>
          <w:szCs w:val="22"/>
          <w:lang w:val="mk-MK"/>
        </w:rPr>
        <w:t>на податоци за рутирање во секое време.</w:t>
      </w:r>
    </w:p>
    <w:p w:rsidR="001F7D25" w:rsidRPr="007013D5" w:rsidRDefault="001F7D25" w:rsidP="0071090F">
      <w:pPr>
        <w:pStyle w:val="BodyText2"/>
        <w:rPr>
          <w:rFonts w:ascii="Arial" w:hAnsi="Arial" w:cs="Arial"/>
          <w:sz w:val="22"/>
          <w:szCs w:val="22"/>
        </w:rPr>
      </w:pP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w:t>
      </w:r>
      <w:r w:rsidR="00641424" w:rsidRPr="007013D5">
        <w:rPr>
          <w:rFonts w:ascii="Arial" w:hAnsi="Arial" w:cs="Arial"/>
          <w:sz w:val="22"/>
          <w:szCs w:val="22"/>
          <w:lang w:val="mk-MK"/>
        </w:rPr>
        <w:t>2</w:t>
      </w:r>
      <w:r w:rsidRPr="007013D5">
        <w:rPr>
          <w:rFonts w:ascii="Arial" w:hAnsi="Arial" w:cs="Arial"/>
          <w:sz w:val="22"/>
          <w:szCs w:val="22"/>
          <w:lang w:val="mk-MK"/>
        </w:rPr>
        <w:t>)</w:t>
      </w:r>
      <w:r w:rsidRPr="007013D5">
        <w:rPr>
          <w:rFonts w:ascii="Arial" w:hAnsi="Arial" w:cs="Arial"/>
          <w:sz w:val="22"/>
          <w:szCs w:val="22"/>
          <w:lang w:val="mk-MK"/>
        </w:rPr>
        <w:tab/>
        <w:t xml:space="preserve">Податоците за рутирање можат да се </w:t>
      </w:r>
      <w:r w:rsidR="00966C04" w:rsidRPr="007013D5">
        <w:rPr>
          <w:rFonts w:ascii="Arial" w:hAnsi="Arial" w:cs="Arial"/>
          <w:sz w:val="22"/>
          <w:szCs w:val="22"/>
          <w:lang w:val="mk-MK"/>
        </w:rPr>
        <w:t xml:space="preserve">превземат </w:t>
      </w:r>
      <w:r w:rsidRPr="007013D5">
        <w:rPr>
          <w:rFonts w:ascii="Arial" w:hAnsi="Arial" w:cs="Arial"/>
          <w:sz w:val="22"/>
          <w:szCs w:val="22"/>
          <w:lang w:val="mk-MK"/>
        </w:rPr>
        <w:t>со процедури</w:t>
      </w:r>
      <w:r w:rsidR="00641424" w:rsidRPr="007013D5">
        <w:rPr>
          <w:rFonts w:ascii="Arial" w:hAnsi="Arial" w:cs="Arial"/>
          <w:sz w:val="22"/>
          <w:szCs w:val="22"/>
          <w:lang w:val="mk-MK"/>
        </w:rPr>
        <w:t xml:space="preserve"> определени во деталниот технички опис на трансакциите и на комуникацискиот интерфејс помеѓу ЦБП </w:t>
      </w:r>
      <w:r w:rsidR="001A73E2" w:rsidRPr="007013D5">
        <w:rPr>
          <w:rFonts w:ascii="Arial" w:hAnsi="Arial" w:cs="Arial"/>
          <w:sz w:val="22"/>
          <w:szCs w:val="22"/>
          <w:lang w:val="mk-MK"/>
        </w:rPr>
        <w:t xml:space="preserve">системот </w:t>
      </w:r>
      <w:r w:rsidR="00641424" w:rsidRPr="007013D5">
        <w:rPr>
          <w:rFonts w:ascii="Arial" w:hAnsi="Arial" w:cs="Arial"/>
          <w:sz w:val="22"/>
          <w:szCs w:val="22"/>
          <w:lang w:val="mk-MK"/>
        </w:rPr>
        <w:t xml:space="preserve">и операторите </w:t>
      </w:r>
      <w:r w:rsidR="004A3489" w:rsidRPr="007013D5">
        <w:rPr>
          <w:rFonts w:ascii="Arial" w:hAnsi="Arial" w:cs="Arial"/>
          <w:sz w:val="22"/>
          <w:szCs w:val="22"/>
          <w:lang w:val="mk-MK"/>
        </w:rPr>
        <w:t xml:space="preserve">од </w:t>
      </w:r>
      <w:r w:rsidR="00641424" w:rsidRPr="007013D5">
        <w:rPr>
          <w:rFonts w:ascii="Arial" w:hAnsi="Arial" w:cs="Arial"/>
          <w:sz w:val="22"/>
          <w:szCs w:val="22"/>
          <w:lang w:val="mk-MK"/>
        </w:rPr>
        <w:t xml:space="preserve">член 14 став </w:t>
      </w:r>
      <w:r w:rsidR="00BA09EF" w:rsidRPr="007013D5">
        <w:rPr>
          <w:rFonts w:ascii="Arial" w:hAnsi="Arial" w:cs="Arial"/>
          <w:sz w:val="22"/>
          <w:szCs w:val="22"/>
          <w:lang w:val="mk-MK"/>
        </w:rPr>
        <w:t>(</w:t>
      </w:r>
      <w:r w:rsidR="00641424" w:rsidRPr="007013D5">
        <w:rPr>
          <w:rFonts w:ascii="Arial" w:hAnsi="Arial" w:cs="Arial"/>
          <w:sz w:val="22"/>
          <w:szCs w:val="22"/>
          <w:lang w:val="mk-MK"/>
        </w:rPr>
        <w:t>8</w:t>
      </w:r>
      <w:r w:rsidR="00BA09EF" w:rsidRPr="007013D5">
        <w:rPr>
          <w:rFonts w:ascii="Arial" w:hAnsi="Arial" w:cs="Arial"/>
          <w:sz w:val="22"/>
          <w:szCs w:val="22"/>
          <w:lang w:val="mk-MK"/>
        </w:rPr>
        <w:t>)</w:t>
      </w:r>
      <w:r w:rsidR="001A73E2" w:rsidRPr="007013D5">
        <w:rPr>
          <w:rFonts w:ascii="Arial" w:hAnsi="Arial" w:cs="Arial"/>
          <w:sz w:val="22"/>
          <w:szCs w:val="22"/>
          <w:lang w:val="mk-MK"/>
        </w:rPr>
        <w:t xml:space="preserve"> на овој </w:t>
      </w:r>
      <w:r w:rsidR="00A1489E" w:rsidRPr="007013D5">
        <w:rPr>
          <w:rFonts w:ascii="Arial" w:hAnsi="Arial" w:cs="Arial"/>
          <w:sz w:val="22"/>
          <w:szCs w:val="22"/>
          <w:lang w:val="mk-MK"/>
        </w:rPr>
        <w:t>п</w:t>
      </w:r>
      <w:r w:rsidR="001A73E2" w:rsidRPr="007013D5">
        <w:rPr>
          <w:rFonts w:ascii="Arial" w:hAnsi="Arial" w:cs="Arial"/>
          <w:sz w:val="22"/>
          <w:szCs w:val="22"/>
          <w:lang w:val="mk-MK"/>
        </w:rPr>
        <w:t>равилник</w:t>
      </w:r>
      <w:r w:rsidR="00641424" w:rsidRPr="007013D5">
        <w:rPr>
          <w:rFonts w:ascii="Arial" w:hAnsi="Arial" w:cs="Arial"/>
          <w:sz w:val="22"/>
          <w:szCs w:val="22"/>
          <w:lang w:val="mk-MK"/>
        </w:rPr>
        <w:t>.</w:t>
      </w:r>
    </w:p>
    <w:p w:rsidR="00641424" w:rsidRPr="007013D5" w:rsidRDefault="00641424" w:rsidP="00062A03">
      <w:pPr>
        <w:pStyle w:val="Heading5"/>
        <w:spacing w:before="0" w:after="0"/>
        <w:jc w:val="center"/>
        <w:rPr>
          <w:rFonts w:ascii="Arial" w:hAnsi="Arial" w:cs="Arial"/>
          <w:i w:val="0"/>
          <w:sz w:val="22"/>
          <w:szCs w:val="22"/>
          <w:lang w:val="mk-MK"/>
        </w:rPr>
      </w:pPr>
    </w:p>
    <w:p w:rsidR="001F7D25" w:rsidRPr="007013D5" w:rsidRDefault="001F7D25" w:rsidP="00062A03">
      <w:pPr>
        <w:pStyle w:val="Heading5"/>
        <w:spacing w:before="0" w:after="0"/>
        <w:jc w:val="center"/>
        <w:rPr>
          <w:rFonts w:ascii="Arial" w:hAnsi="Arial" w:cs="Arial"/>
          <w:i w:val="0"/>
          <w:sz w:val="22"/>
          <w:szCs w:val="22"/>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w:t>
      </w:r>
      <w:r w:rsidR="004A3489" w:rsidRPr="007013D5">
        <w:rPr>
          <w:rFonts w:ascii="Arial" w:hAnsi="Arial" w:cs="Arial"/>
          <w:i w:val="0"/>
          <w:sz w:val="22"/>
          <w:szCs w:val="22"/>
          <w:lang w:val="mk-MK"/>
        </w:rPr>
        <w:t>7</w:t>
      </w:r>
    </w:p>
    <w:p w:rsidR="008A3712" w:rsidRPr="007013D5" w:rsidRDefault="008A3712" w:rsidP="008A3712">
      <w:pPr>
        <w:pStyle w:val="BodyText2"/>
        <w:jc w:val="center"/>
        <w:rPr>
          <w:rFonts w:ascii="Arial" w:hAnsi="Arial" w:cs="Arial"/>
          <w:b/>
          <w:sz w:val="22"/>
          <w:szCs w:val="22"/>
          <w:u w:val="single"/>
          <w:lang w:val="mk-MK"/>
        </w:rPr>
      </w:pPr>
      <w:r w:rsidRPr="007013D5">
        <w:rPr>
          <w:rFonts w:ascii="Arial" w:hAnsi="Arial" w:cs="Arial"/>
          <w:b/>
          <w:sz w:val="22"/>
          <w:szCs w:val="22"/>
          <w:lang w:val="mk-MK"/>
        </w:rPr>
        <w:t>Процедури за внесување на податоци</w:t>
      </w:r>
    </w:p>
    <w:p w:rsidR="001F7D25" w:rsidRPr="007013D5" w:rsidRDefault="001F7D25" w:rsidP="0071090F">
      <w:pPr>
        <w:pStyle w:val="BodyText2"/>
        <w:rPr>
          <w:rFonts w:ascii="Arial" w:hAnsi="Arial" w:cs="Arial"/>
          <w:sz w:val="22"/>
          <w:szCs w:val="22"/>
        </w:rPr>
      </w:pP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t xml:space="preserve">Процедурите за внесување на податоци за рутирање </w:t>
      </w:r>
      <w:r w:rsidR="00F96F8B" w:rsidRPr="007013D5">
        <w:rPr>
          <w:rFonts w:ascii="Arial" w:hAnsi="Arial" w:cs="Arial"/>
          <w:sz w:val="22"/>
          <w:szCs w:val="22"/>
          <w:lang w:val="mk-MK"/>
        </w:rPr>
        <w:t>се</w:t>
      </w:r>
      <w:r w:rsidRPr="007013D5">
        <w:rPr>
          <w:rFonts w:ascii="Arial" w:hAnsi="Arial" w:cs="Arial"/>
          <w:sz w:val="22"/>
          <w:szCs w:val="22"/>
          <w:lang w:val="mk-MK"/>
        </w:rPr>
        <w:t xml:space="preserve"> следните:</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ab/>
        <w:t>(а)</w:t>
      </w:r>
      <w:r w:rsidRPr="007013D5">
        <w:rPr>
          <w:rFonts w:ascii="Arial" w:hAnsi="Arial" w:cs="Arial"/>
          <w:sz w:val="22"/>
          <w:szCs w:val="22"/>
          <w:lang w:val="mk-MK"/>
        </w:rPr>
        <w:tab/>
      </w:r>
      <w:r w:rsidR="001848B6" w:rsidRPr="007013D5">
        <w:rPr>
          <w:rFonts w:ascii="Arial" w:hAnsi="Arial" w:cs="Arial"/>
          <w:sz w:val="22"/>
          <w:szCs w:val="22"/>
          <w:lang w:val="mk-MK"/>
        </w:rPr>
        <w:t xml:space="preserve">запис </w:t>
      </w:r>
      <w:r w:rsidRPr="007013D5">
        <w:rPr>
          <w:rFonts w:ascii="Arial" w:hAnsi="Arial" w:cs="Arial"/>
          <w:sz w:val="22"/>
          <w:szCs w:val="22"/>
          <w:lang w:val="mk-MK"/>
        </w:rPr>
        <w:t>за пренесување;</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ab/>
        <w:t>(б)</w:t>
      </w:r>
      <w:r w:rsidRPr="007013D5">
        <w:rPr>
          <w:rFonts w:ascii="Arial" w:hAnsi="Arial" w:cs="Arial"/>
          <w:sz w:val="22"/>
          <w:szCs w:val="22"/>
          <w:lang w:val="mk-MK"/>
        </w:rPr>
        <w:tab/>
        <w:t xml:space="preserve">проверка на </w:t>
      </w:r>
      <w:r w:rsidR="001848B6" w:rsidRPr="007013D5">
        <w:rPr>
          <w:rFonts w:ascii="Arial" w:hAnsi="Arial" w:cs="Arial"/>
          <w:sz w:val="22"/>
          <w:szCs w:val="22"/>
          <w:lang w:val="mk-MK"/>
        </w:rPr>
        <w:t xml:space="preserve">запис </w:t>
      </w:r>
      <w:r w:rsidRPr="007013D5">
        <w:rPr>
          <w:rFonts w:ascii="Arial" w:hAnsi="Arial" w:cs="Arial"/>
          <w:sz w:val="22"/>
          <w:szCs w:val="22"/>
          <w:lang w:val="mk-MK"/>
        </w:rPr>
        <w:t>за пренесување;</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ab/>
        <w:t>(</w:t>
      </w:r>
      <w:r w:rsidR="001848B6" w:rsidRPr="007013D5">
        <w:rPr>
          <w:rFonts w:ascii="Arial" w:hAnsi="Arial" w:cs="Arial"/>
          <w:sz w:val="22"/>
          <w:szCs w:val="22"/>
          <w:lang w:val="mk-MK"/>
        </w:rPr>
        <w:t>в</w:t>
      </w:r>
      <w:r w:rsidRPr="007013D5">
        <w:rPr>
          <w:rFonts w:ascii="Arial" w:hAnsi="Arial" w:cs="Arial"/>
          <w:sz w:val="22"/>
          <w:szCs w:val="22"/>
          <w:lang w:val="mk-MK"/>
        </w:rPr>
        <w:t>)</w:t>
      </w:r>
      <w:r w:rsidRPr="007013D5">
        <w:rPr>
          <w:rFonts w:ascii="Arial" w:hAnsi="Arial" w:cs="Arial"/>
          <w:sz w:val="22"/>
          <w:szCs w:val="22"/>
          <w:lang w:val="mk-MK"/>
        </w:rPr>
        <w:tab/>
        <w:t>прекинување на употреба на број.</w:t>
      </w:r>
    </w:p>
    <w:p w:rsidR="001F7D25" w:rsidRPr="007013D5" w:rsidRDefault="001F7D25" w:rsidP="0071090F">
      <w:pPr>
        <w:pStyle w:val="BodyText2"/>
        <w:rPr>
          <w:rFonts w:ascii="Arial" w:hAnsi="Arial" w:cs="Arial"/>
          <w:sz w:val="22"/>
          <w:szCs w:val="22"/>
        </w:rPr>
      </w:pP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EC04C3" w:rsidRPr="007013D5">
        <w:rPr>
          <w:rFonts w:ascii="Arial" w:hAnsi="Arial" w:cs="Arial"/>
          <w:sz w:val="22"/>
          <w:szCs w:val="22"/>
          <w:lang w:val="mk-MK"/>
        </w:rPr>
        <w:t xml:space="preserve">Записот за пренесување не се </w:t>
      </w:r>
      <w:r w:rsidRPr="007013D5">
        <w:rPr>
          <w:rFonts w:ascii="Arial" w:hAnsi="Arial" w:cs="Arial"/>
          <w:sz w:val="22"/>
          <w:szCs w:val="22"/>
          <w:lang w:val="mk-MK"/>
        </w:rPr>
        <w:t>мен</w:t>
      </w:r>
      <w:r w:rsidR="00EC04C3" w:rsidRPr="007013D5">
        <w:rPr>
          <w:rFonts w:ascii="Arial" w:hAnsi="Arial" w:cs="Arial"/>
          <w:sz w:val="22"/>
          <w:szCs w:val="22"/>
          <w:lang w:val="mk-MK"/>
        </w:rPr>
        <w:t>ува</w:t>
      </w:r>
      <w:r w:rsidRPr="007013D5">
        <w:rPr>
          <w:rFonts w:ascii="Arial" w:hAnsi="Arial" w:cs="Arial"/>
          <w:sz w:val="22"/>
          <w:szCs w:val="22"/>
          <w:lang w:val="mk-MK"/>
        </w:rPr>
        <w:t xml:space="preserve"> за време на </w:t>
      </w:r>
      <w:r w:rsidR="00EC04C3" w:rsidRPr="007013D5">
        <w:rPr>
          <w:rFonts w:ascii="Arial" w:hAnsi="Arial" w:cs="Arial"/>
          <w:sz w:val="22"/>
          <w:szCs w:val="22"/>
          <w:lang w:val="mk-MK"/>
        </w:rPr>
        <w:t xml:space="preserve">процедурата за </w:t>
      </w:r>
      <w:r w:rsidRPr="007013D5">
        <w:rPr>
          <w:rFonts w:ascii="Arial" w:hAnsi="Arial" w:cs="Arial"/>
          <w:sz w:val="22"/>
          <w:szCs w:val="22"/>
          <w:lang w:val="mk-MK"/>
        </w:rPr>
        <w:t>пренесување на броеви</w:t>
      </w:r>
      <w:r w:rsidR="00EC04C3" w:rsidRPr="007013D5">
        <w:rPr>
          <w:rFonts w:ascii="Arial" w:hAnsi="Arial" w:cs="Arial"/>
          <w:sz w:val="22"/>
          <w:szCs w:val="22"/>
          <w:lang w:val="mk-MK"/>
        </w:rPr>
        <w:t xml:space="preserve"> во ЦБП системот</w:t>
      </w:r>
      <w:r w:rsidR="00534847" w:rsidRPr="007013D5">
        <w:rPr>
          <w:rFonts w:ascii="Arial" w:hAnsi="Arial" w:cs="Arial"/>
          <w:sz w:val="22"/>
          <w:szCs w:val="22"/>
          <w:lang w:val="mk-MK"/>
        </w:rPr>
        <w:t>.</w:t>
      </w:r>
      <w:r w:rsidRPr="007013D5">
        <w:rPr>
          <w:rFonts w:ascii="Arial" w:hAnsi="Arial" w:cs="Arial"/>
          <w:sz w:val="22"/>
          <w:szCs w:val="22"/>
          <w:lang w:val="mk-MK"/>
        </w:rPr>
        <w:t xml:space="preserve"> </w:t>
      </w:r>
      <w:r w:rsidR="00534847" w:rsidRPr="007013D5">
        <w:rPr>
          <w:rFonts w:ascii="Arial" w:hAnsi="Arial" w:cs="Arial"/>
          <w:sz w:val="22"/>
          <w:szCs w:val="22"/>
          <w:lang w:val="mk-MK"/>
        </w:rPr>
        <w:t>В</w:t>
      </w:r>
      <w:r w:rsidRPr="007013D5">
        <w:rPr>
          <w:rFonts w:ascii="Arial" w:hAnsi="Arial" w:cs="Arial"/>
          <w:sz w:val="22"/>
          <w:szCs w:val="22"/>
          <w:lang w:val="mk-MK"/>
        </w:rPr>
        <w:t xml:space="preserve">о случај на барање за промена на податоците, </w:t>
      </w:r>
      <w:r w:rsidR="00EC04C3" w:rsidRPr="007013D5">
        <w:rPr>
          <w:rFonts w:ascii="Arial" w:hAnsi="Arial" w:cs="Arial"/>
          <w:sz w:val="22"/>
          <w:szCs w:val="22"/>
          <w:lang w:val="mk-MK"/>
        </w:rPr>
        <w:t>записот</w:t>
      </w:r>
      <w:r w:rsidR="00534847" w:rsidRPr="007013D5">
        <w:rPr>
          <w:rFonts w:ascii="Arial" w:hAnsi="Arial" w:cs="Arial"/>
          <w:sz w:val="22"/>
          <w:szCs w:val="22"/>
          <w:lang w:val="mk-MK"/>
        </w:rPr>
        <w:t xml:space="preserve"> </w:t>
      </w:r>
      <w:r w:rsidRPr="007013D5">
        <w:rPr>
          <w:rFonts w:ascii="Arial" w:hAnsi="Arial" w:cs="Arial"/>
          <w:sz w:val="22"/>
          <w:szCs w:val="22"/>
          <w:lang w:val="mk-MK"/>
        </w:rPr>
        <w:t xml:space="preserve">треба да биде откажан </w:t>
      </w:r>
      <w:r w:rsidR="00EC04C3" w:rsidRPr="007013D5">
        <w:rPr>
          <w:rFonts w:ascii="Arial" w:hAnsi="Arial" w:cs="Arial"/>
          <w:sz w:val="22"/>
          <w:szCs w:val="22"/>
          <w:lang w:val="mk-MK"/>
        </w:rPr>
        <w:t xml:space="preserve">во </w:t>
      </w:r>
      <w:r w:rsidRPr="007013D5">
        <w:rPr>
          <w:rFonts w:ascii="Arial" w:hAnsi="Arial" w:cs="Arial"/>
          <w:sz w:val="22"/>
          <w:szCs w:val="22"/>
          <w:lang w:val="mk-MK"/>
        </w:rPr>
        <w:t>ЦБП си</w:t>
      </w:r>
      <w:r w:rsidR="00B41B0E" w:rsidRPr="007013D5">
        <w:rPr>
          <w:rFonts w:ascii="Arial" w:hAnsi="Arial" w:cs="Arial"/>
          <w:sz w:val="22"/>
          <w:szCs w:val="22"/>
          <w:lang w:val="mk-MK"/>
        </w:rPr>
        <w:t>с</w:t>
      </w:r>
      <w:r w:rsidRPr="007013D5">
        <w:rPr>
          <w:rFonts w:ascii="Arial" w:hAnsi="Arial" w:cs="Arial"/>
          <w:sz w:val="22"/>
          <w:szCs w:val="22"/>
          <w:lang w:val="mk-MK"/>
        </w:rPr>
        <w:t xml:space="preserve">темот </w:t>
      </w:r>
      <w:r w:rsidR="00534847" w:rsidRPr="007013D5">
        <w:rPr>
          <w:rFonts w:ascii="Arial" w:hAnsi="Arial" w:cs="Arial"/>
          <w:sz w:val="22"/>
          <w:szCs w:val="22"/>
          <w:lang w:val="mk-MK"/>
        </w:rPr>
        <w:t xml:space="preserve">при што започнува </w:t>
      </w:r>
      <w:r w:rsidRPr="007013D5">
        <w:rPr>
          <w:rFonts w:ascii="Arial" w:hAnsi="Arial" w:cs="Arial"/>
          <w:sz w:val="22"/>
          <w:szCs w:val="22"/>
          <w:lang w:val="mk-MK"/>
        </w:rPr>
        <w:t>нова процедура за пренесување на броеви</w:t>
      </w:r>
      <w:r w:rsidR="00EC04C3" w:rsidRPr="007013D5">
        <w:rPr>
          <w:rFonts w:ascii="Arial" w:hAnsi="Arial" w:cs="Arial"/>
          <w:sz w:val="22"/>
          <w:szCs w:val="22"/>
          <w:lang w:val="mk-MK"/>
        </w:rPr>
        <w:t xml:space="preserve"> во ЦБП системот</w:t>
      </w:r>
      <w:r w:rsidRPr="007013D5">
        <w:rPr>
          <w:rFonts w:ascii="Arial" w:hAnsi="Arial" w:cs="Arial"/>
          <w:sz w:val="22"/>
          <w:szCs w:val="22"/>
          <w:lang w:val="mk-MK"/>
        </w:rPr>
        <w:t xml:space="preserve">. </w:t>
      </w:r>
    </w:p>
    <w:p w:rsidR="001148C4" w:rsidRPr="007013D5" w:rsidRDefault="001148C4" w:rsidP="0071090F">
      <w:pPr>
        <w:pStyle w:val="BodyText2"/>
        <w:rPr>
          <w:rFonts w:ascii="Arial" w:hAnsi="Arial" w:cs="Arial"/>
          <w:b/>
          <w:sz w:val="22"/>
          <w:szCs w:val="22"/>
          <w:lang w:val="mk-MK"/>
        </w:rPr>
      </w:pPr>
    </w:p>
    <w:p w:rsidR="008A3712" w:rsidRPr="007013D5" w:rsidRDefault="004A3489"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Член 18</w:t>
      </w:r>
    </w:p>
    <w:p w:rsidR="008A3712" w:rsidRPr="007013D5" w:rsidRDefault="00EC04C3" w:rsidP="008A3712">
      <w:pPr>
        <w:pStyle w:val="BodyText2"/>
        <w:jc w:val="center"/>
        <w:rPr>
          <w:rFonts w:ascii="Arial" w:hAnsi="Arial" w:cs="Arial"/>
          <w:b/>
          <w:sz w:val="22"/>
          <w:szCs w:val="22"/>
          <w:lang w:val="mk-MK"/>
        </w:rPr>
      </w:pPr>
      <w:r w:rsidRPr="007013D5">
        <w:rPr>
          <w:rFonts w:ascii="Arial" w:hAnsi="Arial" w:cs="Arial"/>
          <w:b/>
          <w:sz w:val="22"/>
          <w:szCs w:val="22"/>
          <w:lang w:val="mk-MK"/>
        </w:rPr>
        <w:t>Запис</w:t>
      </w:r>
      <w:r w:rsidR="008A3712" w:rsidRPr="007013D5">
        <w:rPr>
          <w:rFonts w:ascii="Arial" w:hAnsi="Arial" w:cs="Arial"/>
          <w:b/>
          <w:sz w:val="22"/>
          <w:szCs w:val="22"/>
          <w:lang w:val="mk-MK"/>
        </w:rPr>
        <w:t xml:space="preserve"> и проверка на </w:t>
      </w:r>
      <w:r w:rsidRPr="007013D5">
        <w:rPr>
          <w:rFonts w:ascii="Arial" w:hAnsi="Arial" w:cs="Arial"/>
          <w:b/>
          <w:sz w:val="22"/>
          <w:szCs w:val="22"/>
          <w:lang w:val="mk-MK"/>
        </w:rPr>
        <w:t xml:space="preserve">запис за </w:t>
      </w:r>
      <w:r w:rsidR="008A3712" w:rsidRPr="007013D5">
        <w:rPr>
          <w:rFonts w:ascii="Arial" w:hAnsi="Arial" w:cs="Arial"/>
          <w:b/>
          <w:sz w:val="22"/>
          <w:szCs w:val="22"/>
          <w:lang w:val="mk-MK"/>
        </w:rPr>
        <w:t>пренесување на броеви</w:t>
      </w:r>
    </w:p>
    <w:p w:rsidR="001F7D25" w:rsidRPr="007013D5" w:rsidRDefault="001F7D25" w:rsidP="0071090F">
      <w:pPr>
        <w:pStyle w:val="BodyText2"/>
        <w:rPr>
          <w:rFonts w:ascii="Arial" w:hAnsi="Arial" w:cs="Arial"/>
          <w:sz w:val="22"/>
          <w:szCs w:val="22"/>
        </w:rPr>
      </w:pPr>
    </w:p>
    <w:p w:rsidR="001148C4"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w:t>
      </w:r>
      <w:r w:rsidR="00EC04C3" w:rsidRPr="007013D5">
        <w:rPr>
          <w:rFonts w:ascii="Arial" w:hAnsi="Arial" w:cs="Arial"/>
          <w:sz w:val="22"/>
          <w:szCs w:val="22"/>
          <w:lang w:val="mk-MK"/>
        </w:rPr>
        <w:t>1</w:t>
      </w:r>
      <w:r w:rsidRPr="007013D5">
        <w:rPr>
          <w:rFonts w:ascii="Arial" w:hAnsi="Arial" w:cs="Arial"/>
          <w:sz w:val="22"/>
          <w:szCs w:val="22"/>
          <w:lang w:val="mk-MK"/>
        </w:rPr>
        <w:t>)</w:t>
      </w:r>
      <w:r w:rsidRPr="007013D5">
        <w:rPr>
          <w:rFonts w:ascii="Arial" w:hAnsi="Arial" w:cs="Arial"/>
          <w:sz w:val="22"/>
          <w:szCs w:val="22"/>
          <w:lang w:val="mk-MK"/>
        </w:rPr>
        <w:tab/>
      </w:r>
      <w:r w:rsidR="001148C4" w:rsidRPr="007013D5">
        <w:rPr>
          <w:rFonts w:ascii="Arial" w:hAnsi="Arial" w:cs="Arial"/>
          <w:sz w:val="22"/>
          <w:szCs w:val="22"/>
          <w:lang w:val="mk-MK"/>
        </w:rPr>
        <w:t>Записот во ЦБП системот за пренесување на број го врши операторот примател.</w:t>
      </w:r>
    </w:p>
    <w:p w:rsidR="001F7D25" w:rsidRPr="007013D5" w:rsidRDefault="001F7D25" w:rsidP="0071090F">
      <w:pPr>
        <w:pStyle w:val="BodyText2"/>
        <w:rPr>
          <w:rFonts w:ascii="Arial" w:hAnsi="Arial" w:cs="Arial"/>
          <w:sz w:val="22"/>
          <w:szCs w:val="22"/>
        </w:rPr>
      </w:pPr>
    </w:p>
    <w:p w:rsidR="008A3712" w:rsidRPr="007013D5" w:rsidRDefault="001148C4" w:rsidP="0071090F">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r>
      <w:r w:rsidR="00EC04C3" w:rsidRPr="007013D5">
        <w:rPr>
          <w:rFonts w:ascii="Arial" w:hAnsi="Arial" w:cs="Arial"/>
          <w:sz w:val="22"/>
          <w:szCs w:val="22"/>
          <w:lang w:val="mk-MK"/>
        </w:rPr>
        <w:t xml:space="preserve">Записот за пренесување на број </w:t>
      </w:r>
      <w:r w:rsidR="008A3712" w:rsidRPr="007013D5">
        <w:rPr>
          <w:rFonts w:ascii="Arial" w:hAnsi="Arial" w:cs="Arial"/>
          <w:sz w:val="22"/>
          <w:szCs w:val="22"/>
          <w:lang w:val="mk-MK"/>
        </w:rPr>
        <w:t>треба да содржи:</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ab/>
        <w:t>(а)</w:t>
      </w:r>
      <w:r w:rsidRPr="007013D5">
        <w:rPr>
          <w:rFonts w:ascii="Arial" w:hAnsi="Arial" w:cs="Arial"/>
          <w:sz w:val="22"/>
          <w:szCs w:val="22"/>
          <w:lang w:val="mk-MK"/>
        </w:rPr>
        <w:tab/>
        <w:t>идентификатор на трансакцијата;</w:t>
      </w:r>
    </w:p>
    <w:p w:rsidR="008A3712" w:rsidRPr="007013D5" w:rsidRDefault="008A3712" w:rsidP="0071090F">
      <w:pPr>
        <w:pStyle w:val="BodyText2"/>
        <w:rPr>
          <w:rFonts w:ascii="Arial" w:hAnsi="Arial" w:cs="Arial"/>
          <w:sz w:val="22"/>
          <w:szCs w:val="22"/>
          <w:lang w:val="mk-MK"/>
        </w:rPr>
      </w:pPr>
      <w:r w:rsidRPr="007013D5">
        <w:rPr>
          <w:rFonts w:ascii="Arial" w:hAnsi="Arial" w:cs="Arial"/>
          <w:sz w:val="22"/>
          <w:szCs w:val="22"/>
          <w:lang w:val="mk-MK"/>
        </w:rPr>
        <w:tab/>
        <w:t>(б)</w:t>
      </w:r>
      <w:r w:rsidRPr="007013D5">
        <w:rPr>
          <w:rFonts w:ascii="Arial" w:hAnsi="Arial" w:cs="Arial"/>
          <w:sz w:val="22"/>
          <w:szCs w:val="22"/>
          <w:lang w:val="mk-MK"/>
        </w:rPr>
        <w:tab/>
        <w:t>код на операторот давател и операторот примател;</w:t>
      </w:r>
    </w:p>
    <w:p w:rsidR="00B23E11" w:rsidRPr="007013D5" w:rsidRDefault="008A3712" w:rsidP="0071090F">
      <w:pPr>
        <w:pStyle w:val="BodyText2"/>
        <w:ind w:firstLine="708"/>
        <w:rPr>
          <w:rFonts w:ascii="Arial" w:hAnsi="Arial" w:cs="Arial"/>
          <w:sz w:val="22"/>
          <w:szCs w:val="22"/>
          <w:lang w:val="mk-MK"/>
        </w:rPr>
      </w:pPr>
      <w:r w:rsidRPr="007013D5">
        <w:rPr>
          <w:rFonts w:ascii="Arial" w:hAnsi="Arial" w:cs="Arial"/>
          <w:sz w:val="22"/>
          <w:szCs w:val="22"/>
          <w:lang w:val="mk-MK"/>
        </w:rPr>
        <w:tab/>
      </w:r>
      <w:r w:rsidR="00B23E11" w:rsidRPr="007013D5">
        <w:rPr>
          <w:rFonts w:ascii="Arial" w:hAnsi="Arial" w:cs="Arial"/>
          <w:sz w:val="22"/>
          <w:szCs w:val="22"/>
          <w:lang w:val="mk-MK"/>
        </w:rPr>
        <w:t>(</w:t>
      </w:r>
      <w:r w:rsidR="00EC04C3" w:rsidRPr="007013D5">
        <w:rPr>
          <w:rFonts w:ascii="Arial" w:hAnsi="Arial" w:cs="Arial"/>
          <w:sz w:val="22"/>
          <w:szCs w:val="22"/>
          <w:lang w:val="mk-MK"/>
        </w:rPr>
        <w:t>в</w:t>
      </w:r>
      <w:r w:rsidR="00B23E11" w:rsidRPr="007013D5">
        <w:rPr>
          <w:rFonts w:ascii="Arial" w:hAnsi="Arial" w:cs="Arial"/>
          <w:sz w:val="22"/>
          <w:szCs w:val="22"/>
          <w:lang w:val="mk-MK"/>
        </w:rPr>
        <w:t>)</w:t>
      </w:r>
      <w:r w:rsidR="00B23E11" w:rsidRPr="007013D5">
        <w:rPr>
          <w:rFonts w:ascii="Arial" w:hAnsi="Arial" w:cs="Arial"/>
          <w:sz w:val="22"/>
          <w:szCs w:val="22"/>
          <w:lang w:val="mk-MK"/>
        </w:rPr>
        <w:tab/>
        <w:t>рутирачки код на операторот примател.</w:t>
      </w:r>
    </w:p>
    <w:p w:rsidR="008A3712" w:rsidRPr="007013D5" w:rsidRDefault="00B23E11" w:rsidP="0071090F">
      <w:pPr>
        <w:pStyle w:val="BodyText2"/>
        <w:rPr>
          <w:rFonts w:ascii="Arial" w:hAnsi="Arial" w:cs="Arial"/>
          <w:sz w:val="22"/>
          <w:szCs w:val="22"/>
          <w:lang w:val="mk-MK"/>
        </w:rPr>
      </w:pPr>
      <w:r w:rsidRPr="007013D5">
        <w:rPr>
          <w:rFonts w:ascii="Arial" w:hAnsi="Arial" w:cs="Arial"/>
          <w:sz w:val="22"/>
          <w:szCs w:val="22"/>
          <w:lang w:val="mk-MK"/>
        </w:rPr>
        <w:t xml:space="preserve"> </w:t>
      </w:r>
      <w:r w:rsidRPr="007013D5">
        <w:rPr>
          <w:rFonts w:ascii="Arial" w:hAnsi="Arial" w:cs="Arial"/>
          <w:sz w:val="22"/>
          <w:szCs w:val="22"/>
          <w:lang w:val="mk-MK"/>
        </w:rPr>
        <w:tab/>
      </w:r>
      <w:r w:rsidR="008A3712" w:rsidRPr="007013D5">
        <w:rPr>
          <w:rFonts w:ascii="Arial" w:hAnsi="Arial" w:cs="Arial"/>
          <w:sz w:val="22"/>
          <w:szCs w:val="22"/>
          <w:lang w:val="mk-MK"/>
        </w:rPr>
        <w:t>(</w:t>
      </w:r>
      <w:r w:rsidR="00EC04C3" w:rsidRPr="007013D5">
        <w:rPr>
          <w:rFonts w:ascii="Arial" w:hAnsi="Arial" w:cs="Arial"/>
          <w:sz w:val="22"/>
          <w:szCs w:val="22"/>
          <w:lang w:val="mk-MK"/>
        </w:rPr>
        <w:t>г</w:t>
      </w:r>
      <w:r w:rsidR="008A3712" w:rsidRPr="007013D5">
        <w:rPr>
          <w:rFonts w:ascii="Arial" w:hAnsi="Arial" w:cs="Arial"/>
          <w:sz w:val="22"/>
          <w:szCs w:val="22"/>
          <w:lang w:val="mk-MK"/>
        </w:rPr>
        <w:t>)</w:t>
      </w:r>
      <w:r w:rsidR="008A3712" w:rsidRPr="007013D5">
        <w:rPr>
          <w:rFonts w:ascii="Arial" w:hAnsi="Arial" w:cs="Arial"/>
          <w:sz w:val="22"/>
          <w:szCs w:val="22"/>
          <w:lang w:val="mk-MK"/>
        </w:rPr>
        <w:tab/>
      </w:r>
      <w:r w:rsidRPr="007013D5">
        <w:rPr>
          <w:rFonts w:ascii="Arial" w:hAnsi="Arial" w:cs="Arial"/>
          <w:sz w:val="22"/>
          <w:szCs w:val="22"/>
          <w:lang w:val="mk-MK"/>
        </w:rPr>
        <w:t xml:space="preserve">број што се пренесува, а во случај на пренесување на одредена серија на броеви </w:t>
      </w:r>
      <w:r w:rsidR="008A3712" w:rsidRPr="007013D5">
        <w:rPr>
          <w:rFonts w:ascii="Arial" w:hAnsi="Arial" w:cs="Arial"/>
          <w:sz w:val="22"/>
          <w:szCs w:val="22"/>
          <w:lang w:val="mk-MK"/>
        </w:rPr>
        <w:t>почеток и крај на пренесената подредена серија на броеви;</w:t>
      </w:r>
    </w:p>
    <w:p w:rsidR="008A3712" w:rsidRPr="007013D5" w:rsidRDefault="00EC04C3" w:rsidP="0071090F">
      <w:pPr>
        <w:pStyle w:val="BodyText2"/>
        <w:rPr>
          <w:rFonts w:ascii="Arial" w:hAnsi="Arial" w:cs="Arial"/>
          <w:sz w:val="22"/>
          <w:szCs w:val="22"/>
          <w:lang w:val="mk-MK"/>
        </w:rPr>
      </w:pPr>
      <w:r w:rsidRPr="007013D5">
        <w:rPr>
          <w:rFonts w:ascii="Arial" w:hAnsi="Arial" w:cs="Arial"/>
          <w:sz w:val="22"/>
          <w:szCs w:val="22"/>
          <w:lang w:val="mk-MK"/>
        </w:rPr>
        <w:tab/>
        <w:t>(д</w:t>
      </w:r>
      <w:r w:rsidR="008A3712" w:rsidRPr="007013D5">
        <w:rPr>
          <w:rFonts w:ascii="Arial" w:hAnsi="Arial" w:cs="Arial"/>
          <w:sz w:val="22"/>
          <w:szCs w:val="22"/>
          <w:lang w:val="mk-MK"/>
        </w:rPr>
        <w:t>)</w:t>
      </w:r>
      <w:r w:rsidR="008A3712" w:rsidRPr="007013D5">
        <w:rPr>
          <w:rFonts w:ascii="Arial" w:hAnsi="Arial" w:cs="Arial"/>
          <w:sz w:val="22"/>
          <w:szCs w:val="22"/>
          <w:lang w:val="mk-MK"/>
        </w:rPr>
        <w:tab/>
        <w:t>временс</w:t>
      </w:r>
      <w:r w:rsidR="00F4539C" w:rsidRPr="007013D5">
        <w:rPr>
          <w:rFonts w:ascii="Arial" w:hAnsi="Arial" w:cs="Arial"/>
          <w:sz w:val="22"/>
          <w:szCs w:val="22"/>
          <w:lang w:val="mk-MK"/>
        </w:rPr>
        <w:t>ка рамка за предавање на броеви.</w:t>
      </w:r>
    </w:p>
    <w:p w:rsidR="00CF776B" w:rsidRPr="007013D5" w:rsidRDefault="00532105" w:rsidP="0071090F">
      <w:pPr>
        <w:pStyle w:val="BodyText2"/>
        <w:rPr>
          <w:rFonts w:ascii="Arial" w:hAnsi="Arial" w:cs="Arial"/>
          <w:sz w:val="22"/>
          <w:szCs w:val="22"/>
          <w:lang w:val="mk-MK"/>
        </w:rPr>
      </w:pPr>
      <w:r w:rsidRPr="007013D5">
        <w:rPr>
          <w:rFonts w:ascii="Arial" w:hAnsi="Arial" w:cs="Arial"/>
          <w:sz w:val="22"/>
          <w:szCs w:val="22"/>
          <w:lang w:val="mk-MK"/>
        </w:rPr>
        <w:lastRenderedPageBreak/>
        <w:tab/>
        <w:t>(ѓ)</w:t>
      </w:r>
      <w:r w:rsidRPr="007013D5">
        <w:rPr>
          <w:rFonts w:ascii="Arial" w:hAnsi="Arial" w:cs="Arial"/>
          <w:sz w:val="22"/>
          <w:szCs w:val="22"/>
          <w:lang w:val="mk-MK"/>
        </w:rPr>
        <w:tab/>
        <w:t>име, презиме и единствен матичен број</w:t>
      </w:r>
      <w:r w:rsidR="005C6F55" w:rsidRPr="007013D5">
        <w:rPr>
          <w:rFonts w:ascii="Arial" w:hAnsi="Arial" w:cs="Arial"/>
          <w:sz w:val="22"/>
          <w:szCs w:val="22"/>
          <w:lang w:val="mk-MK"/>
        </w:rPr>
        <w:t xml:space="preserve"> за физичко лице или назив и  единствен даночен број за правно лице.</w:t>
      </w:r>
    </w:p>
    <w:p w:rsidR="0003095C" w:rsidRPr="007013D5" w:rsidRDefault="0003095C" w:rsidP="0071090F">
      <w:pPr>
        <w:pStyle w:val="BodyText2"/>
        <w:rPr>
          <w:rFonts w:ascii="Arial" w:hAnsi="Arial" w:cs="Arial"/>
          <w:sz w:val="22"/>
          <w:szCs w:val="22"/>
          <w:lang w:val="mk-MK"/>
        </w:rPr>
      </w:pPr>
    </w:p>
    <w:p w:rsidR="00CF776B" w:rsidRPr="007013D5" w:rsidRDefault="0003095C" w:rsidP="0071090F">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З</w:t>
      </w:r>
      <w:r w:rsidR="00CF776B" w:rsidRPr="007013D5">
        <w:rPr>
          <w:rFonts w:ascii="Arial" w:hAnsi="Arial" w:cs="Arial"/>
          <w:sz w:val="22"/>
          <w:szCs w:val="22"/>
          <w:lang w:val="mk-MK"/>
        </w:rPr>
        <w:t>аписот за пренесување на број, може да содржи</w:t>
      </w:r>
      <w:r w:rsidRPr="007013D5">
        <w:rPr>
          <w:rFonts w:ascii="Arial" w:hAnsi="Arial" w:cs="Arial"/>
          <w:sz w:val="22"/>
          <w:szCs w:val="22"/>
          <w:lang w:val="mk-MK"/>
        </w:rPr>
        <w:t xml:space="preserve"> </w:t>
      </w:r>
      <w:r w:rsidR="002F3A4D" w:rsidRPr="007013D5">
        <w:rPr>
          <w:rFonts w:ascii="Arial" w:hAnsi="Arial" w:cs="Arial"/>
          <w:sz w:val="22"/>
          <w:szCs w:val="22"/>
          <w:lang w:val="mk-MK"/>
        </w:rPr>
        <w:t xml:space="preserve">и </w:t>
      </w:r>
      <w:r w:rsidR="0097496E" w:rsidRPr="007013D5">
        <w:rPr>
          <w:rFonts w:ascii="Arial" w:hAnsi="Arial" w:cs="Arial"/>
          <w:sz w:val="22"/>
          <w:szCs w:val="22"/>
          <w:lang w:val="mk-MK"/>
        </w:rPr>
        <w:t xml:space="preserve">дополнителна </w:t>
      </w:r>
      <w:r w:rsidR="00CF776B" w:rsidRPr="007013D5">
        <w:rPr>
          <w:rFonts w:ascii="Arial" w:hAnsi="Arial" w:cs="Arial"/>
          <w:sz w:val="22"/>
          <w:szCs w:val="22"/>
          <w:lang w:val="mk-MK"/>
        </w:rPr>
        <w:t xml:space="preserve">информација за идентификување, </w:t>
      </w:r>
      <w:r w:rsidRPr="007013D5">
        <w:rPr>
          <w:rFonts w:ascii="Arial" w:hAnsi="Arial" w:cs="Arial"/>
          <w:sz w:val="22"/>
          <w:szCs w:val="22"/>
          <w:lang w:val="mk-MK"/>
        </w:rPr>
        <w:t>која</w:t>
      </w:r>
      <w:r w:rsidR="00CF776B" w:rsidRPr="007013D5">
        <w:rPr>
          <w:rFonts w:ascii="Arial" w:hAnsi="Arial" w:cs="Arial"/>
          <w:sz w:val="22"/>
          <w:szCs w:val="22"/>
          <w:lang w:val="mk-MK"/>
        </w:rPr>
        <w:t xml:space="preserve"> е ПУК број за припејд корисник или</w:t>
      </w:r>
      <w:r w:rsidR="0097496E" w:rsidRPr="007013D5">
        <w:rPr>
          <w:rFonts w:ascii="Arial" w:hAnsi="Arial" w:cs="Arial"/>
          <w:sz w:val="22"/>
          <w:szCs w:val="22"/>
          <w:lang w:val="mk-MK"/>
        </w:rPr>
        <w:t xml:space="preserve"> број на фактура за постпејд корисник</w:t>
      </w:r>
      <w:r w:rsidR="002F3A4D" w:rsidRPr="007013D5">
        <w:rPr>
          <w:rFonts w:ascii="Arial" w:hAnsi="Arial" w:cs="Arial"/>
          <w:sz w:val="22"/>
          <w:szCs w:val="22"/>
          <w:lang w:val="mk-MK"/>
        </w:rPr>
        <w:t>. Недоставувањето на дополнителната информација, не</w:t>
      </w:r>
      <w:r w:rsidR="00A84681" w:rsidRPr="007013D5">
        <w:rPr>
          <w:rFonts w:ascii="Arial" w:hAnsi="Arial" w:cs="Arial"/>
          <w:sz w:val="22"/>
          <w:szCs w:val="22"/>
          <w:lang w:val="mk-MK"/>
        </w:rPr>
        <w:t>може да бид</w:t>
      </w:r>
      <w:r w:rsidR="002F3A4D" w:rsidRPr="007013D5">
        <w:rPr>
          <w:rFonts w:ascii="Arial" w:hAnsi="Arial" w:cs="Arial"/>
          <w:sz w:val="22"/>
          <w:szCs w:val="22"/>
          <w:lang w:val="mk-MK"/>
        </w:rPr>
        <w:t>е причина за одбивање на барањето за пренесување на број.</w:t>
      </w:r>
      <w:r w:rsidR="00CF776B" w:rsidRPr="007013D5">
        <w:rPr>
          <w:rFonts w:ascii="Arial" w:hAnsi="Arial" w:cs="Arial"/>
          <w:sz w:val="22"/>
          <w:szCs w:val="22"/>
          <w:lang w:val="mk-MK"/>
        </w:rPr>
        <w:t xml:space="preserve"> </w:t>
      </w:r>
    </w:p>
    <w:p w:rsidR="00532105" w:rsidRPr="007013D5" w:rsidRDefault="00532105" w:rsidP="0071090F">
      <w:pPr>
        <w:pStyle w:val="BodyText2"/>
        <w:rPr>
          <w:rFonts w:ascii="Arial" w:hAnsi="Arial" w:cs="Arial"/>
          <w:sz w:val="22"/>
          <w:szCs w:val="22"/>
          <w:lang w:val="mk-MK"/>
        </w:rPr>
      </w:pPr>
      <w:r w:rsidRPr="007013D5">
        <w:rPr>
          <w:rFonts w:ascii="Arial" w:hAnsi="Arial" w:cs="Arial"/>
          <w:sz w:val="22"/>
          <w:szCs w:val="22"/>
          <w:lang w:val="mk-MK"/>
        </w:rPr>
        <w:t xml:space="preserve"> </w:t>
      </w:r>
    </w:p>
    <w:p w:rsidR="00EC04C3" w:rsidRPr="007013D5" w:rsidRDefault="00EC04C3" w:rsidP="008A3712">
      <w:pPr>
        <w:pStyle w:val="BodyText2"/>
        <w:jc w:val="left"/>
        <w:rPr>
          <w:rFonts w:ascii="Arial" w:hAnsi="Arial" w:cs="Arial"/>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1148C4" w:rsidRPr="007013D5">
        <w:rPr>
          <w:rFonts w:ascii="Arial" w:hAnsi="Arial" w:cs="Arial"/>
          <w:i w:val="0"/>
          <w:sz w:val="22"/>
          <w:szCs w:val="22"/>
          <w:lang w:val="mk-MK"/>
        </w:rPr>
        <w:t>19</w:t>
      </w:r>
    </w:p>
    <w:p w:rsidR="008A3712" w:rsidRPr="007013D5" w:rsidRDefault="008A3712" w:rsidP="0079064B">
      <w:pPr>
        <w:pStyle w:val="BodyText2"/>
        <w:jc w:val="center"/>
        <w:rPr>
          <w:rFonts w:ascii="Arial" w:hAnsi="Arial" w:cs="Arial"/>
          <w:b/>
          <w:sz w:val="22"/>
          <w:szCs w:val="22"/>
          <w:lang w:val="mk-MK"/>
        </w:rPr>
      </w:pPr>
      <w:r w:rsidRPr="007013D5">
        <w:rPr>
          <w:rFonts w:ascii="Arial" w:hAnsi="Arial" w:cs="Arial"/>
          <w:b/>
          <w:sz w:val="22"/>
          <w:szCs w:val="22"/>
          <w:lang w:val="mk-MK"/>
        </w:rPr>
        <w:t xml:space="preserve">Откажување на </w:t>
      </w:r>
      <w:r w:rsidR="00EB7EC5" w:rsidRPr="007013D5">
        <w:rPr>
          <w:rFonts w:ascii="Arial" w:hAnsi="Arial" w:cs="Arial"/>
          <w:b/>
          <w:sz w:val="22"/>
          <w:szCs w:val="22"/>
          <w:lang w:val="mk-MK"/>
        </w:rPr>
        <w:t xml:space="preserve">запис </w:t>
      </w:r>
      <w:r w:rsidRPr="007013D5">
        <w:rPr>
          <w:rFonts w:ascii="Arial" w:hAnsi="Arial" w:cs="Arial"/>
          <w:b/>
          <w:sz w:val="22"/>
          <w:szCs w:val="22"/>
          <w:lang w:val="mk-MK"/>
        </w:rPr>
        <w:t>за пренесување на броеви</w:t>
      </w: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ab/>
        <w:t xml:space="preserve">Операторот примател </w:t>
      </w:r>
      <w:r w:rsidR="006849F3" w:rsidRPr="007013D5">
        <w:rPr>
          <w:rFonts w:ascii="Arial" w:hAnsi="Arial" w:cs="Arial"/>
          <w:sz w:val="22"/>
          <w:szCs w:val="22"/>
          <w:lang w:val="mk-MK"/>
        </w:rPr>
        <w:t xml:space="preserve">не </w:t>
      </w:r>
      <w:r w:rsidRPr="007013D5">
        <w:rPr>
          <w:rFonts w:ascii="Arial" w:hAnsi="Arial" w:cs="Arial"/>
          <w:sz w:val="22"/>
          <w:szCs w:val="22"/>
          <w:lang w:val="mk-MK"/>
        </w:rPr>
        <w:t xml:space="preserve">може да откаже </w:t>
      </w:r>
      <w:r w:rsidR="00EB7EC5" w:rsidRPr="007013D5">
        <w:rPr>
          <w:rFonts w:ascii="Arial" w:hAnsi="Arial" w:cs="Arial"/>
          <w:sz w:val="22"/>
          <w:szCs w:val="22"/>
          <w:lang w:val="mk-MK"/>
        </w:rPr>
        <w:t xml:space="preserve">запис </w:t>
      </w:r>
      <w:r w:rsidRPr="007013D5">
        <w:rPr>
          <w:rFonts w:ascii="Arial" w:hAnsi="Arial" w:cs="Arial"/>
          <w:sz w:val="22"/>
          <w:szCs w:val="22"/>
          <w:lang w:val="mk-MK"/>
        </w:rPr>
        <w:t xml:space="preserve">за пренесување </w:t>
      </w:r>
      <w:r w:rsidR="006849F3" w:rsidRPr="007013D5">
        <w:rPr>
          <w:rFonts w:ascii="Arial" w:hAnsi="Arial" w:cs="Arial"/>
          <w:sz w:val="22"/>
          <w:szCs w:val="22"/>
          <w:lang w:val="mk-MK"/>
        </w:rPr>
        <w:t xml:space="preserve">на број по </w:t>
      </w:r>
      <w:r w:rsidR="00517C93" w:rsidRPr="007013D5">
        <w:rPr>
          <w:rFonts w:ascii="Arial" w:hAnsi="Arial" w:cs="Arial"/>
          <w:sz w:val="22"/>
          <w:szCs w:val="22"/>
          <w:lang w:val="mk-MK"/>
        </w:rPr>
        <w:t>одобрување или одбивање на барањето од страна на операторот давател</w:t>
      </w:r>
      <w:r w:rsidR="00EB7EC5" w:rsidRPr="007013D5">
        <w:rPr>
          <w:rFonts w:ascii="Arial" w:hAnsi="Arial" w:cs="Arial"/>
          <w:sz w:val="22"/>
          <w:szCs w:val="22"/>
          <w:lang w:val="mk-MK"/>
        </w:rPr>
        <w:t xml:space="preserve"> во </w:t>
      </w:r>
      <w:r w:rsidR="006849F3" w:rsidRPr="007013D5">
        <w:rPr>
          <w:rFonts w:ascii="Arial" w:hAnsi="Arial" w:cs="Arial"/>
          <w:sz w:val="22"/>
          <w:szCs w:val="22"/>
          <w:lang w:val="mk-MK"/>
        </w:rPr>
        <w:t>ЦБП</w:t>
      </w:r>
      <w:r w:rsidR="003D7B1D" w:rsidRPr="007013D5">
        <w:rPr>
          <w:rFonts w:ascii="Arial" w:hAnsi="Arial" w:cs="Arial"/>
          <w:sz w:val="22"/>
          <w:szCs w:val="22"/>
          <w:lang w:val="mk-MK"/>
        </w:rPr>
        <w:t xml:space="preserve"> системот</w:t>
      </w:r>
      <w:r w:rsidR="00EB7EC5" w:rsidRPr="007013D5">
        <w:rPr>
          <w:rFonts w:ascii="Arial" w:hAnsi="Arial" w:cs="Arial"/>
          <w:sz w:val="22"/>
          <w:szCs w:val="22"/>
          <w:lang w:val="mk-MK"/>
        </w:rPr>
        <w:t>.</w:t>
      </w:r>
      <w:r w:rsidR="006849F3" w:rsidRPr="007013D5">
        <w:rPr>
          <w:rFonts w:ascii="Arial" w:hAnsi="Arial" w:cs="Arial"/>
          <w:sz w:val="22"/>
          <w:szCs w:val="22"/>
          <w:lang w:val="mk-MK"/>
        </w:rPr>
        <w:t xml:space="preserve"> </w:t>
      </w:r>
    </w:p>
    <w:p w:rsidR="008C0EF4" w:rsidRPr="007013D5" w:rsidRDefault="008C0EF4" w:rsidP="00CA37E2">
      <w:pPr>
        <w:pStyle w:val="BodyText2"/>
        <w:rPr>
          <w:rFonts w:ascii="Arial" w:hAnsi="Arial" w:cs="Arial"/>
          <w:sz w:val="22"/>
          <w:szCs w:val="22"/>
          <w:lang w:val="mk-MK"/>
        </w:rPr>
      </w:pPr>
    </w:p>
    <w:p w:rsidR="008C0EF4" w:rsidRPr="007013D5" w:rsidRDefault="008C0EF4" w:rsidP="00CA37E2">
      <w:pPr>
        <w:pStyle w:val="BodyText2"/>
        <w:rPr>
          <w:rFonts w:ascii="Arial" w:hAnsi="Arial" w:cs="Arial"/>
          <w:sz w:val="22"/>
          <w:szCs w:val="22"/>
          <w:lang w:val="mk-MK"/>
        </w:rPr>
      </w:pPr>
    </w:p>
    <w:p w:rsidR="008C0EF4" w:rsidRPr="007013D5" w:rsidRDefault="008C0EF4" w:rsidP="00CA37E2">
      <w:pPr>
        <w:pStyle w:val="BodyText2"/>
        <w:rPr>
          <w:rFonts w:ascii="Arial" w:hAnsi="Arial" w:cs="Arial"/>
          <w:sz w:val="22"/>
          <w:szCs w:val="22"/>
          <w:lang w:val="mk-MK"/>
        </w:rPr>
      </w:pPr>
    </w:p>
    <w:p w:rsidR="008C0EF4" w:rsidRPr="007013D5" w:rsidRDefault="008C0EF4" w:rsidP="00CA37E2">
      <w:pPr>
        <w:pStyle w:val="BodyText2"/>
        <w:rPr>
          <w:rFonts w:ascii="Arial" w:hAnsi="Arial" w:cs="Arial"/>
          <w:sz w:val="22"/>
          <w:szCs w:val="22"/>
          <w:lang w:val="mk-MK"/>
        </w:rPr>
      </w:pPr>
    </w:p>
    <w:p w:rsidR="008A3712" w:rsidRPr="007013D5" w:rsidRDefault="008A3712" w:rsidP="00CA37E2">
      <w:pPr>
        <w:pStyle w:val="BodyText2"/>
        <w:rPr>
          <w:rFonts w:ascii="Arial" w:hAnsi="Arial" w:cs="Arial"/>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B84593" w:rsidRPr="007013D5">
        <w:rPr>
          <w:rFonts w:ascii="Arial" w:hAnsi="Arial" w:cs="Arial"/>
          <w:i w:val="0"/>
          <w:sz w:val="22"/>
          <w:szCs w:val="22"/>
          <w:lang w:val="mk-MK"/>
        </w:rPr>
        <w:t>2</w:t>
      </w:r>
      <w:r w:rsidR="001148C4" w:rsidRPr="007013D5">
        <w:rPr>
          <w:rFonts w:ascii="Arial" w:hAnsi="Arial" w:cs="Arial"/>
          <w:i w:val="0"/>
          <w:sz w:val="22"/>
          <w:szCs w:val="22"/>
          <w:lang w:val="mk-MK"/>
        </w:rPr>
        <w:t>0</w:t>
      </w:r>
    </w:p>
    <w:p w:rsidR="008A3712" w:rsidRPr="007013D5" w:rsidRDefault="008A3712" w:rsidP="00B84593">
      <w:pPr>
        <w:pStyle w:val="BodyText2"/>
        <w:jc w:val="center"/>
        <w:rPr>
          <w:rFonts w:ascii="Arial" w:hAnsi="Arial" w:cs="Arial"/>
          <w:b/>
          <w:sz w:val="22"/>
          <w:szCs w:val="22"/>
          <w:lang w:val="mk-MK"/>
        </w:rPr>
      </w:pPr>
      <w:r w:rsidRPr="007013D5">
        <w:rPr>
          <w:rFonts w:ascii="Arial" w:hAnsi="Arial" w:cs="Arial"/>
          <w:b/>
          <w:sz w:val="22"/>
          <w:szCs w:val="22"/>
          <w:lang w:val="mk-MK"/>
        </w:rPr>
        <w:t>Прекинување на употреба на пренесен број</w:t>
      </w:r>
    </w:p>
    <w:p w:rsidR="001F7D25" w:rsidRPr="007013D5" w:rsidRDefault="001F7D25" w:rsidP="00CA37E2">
      <w:pPr>
        <w:pStyle w:val="BodyText2"/>
        <w:rPr>
          <w:rFonts w:ascii="Arial" w:hAnsi="Arial" w:cs="Arial"/>
          <w:sz w:val="22"/>
          <w:szCs w:val="22"/>
        </w:rPr>
      </w:pP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(1)</w:t>
      </w:r>
      <w:r w:rsidRPr="007013D5">
        <w:rPr>
          <w:rFonts w:ascii="Arial" w:hAnsi="Arial" w:cs="Arial"/>
          <w:sz w:val="22"/>
          <w:szCs w:val="22"/>
          <w:lang w:val="mk-MK"/>
        </w:rPr>
        <w:tab/>
        <w:t xml:space="preserve">Операторот </w:t>
      </w:r>
      <w:r w:rsidR="00D81767" w:rsidRPr="007013D5">
        <w:rPr>
          <w:rFonts w:ascii="Arial" w:hAnsi="Arial" w:cs="Arial"/>
          <w:sz w:val="22"/>
          <w:szCs w:val="22"/>
          <w:lang w:val="mk-MK"/>
        </w:rPr>
        <w:t xml:space="preserve">примател </w:t>
      </w:r>
      <w:r w:rsidRPr="007013D5">
        <w:rPr>
          <w:rFonts w:ascii="Arial" w:hAnsi="Arial" w:cs="Arial"/>
          <w:sz w:val="22"/>
          <w:szCs w:val="22"/>
          <w:lang w:val="mk-MK"/>
        </w:rPr>
        <w:t xml:space="preserve">треба да го извести ЦБП системот </w:t>
      </w:r>
      <w:r w:rsidR="00C25523" w:rsidRPr="007013D5">
        <w:rPr>
          <w:rFonts w:ascii="Arial" w:hAnsi="Arial" w:cs="Arial"/>
          <w:sz w:val="22"/>
          <w:szCs w:val="22"/>
          <w:lang w:val="mk-MK"/>
        </w:rPr>
        <w:t>доколку</w:t>
      </w:r>
      <w:r w:rsidR="00D81767" w:rsidRPr="007013D5">
        <w:rPr>
          <w:rFonts w:ascii="Arial" w:hAnsi="Arial" w:cs="Arial"/>
          <w:sz w:val="22"/>
          <w:szCs w:val="22"/>
          <w:lang w:val="mk-MK"/>
        </w:rPr>
        <w:t xml:space="preserve"> пренесен број престанува да се употребува поради раскинување на претплатнички договор </w:t>
      </w:r>
      <w:r w:rsidR="00C25523" w:rsidRPr="007013D5">
        <w:rPr>
          <w:rFonts w:ascii="Arial" w:hAnsi="Arial" w:cs="Arial"/>
          <w:sz w:val="22"/>
          <w:szCs w:val="22"/>
          <w:lang w:val="mk-MK"/>
        </w:rPr>
        <w:t xml:space="preserve">во рок не подолг од </w:t>
      </w:r>
      <w:r w:rsidR="0097496E" w:rsidRPr="007013D5">
        <w:rPr>
          <w:rFonts w:ascii="Arial" w:hAnsi="Arial" w:cs="Arial"/>
          <w:sz w:val="22"/>
          <w:szCs w:val="22"/>
          <w:lang w:val="mk-MK"/>
        </w:rPr>
        <w:t>3</w:t>
      </w:r>
      <w:r w:rsidR="0075421A" w:rsidRPr="007013D5">
        <w:rPr>
          <w:rFonts w:ascii="Arial" w:hAnsi="Arial" w:cs="Arial"/>
          <w:sz w:val="22"/>
          <w:szCs w:val="22"/>
        </w:rPr>
        <w:t xml:space="preserve"> дена</w:t>
      </w:r>
      <w:r w:rsidR="00C25523" w:rsidRPr="007013D5">
        <w:rPr>
          <w:rFonts w:ascii="Arial" w:hAnsi="Arial" w:cs="Arial"/>
          <w:sz w:val="22"/>
          <w:szCs w:val="22"/>
          <w:lang w:val="mk-MK"/>
        </w:rPr>
        <w:t xml:space="preserve"> по раскинувањето на претплатничкиот договор со корисникот</w:t>
      </w:r>
      <w:r w:rsidRPr="007013D5">
        <w:rPr>
          <w:rFonts w:ascii="Arial" w:hAnsi="Arial" w:cs="Arial"/>
          <w:sz w:val="22"/>
          <w:szCs w:val="22"/>
          <w:lang w:val="mk-MK"/>
        </w:rPr>
        <w:t>.</w:t>
      </w:r>
    </w:p>
    <w:p w:rsidR="001F7D25" w:rsidRPr="007013D5" w:rsidRDefault="001F7D25" w:rsidP="00CA37E2">
      <w:pPr>
        <w:pStyle w:val="BodyText2"/>
        <w:rPr>
          <w:rFonts w:ascii="Arial" w:hAnsi="Arial" w:cs="Arial"/>
          <w:sz w:val="22"/>
          <w:szCs w:val="22"/>
        </w:rPr>
      </w:pP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t>Известувањето за прекинување на употреба на пренесен број треба да содржи:</w:t>
      </w: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ab/>
        <w:t>(а)</w:t>
      </w:r>
      <w:r w:rsidRPr="007013D5">
        <w:rPr>
          <w:rFonts w:ascii="Arial" w:hAnsi="Arial" w:cs="Arial"/>
          <w:sz w:val="22"/>
          <w:szCs w:val="22"/>
          <w:lang w:val="mk-MK"/>
        </w:rPr>
        <w:tab/>
        <w:t>идентификатор на трансакцијата,</w:t>
      </w: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ab/>
        <w:t>(б)</w:t>
      </w:r>
      <w:r w:rsidRPr="007013D5">
        <w:rPr>
          <w:rFonts w:ascii="Arial" w:hAnsi="Arial" w:cs="Arial"/>
          <w:sz w:val="22"/>
          <w:szCs w:val="22"/>
          <w:lang w:val="mk-MK"/>
        </w:rPr>
        <w:tab/>
        <w:t>код на операторот кој обезбедува пристап на претплатник,</w:t>
      </w: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ab/>
        <w:t>(в)</w:t>
      </w:r>
      <w:r w:rsidRPr="007013D5">
        <w:rPr>
          <w:rFonts w:ascii="Arial" w:hAnsi="Arial" w:cs="Arial"/>
          <w:sz w:val="22"/>
          <w:szCs w:val="22"/>
          <w:lang w:val="mk-MK"/>
        </w:rPr>
        <w:tab/>
        <w:t>рутирачки код,</w:t>
      </w:r>
    </w:p>
    <w:p w:rsidR="00EC0ADE" w:rsidRPr="007013D5" w:rsidRDefault="00EC0ADE" w:rsidP="00CA37E2">
      <w:pPr>
        <w:pStyle w:val="BodyText2"/>
        <w:rPr>
          <w:rFonts w:ascii="Arial" w:hAnsi="Arial" w:cs="Arial"/>
          <w:sz w:val="22"/>
          <w:szCs w:val="22"/>
          <w:lang w:val="mk-MK"/>
        </w:rPr>
      </w:pPr>
      <w:r w:rsidRPr="007013D5">
        <w:rPr>
          <w:rFonts w:ascii="Arial" w:hAnsi="Arial" w:cs="Arial"/>
          <w:sz w:val="22"/>
          <w:szCs w:val="22"/>
          <w:lang w:val="mk-MK"/>
        </w:rPr>
        <w:tab/>
        <w:t>(</w:t>
      </w:r>
      <w:r w:rsidR="0080447D" w:rsidRPr="007013D5">
        <w:rPr>
          <w:rFonts w:ascii="Arial" w:hAnsi="Arial" w:cs="Arial"/>
          <w:sz w:val="22"/>
          <w:szCs w:val="22"/>
          <w:lang w:val="mk-MK"/>
        </w:rPr>
        <w:t>г</w:t>
      </w:r>
      <w:r w:rsidRPr="007013D5">
        <w:rPr>
          <w:rFonts w:ascii="Arial" w:hAnsi="Arial" w:cs="Arial"/>
          <w:sz w:val="22"/>
          <w:szCs w:val="22"/>
          <w:lang w:val="mk-MK"/>
        </w:rPr>
        <w:t>)</w:t>
      </w:r>
      <w:r w:rsidRPr="007013D5">
        <w:rPr>
          <w:rFonts w:ascii="Arial" w:hAnsi="Arial" w:cs="Arial"/>
          <w:sz w:val="22"/>
          <w:szCs w:val="22"/>
          <w:lang w:val="mk-MK"/>
        </w:rPr>
        <w:tab/>
        <w:t>број што бил пренесен, а во случај на пренесена одредена серија на броеви почеток и крајот на пренесената подредена серија на броеви;</w:t>
      </w: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ab/>
        <w:t>(д)</w:t>
      </w:r>
      <w:r w:rsidRPr="007013D5">
        <w:rPr>
          <w:rFonts w:ascii="Arial" w:hAnsi="Arial" w:cs="Arial"/>
          <w:sz w:val="22"/>
          <w:szCs w:val="22"/>
          <w:lang w:val="mk-MK"/>
        </w:rPr>
        <w:tab/>
        <w:t>време на прекинувањето.</w:t>
      </w:r>
    </w:p>
    <w:p w:rsidR="008C7A26" w:rsidRPr="007013D5" w:rsidRDefault="008C7A26" w:rsidP="00CA37E2">
      <w:pPr>
        <w:pStyle w:val="BodyText2"/>
        <w:rPr>
          <w:rFonts w:ascii="Arial" w:hAnsi="Arial" w:cs="Arial"/>
          <w:sz w:val="22"/>
          <w:szCs w:val="22"/>
          <w:lang w:val="mk-MK"/>
        </w:rPr>
      </w:pPr>
    </w:p>
    <w:p w:rsidR="008A3712" w:rsidRPr="007013D5" w:rsidRDefault="008A3712" w:rsidP="00CA37E2">
      <w:pPr>
        <w:pStyle w:val="BodyText2"/>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 xml:space="preserve">ЦБП системот ќе ја </w:t>
      </w:r>
      <w:r w:rsidR="0080447D" w:rsidRPr="007013D5">
        <w:rPr>
          <w:rFonts w:ascii="Arial" w:hAnsi="Arial" w:cs="Arial"/>
          <w:sz w:val="22"/>
          <w:szCs w:val="22"/>
          <w:lang w:val="mk-MK"/>
        </w:rPr>
        <w:t>поништи</w:t>
      </w:r>
      <w:r w:rsidRPr="007013D5">
        <w:rPr>
          <w:rFonts w:ascii="Arial" w:hAnsi="Arial" w:cs="Arial"/>
          <w:sz w:val="22"/>
          <w:szCs w:val="22"/>
          <w:lang w:val="mk-MK"/>
        </w:rPr>
        <w:t xml:space="preserve"> информацијата за рутирање наменета за бројот или серијата од броеви во базата на податоци со почеток од временската рамка која соодветствува на времето на прекинување.</w:t>
      </w:r>
    </w:p>
    <w:p w:rsidR="008A3712" w:rsidRPr="007013D5" w:rsidRDefault="008A3712" w:rsidP="0086779F">
      <w:pPr>
        <w:pStyle w:val="BodyText2"/>
        <w:rPr>
          <w:rFonts w:ascii="Arial" w:hAnsi="Arial" w:cs="Arial"/>
          <w:b/>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A767DB" w:rsidRPr="007013D5">
        <w:rPr>
          <w:rFonts w:ascii="Arial" w:hAnsi="Arial" w:cs="Arial"/>
          <w:i w:val="0"/>
          <w:sz w:val="22"/>
          <w:szCs w:val="22"/>
          <w:lang w:val="mk-MK"/>
        </w:rPr>
        <w:t>2</w:t>
      </w:r>
      <w:r w:rsidR="00190D99" w:rsidRPr="007013D5">
        <w:rPr>
          <w:rFonts w:ascii="Arial" w:hAnsi="Arial" w:cs="Arial"/>
          <w:i w:val="0"/>
          <w:sz w:val="22"/>
          <w:szCs w:val="22"/>
          <w:lang w:val="mk-MK"/>
        </w:rPr>
        <w:t>1</w:t>
      </w:r>
    </w:p>
    <w:p w:rsidR="008A3712" w:rsidRPr="007013D5" w:rsidRDefault="008A3712" w:rsidP="00A767DB">
      <w:pPr>
        <w:pStyle w:val="BodyText2"/>
        <w:jc w:val="center"/>
        <w:rPr>
          <w:rFonts w:ascii="Arial" w:hAnsi="Arial" w:cs="Arial"/>
          <w:b/>
          <w:sz w:val="22"/>
          <w:szCs w:val="22"/>
          <w:lang w:val="mk-MK"/>
        </w:rPr>
      </w:pPr>
      <w:r w:rsidRPr="007013D5">
        <w:rPr>
          <w:rFonts w:ascii="Arial" w:hAnsi="Arial" w:cs="Arial"/>
          <w:b/>
          <w:sz w:val="22"/>
          <w:szCs w:val="22"/>
          <w:lang w:val="mk-MK"/>
        </w:rPr>
        <w:t>Управување со податоците за операторите</w:t>
      </w:r>
    </w:p>
    <w:p w:rsidR="001E27B7" w:rsidRPr="007013D5" w:rsidRDefault="001E27B7" w:rsidP="0080447D">
      <w:pPr>
        <w:pStyle w:val="BodyText2"/>
        <w:rPr>
          <w:rFonts w:ascii="Arial" w:hAnsi="Arial" w:cs="Arial"/>
          <w:sz w:val="22"/>
          <w:szCs w:val="22"/>
        </w:rPr>
      </w:pPr>
    </w:p>
    <w:p w:rsidR="008A3712" w:rsidRPr="007013D5" w:rsidRDefault="008A3712" w:rsidP="0080447D">
      <w:pPr>
        <w:pStyle w:val="BodyText2"/>
        <w:rPr>
          <w:rFonts w:ascii="Arial" w:hAnsi="Arial" w:cs="Arial"/>
          <w:sz w:val="22"/>
          <w:szCs w:val="22"/>
          <w:lang w:val="mk-MK"/>
        </w:rPr>
      </w:pPr>
      <w:r w:rsidRPr="007013D5">
        <w:rPr>
          <w:rFonts w:ascii="Arial" w:hAnsi="Arial" w:cs="Arial"/>
          <w:sz w:val="22"/>
          <w:szCs w:val="22"/>
          <w:lang w:val="mk-MK"/>
        </w:rPr>
        <w:t>(</w:t>
      </w:r>
      <w:r w:rsidR="00CA37E2" w:rsidRPr="007013D5">
        <w:rPr>
          <w:rFonts w:ascii="Arial" w:hAnsi="Arial" w:cs="Arial"/>
          <w:sz w:val="22"/>
          <w:szCs w:val="22"/>
          <w:lang w:val="mk-MK"/>
        </w:rPr>
        <w:t>1</w:t>
      </w:r>
      <w:r w:rsidRPr="007013D5">
        <w:rPr>
          <w:rFonts w:ascii="Arial" w:hAnsi="Arial" w:cs="Arial"/>
          <w:sz w:val="22"/>
          <w:szCs w:val="22"/>
          <w:lang w:val="mk-MK"/>
        </w:rPr>
        <w:t>)</w:t>
      </w:r>
      <w:r w:rsidRPr="007013D5">
        <w:rPr>
          <w:rFonts w:ascii="Arial" w:hAnsi="Arial" w:cs="Arial"/>
          <w:sz w:val="22"/>
          <w:szCs w:val="22"/>
          <w:lang w:val="mk-MK"/>
        </w:rPr>
        <w:tab/>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w:t>
      </w:r>
      <w:r w:rsidR="0080447D" w:rsidRPr="007013D5">
        <w:rPr>
          <w:rFonts w:ascii="Arial" w:hAnsi="Arial" w:cs="Arial"/>
          <w:sz w:val="22"/>
          <w:szCs w:val="22"/>
          <w:lang w:val="mk-MK"/>
        </w:rPr>
        <w:t xml:space="preserve">доделува </w:t>
      </w:r>
      <w:r w:rsidR="004E3FB6" w:rsidRPr="007013D5">
        <w:rPr>
          <w:rFonts w:ascii="Arial" w:hAnsi="Arial" w:cs="Arial"/>
          <w:sz w:val="22"/>
          <w:szCs w:val="22"/>
          <w:lang w:val="mk-MK"/>
        </w:rPr>
        <w:t xml:space="preserve">и одзема </w:t>
      </w:r>
      <w:r w:rsidR="0080447D" w:rsidRPr="007013D5">
        <w:rPr>
          <w:rFonts w:ascii="Arial" w:hAnsi="Arial" w:cs="Arial"/>
          <w:sz w:val="22"/>
          <w:szCs w:val="22"/>
          <w:lang w:val="mk-MK"/>
        </w:rPr>
        <w:t xml:space="preserve">кодови на оператори и </w:t>
      </w:r>
      <w:r w:rsidRPr="007013D5">
        <w:rPr>
          <w:rFonts w:ascii="Arial" w:hAnsi="Arial" w:cs="Arial"/>
          <w:sz w:val="22"/>
          <w:szCs w:val="22"/>
          <w:lang w:val="mk-MK"/>
        </w:rPr>
        <w:t xml:space="preserve">објавува </w:t>
      </w:r>
      <w:r w:rsidR="0080447D" w:rsidRPr="007013D5">
        <w:rPr>
          <w:rFonts w:ascii="Arial" w:hAnsi="Arial" w:cs="Arial"/>
          <w:sz w:val="22"/>
          <w:szCs w:val="22"/>
          <w:lang w:val="mk-MK"/>
        </w:rPr>
        <w:t xml:space="preserve">ажурирана </w:t>
      </w:r>
      <w:r w:rsidRPr="007013D5">
        <w:rPr>
          <w:rFonts w:ascii="Arial" w:hAnsi="Arial" w:cs="Arial"/>
          <w:sz w:val="22"/>
          <w:szCs w:val="22"/>
          <w:lang w:val="mk-MK"/>
        </w:rPr>
        <w:t>листа на доделените кодови на оператори на својата веб страна.</w:t>
      </w:r>
    </w:p>
    <w:p w:rsidR="001E27B7" w:rsidRPr="007013D5" w:rsidRDefault="001E27B7" w:rsidP="0080447D">
      <w:pPr>
        <w:pStyle w:val="BodyText2"/>
        <w:rPr>
          <w:rFonts w:ascii="Arial" w:hAnsi="Arial" w:cs="Arial"/>
          <w:sz w:val="22"/>
          <w:szCs w:val="22"/>
        </w:rPr>
      </w:pPr>
    </w:p>
    <w:p w:rsidR="008A3712" w:rsidRPr="007013D5" w:rsidRDefault="008A3712" w:rsidP="0080447D">
      <w:pPr>
        <w:pStyle w:val="BodyText2"/>
        <w:rPr>
          <w:rFonts w:ascii="Arial" w:hAnsi="Arial" w:cs="Arial"/>
          <w:sz w:val="22"/>
          <w:szCs w:val="22"/>
          <w:lang w:val="mk-MK"/>
        </w:rPr>
      </w:pPr>
      <w:r w:rsidRPr="007013D5">
        <w:rPr>
          <w:rFonts w:ascii="Arial" w:hAnsi="Arial" w:cs="Arial"/>
          <w:sz w:val="22"/>
          <w:szCs w:val="22"/>
          <w:lang w:val="mk-MK"/>
        </w:rPr>
        <w:t>(</w:t>
      </w:r>
      <w:r w:rsidR="00CA37E2" w:rsidRPr="007013D5">
        <w:rPr>
          <w:rFonts w:ascii="Arial" w:hAnsi="Arial" w:cs="Arial"/>
          <w:sz w:val="22"/>
          <w:szCs w:val="22"/>
          <w:lang w:val="mk-MK"/>
        </w:rPr>
        <w:t>2</w:t>
      </w:r>
      <w:r w:rsidRPr="007013D5">
        <w:rPr>
          <w:rFonts w:ascii="Arial" w:hAnsi="Arial" w:cs="Arial"/>
          <w:sz w:val="22"/>
          <w:szCs w:val="22"/>
          <w:lang w:val="mk-MK"/>
        </w:rPr>
        <w:t>)</w:t>
      </w:r>
      <w:r w:rsidRPr="007013D5">
        <w:rPr>
          <w:rFonts w:ascii="Arial" w:hAnsi="Arial" w:cs="Arial"/>
          <w:sz w:val="22"/>
          <w:szCs w:val="22"/>
          <w:lang w:val="mk-MK"/>
        </w:rPr>
        <w:tab/>
      </w:r>
      <w:r w:rsidR="00AC3AC2" w:rsidRPr="007013D5">
        <w:rPr>
          <w:rFonts w:ascii="Arial" w:hAnsi="Arial" w:cs="Arial"/>
          <w:sz w:val="22"/>
          <w:szCs w:val="22"/>
          <w:lang w:val="mk-MK"/>
        </w:rPr>
        <w:t>Агенцијата</w:t>
      </w:r>
      <w:r w:rsidR="00DC3D09" w:rsidRPr="007013D5">
        <w:rPr>
          <w:rFonts w:ascii="Arial" w:hAnsi="Arial" w:cs="Arial"/>
          <w:sz w:val="22"/>
          <w:szCs w:val="22"/>
          <w:lang w:val="mk-MK"/>
        </w:rPr>
        <w:t xml:space="preserve"> ги внесува податоците за операторите во ЦБП системот и </w:t>
      </w:r>
      <w:r w:rsidR="00EB7EC5" w:rsidRPr="007013D5">
        <w:rPr>
          <w:rFonts w:ascii="Arial" w:hAnsi="Arial" w:cs="Arial"/>
          <w:sz w:val="22"/>
          <w:szCs w:val="22"/>
          <w:lang w:val="mk-MK"/>
        </w:rPr>
        <w:t xml:space="preserve">на операторите им </w:t>
      </w:r>
      <w:r w:rsidR="00DC3D09" w:rsidRPr="007013D5">
        <w:rPr>
          <w:rFonts w:ascii="Arial" w:hAnsi="Arial" w:cs="Arial"/>
          <w:sz w:val="22"/>
          <w:szCs w:val="22"/>
          <w:lang w:val="mk-MK"/>
        </w:rPr>
        <w:t>доделува</w:t>
      </w:r>
      <w:r w:rsidR="000162C0" w:rsidRPr="007013D5">
        <w:rPr>
          <w:rFonts w:ascii="Arial" w:hAnsi="Arial" w:cs="Arial"/>
          <w:sz w:val="22"/>
          <w:szCs w:val="22"/>
          <w:lang w:val="mk-MK"/>
        </w:rPr>
        <w:t xml:space="preserve"> соодветна</w:t>
      </w:r>
      <w:r w:rsidR="00DC3D09" w:rsidRPr="007013D5">
        <w:rPr>
          <w:rFonts w:ascii="Arial" w:hAnsi="Arial" w:cs="Arial"/>
          <w:sz w:val="22"/>
          <w:szCs w:val="22"/>
          <w:lang w:val="mk-MK"/>
        </w:rPr>
        <w:t xml:space="preserve"> идентификација </w:t>
      </w:r>
      <w:r w:rsidR="000162C0" w:rsidRPr="007013D5">
        <w:rPr>
          <w:rFonts w:ascii="Arial" w:hAnsi="Arial" w:cs="Arial"/>
          <w:sz w:val="22"/>
          <w:szCs w:val="22"/>
          <w:lang w:val="mk-MK"/>
        </w:rPr>
        <w:t xml:space="preserve">и автентификација </w:t>
      </w:r>
      <w:r w:rsidR="00DC3D09" w:rsidRPr="007013D5">
        <w:rPr>
          <w:rFonts w:ascii="Arial" w:hAnsi="Arial" w:cs="Arial"/>
          <w:sz w:val="22"/>
          <w:szCs w:val="22"/>
          <w:lang w:val="mk-MK"/>
        </w:rPr>
        <w:t xml:space="preserve">за пристап за вршење на трансакции со ЦБП системот. </w:t>
      </w:r>
    </w:p>
    <w:p w:rsidR="001E27B7" w:rsidRPr="007013D5" w:rsidRDefault="001E27B7" w:rsidP="000162C0">
      <w:pPr>
        <w:pStyle w:val="BodyText2"/>
        <w:rPr>
          <w:rFonts w:ascii="Arial" w:hAnsi="Arial" w:cs="Arial"/>
          <w:sz w:val="22"/>
          <w:szCs w:val="22"/>
        </w:rPr>
      </w:pPr>
    </w:p>
    <w:p w:rsidR="000162C0" w:rsidRPr="007013D5" w:rsidRDefault="000162C0" w:rsidP="000162C0">
      <w:pPr>
        <w:pStyle w:val="BodyText2"/>
        <w:rPr>
          <w:rFonts w:ascii="Arial" w:hAnsi="Arial" w:cs="Arial"/>
          <w:sz w:val="22"/>
          <w:szCs w:val="22"/>
          <w:lang w:val="mk-MK"/>
        </w:rPr>
      </w:pPr>
      <w:r w:rsidRPr="007013D5">
        <w:rPr>
          <w:rFonts w:ascii="Arial" w:hAnsi="Arial" w:cs="Arial"/>
          <w:sz w:val="22"/>
          <w:szCs w:val="22"/>
          <w:lang w:val="mk-MK"/>
        </w:rPr>
        <w:t>(</w:t>
      </w:r>
      <w:r w:rsidR="00CA37E2" w:rsidRPr="007013D5">
        <w:rPr>
          <w:rFonts w:ascii="Arial" w:hAnsi="Arial" w:cs="Arial"/>
          <w:sz w:val="22"/>
          <w:szCs w:val="22"/>
          <w:lang w:val="mk-MK"/>
        </w:rPr>
        <w:t>3</w:t>
      </w:r>
      <w:r w:rsidRPr="007013D5">
        <w:rPr>
          <w:rFonts w:ascii="Arial" w:hAnsi="Arial" w:cs="Arial"/>
          <w:sz w:val="22"/>
          <w:szCs w:val="22"/>
          <w:lang w:val="mk-MK"/>
        </w:rPr>
        <w:t>)</w:t>
      </w:r>
      <w:r w:rsidRPr="007013D5">
        <w:rPr>
          <w:rFonts w:ascii="Arial" w:hAnsi="Arial" w:cs="Arial"/>
          <w:sz w:val="22"/>
          <w:szCs w:val="22"/>
          <w:lang w:val="mk-MK"/>
        </w:rPr>
        <w:tab/>
        <w:t xml:space="preserve">Операторот е обврзан да ги обезбеди податоците дадени во Прилог 1 </w:t>
      </w:r>
      <w:r w:rsidR="00EB7EC5" w:rsidRPr="007013D5">
        <w:rPr>
          <w:rFonts w:ascii="Arial" w:hAnsi="Arial" w:cs="Arial"/>
          <w:sz w:val="22"/>
          <w:szCs w:val="22"/>
          <w:lang w:val="mk-MK"/>
        </w:rPr>
        <w:t xml:space="preserve">на овој Правилник </w:t>
      </w:r>
      <w:r w:rsidRPr="007013D5">
        <w:rPr>
          <w:rFonts w:ascii="Arial" w:hAnsi="Arial" w:cs="Arial"/>
          <w:sz w:val="22"/>
          <w:szCs w:val="22"/>
          <w:lang w:val="mk-MK"/>
        </w:rPr>
        <w:t>за ЦБП системот</w:t>
      </w:r>
      <w:r w:rsidR="00EB7EC5" w:rsidRPr="007013D5">
        <w:rPr>
          <w:rFonts w:ascii="Arial" w:hAnsi="Arial" w:cs="Arial"/>
          <w:sz w:val="22"/>
          <w:szCs w:val="22"/>
          <w:lang w:val="mk-MK"/>
        </w:rPr>
        <w:t>.</w:t>
      </w:r>
      <w:r w:rsidRPr="007013D5">
        <w:rPr>
          <w:rFonts w:ascii="Arial" w:hAnsi="Arial" w:cs="Arial"/>
          <w:sz w:val="22"/>
          <w:szCs w:val="22"/>
          <w:lang w:val="mk-MK"/>
        </w:rPr>
        <w:t xml:space="preserve"> </w:t>
      </w:r>
      <w:r w:rsidR="00EB7EC5" w:rsidRPr="007013D5">
        <w:rPr>
          <w:rFonts w:ascii="Arial" w:hAnsi="Arial" w:cs="Arial"/>
          <w:sz w:val="22"/>
          <w:szCs w:val="22"/>
          <w:lang w:val="mk-MK"/>
        </w:rPr>
        <w:t>З</w:t>
      </w:r>
      <w:r w:rsidRPr="007013D5">
        <w:rPr>
          <w:rFonts w:ascii="Arial" w:hAnsi="Arial" w:cs="Arial"/>
          <w:sz w:val="22"/>
          <w:szCs w:val="22"/>
          <w:lang w:val="mk-MK"/>
        </w:rPr>
        <w:t xml:space="preserve">а било каква промена </w:t>
      </w:r>
      <w:r w:rsidR="00EB7EC5" w:rsidRPr="007013D5">
        <w:rPr>
          <w:rFonts w:ascii="Arial" w:hAnsi="Arial" w:cs="Arial"/>
          <w:sz w:val="22"/>
          <w:szCs w:val="22"/>
          <w:lang w:val="mk-MK"/>
        </w:rPr>
        <w:t xml:space="preserve">на податоците од Прилог 1 на овој Правилник, операторот е должен да ја извести </w:t>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во рок </w:t>
      </w:r>
      <w:r w:rsidR="00EB7EC5" w:rsidRPr="007013D5">
        <w:rPr>
          <w:rFonts w:ascii="Arial" w:hAnsi="Arial" w:cs="Arial"/>
          <w:sz w:val="22"/>
          <w:szCs w:val="22"/>
          <w:lang w:val="mk-MK"/>
        </w:rPr>
        <w:t xml:space="preserve">не подолг </w:t>
      </w:r>
      <w:r w:rsidRPr="007013D5">
        <w:rPr>
          <w:rFonts w:ascii="Arial" w:hAnsi="Arial" w:cs="Arial"/>
          <w:sz w:val="22"/>
          <w:szCs w:val="22"/>
          <w:lang w:val="mk-MK"/>
        </w:rPr>
        <w:t xml:space="preserve">од </w:t>
      </w:r>
      <w:r w:rsidR="00EB7EC5" w:rsidRPr="007013D5">
        <w:rPr>
          <w:rFonts w:ascii="Arial" w:hAnsi="Arial" w:cs="Arial"/>
          <w:sz w:val="22"/>
          <w:szCs w:val="22"/>
          <w:lang w:val="mk-MK"/>
        </w:rPr>
        <w:t xml:space="preserve">3 </w:t>
      </w:r>
      <w:r w:rsidRPr="007013D5">
        <w:rPr>
          <w:rFonts w:ascii="Arial" w:hAnsi="Arial" w:cs="Arial"/>
          <w:sz w:val="22"/>
          <w:szCs w:val="22"/>
          <w:lang w:val="mk-MK"/>
        </w:rPr>
        <w:t>(</w:t>
      </w:r>
      <w:r w:rsidR="00EB7EC5" w:rsidRPr="007013D5">
        <w:rPr>
          <w:rFonts w:ascii="Arial" w:hAnsi="Arial" w:cs="Arial"/>
          <w:sz w:val="22"/>
          <w:szCs w:val="22"/>
          <w:lang w:val="mk-MK"/>
        </w:rPr>
        <w:t>три</w:t>
      </w:r>
      <w:r w:rsidRPr="007013D5">
        <w:rPr>
          <w:rFonts w:ascii="Arial" w:hAnsi="Arial" w:cs="Arial"/>
          <w:sz w:val="22"/>
          <w:szCs w:val="22"/>
          <w:lang w:val="mk-MK"/>
        </w:rPr>
        <w:t xml:space="preserve">) </w:t>
      </w:r>
      <w:r w:rsidR="00EB7EC5" w:rsidRPr="007013D5">
        <w:rPr>
          <w:rFonts w:ascii="Arial" w:hAnsi="Arial" w:cs="Arial"/>
          <w:sz w:val="22"/>
          <w:szCs w:val="22"/>
          <w:lang w:val="mk-MK"/>
        </w:rPr>
        <w:t xml:space="preserve"> работни </w:t>
      </w:r>
      <w:r w:rsidRPr="007013D5">
        <w:rPr>
          <w:rFonts w:ascii="Arial" w:hAnsi="Arial" w:cs="Arial"/>
          <w:sz w:val="22"/>
          <w:szCs w:val="22"/>
          <w:lang w:val="mk-MK"/>
        </w:rPr>
        <w:t>дена</w:t>
      </w:r>
      <w:r w:rsidR="00EB7EC5" w:rsidRPr="007013D5">
        <w:rPr>
          <w:rFonts w:ascii="Arial" w:hAnsi="Arial" w:cs="Arial"/>
          <w:sz w:val="22"/>
          <w:szCs w:val="22"/>
          <w:lang w:val="mk-MK"/>
        </w:rPr>
        <w:t xml:space="preserve"> од денот на промената</w:t>
      </w:r>
      <w:r w:rsidRPr="007013D5">
        <w:rPr>
          <w:rFonts w:ascii="Arial" w:hAnsi="Arial" w:cs="Arial"/>
          <w:sz w:val="22"/>
          <w:szCs w:val="22"/>
          <w:lang w:val="mk-MK"/>
        </w:rPr>
        <w:t>.</w:t>
      </w:r>
    </w:p>
    <w:p w:rsidR="001E27B7" w:rsidRPr="007013D5" w:rsidRDefault="001E27B7" w:rsidP="000162C0">
      <w:pPr>
        <w:pStyle w:val="BodyText2"/>
        <w:rPr>
          <w:rFonts w:ascii="Arial" w:hAnsi="Arial" w:cs="Arial"/>
          <w:sz w:val="22"/>
          <w:szCs w:val="22"/>
        </w:rPr>
      </w:pPr>
    </w:p>
    <w:p w:rsidR="008A3712" w:rsidRPr="007013D5" w:rsidRDefault="008A3712" w:rsidP="000162C0">
      <w:pPr>
        <w:pStyle w:val="BodyText2"/>
        <w:rPr>
          <w:rFonts w:ascii="Arial" w:hAnsi="Arial" w:cs="Arial"/>
          <w:sz w:val="22"/>
          <w:szCs w:val="22"/>
          <w:lang w:val="mk-MK"/>
        </w:rPr>
      </w:pPr>
      <w:r w:rsidRPr="007013D5">
        <w:rPr>
          <w:rFonts w:ascii="Arial" w:hAnsi="Arial" w:cs="Arial"/>
          <w:sz w:val="22"/>
          <w:szCs w:val="22"/>
          <w:lang w:val="mk-MK"/>
        </w:rPr>
        <w:t>(4)</w:t>
      </w:r>
      <w:r w:rsidRPr="007013D5">
        <w:rPr>
          <w:rFonts w:ascii="Arial" w:hAnsi="Arial" w:cs="Arial"/>
          <w:sz w:val="22"/>
          <w:szCs w:val="22"/>
          <w:lang w:val="mk-MK"/>
        </w:rPr>
        <w:tab/>
        <w:t xml:space="preserve">Во случај на </w:t>
      </w:r>
      <w:r w:rsidR="004E3FB6" w:rsidRPr="007013D5">
        <w:rPr>
          <w:rFonts w:ascii="Arial" w:hAnsi="Arial" w:cs="Arial"/>
          <w:sz w:val="22"/>
          <w:szCs w:val="22"/>
          <w:lang w:val="mk-MK"/>
        </w:rPr>
        <w:t xml:space="preserve">одземање на код </w:t>
      </w:r>
      <w:r w:rsidRPr="007013D5">
        <w:rPr>
          <w:rFonts w:ascii="Arial" w:hAnsi="Arial" w:cs="Arial"/>
          <w:sz w:val="22"/>
          <w:szCs w:val="22"/>
          <w:lang w:val="mk-MK"/>
        </w:rPr>
        <w:t xml:space="preserve">на оператор, </w:t>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w:t>
      </w:r>
      <w:r w:rsidR="004E3FB6" w:rsidRPr="007013D5">
        <w:rPr>
          <w:rFonts w:ascii="Arial" w:hAnsi="Arial" w:cs="Arial"/>
          <w:sz w:val="22"/>
          <w:szCs w:val="22"/>
          <w:lang w:val="mk-MK"/>
        </w:rPr>
        <w:t xml:space="preserve">во ЦБП системот </w:t>
      </w:r>
      <w:r w:rsidRPr="007013D5">
        <w:rPr>
          <w:rFonts w:ascii="Arial" w:hAnsi="Arial" w:cs="Arial"/>
          <w:sz w:val="22"/>
          <w:szCs w:val="22"/>
          <w:lang w:val="mk-MK"/>
        </w:rPr>
        <w:t xml:space="preserve">ги прави неважечки податоците </w:t>
      </w:r>
      <w:r w:rsidR="004E3FB6" w:rsidRPr="007013D5">
        <w:rPr>
          <w:rFonts w:ascii="Arial" w:hAnsi="Arial" w:cs="Arial"/>
          <w:sz w:val="22"/>
          <w:szCs w:val="22"/>
          <w:lang w:val="mk-MK"/>
        </w:rPr>
        <w:t xml:space="preserve">за </w:t>
      </w:r>
      <w:r w:rsidRPr="007013D5">
        <w:rPr>
          <w:rFonts w:ascii="Arial" w:hAnsi="Arial" w:cs="Arial"/>
          <w:sz w:val="22"/>
          <w:szCs w:val="22"/>
          <w:lang w:val="mk-MK"/>
        </w:rPr>
        <w:t>операторот</w:t>
      </w:r>
      <w:r w:rsidR="00EB7EC5" w:rsidRPr="007013D5">
        <w:rPr>
          <w:rFonts w:ascii="Arial" w:hAnsi="Arial" w:cs="Arial"/>
          <w:sz w:val="22"/>
          <w:szCs w:val="22"/>
          <w:lang w:val="mk-MK"/>
        </w:rPr>
        <w:t>.</w:t>
      </w:r>
    </w:p>
    <w:p w:rsidR="008A3712" w:rsidRPr="007013D5" w:rsidRDefault="008A3712" w:rsidP="008A3712">
      <w:pPr>
        <w:pStyle w:val="BodyText2"/>
        <w:jc w:val="left"/>
        <w:rPr>
          <w:rFonts w:ascii="Arial" w:hAnsi="Arial" w:cs="Arial"/>
          <w:sz w:val="22"/>
          <w:szCs w:val="22"/>
          <w:lang w:val="mk-MK"/>
        </w:rPr>
      </w:pPr>
    </w:p>
    <w:p w:rsidR="008A3712" w:rsidRPr="007013D5" w:rsidRDefault="008A3712" w:rsidP="00062A03">
      <w:pPr>
        <w:pStyle w:val="Heading5"/>
        <w:spacing w:before="0" w:after="0"/>
        <w:jc w:val="center"/>
        <w:rPr>
          <w:rFonts w:ascii="Arial" w:hAnsi="Arial" w:cs="Arial"/>
          <w:i w:val="0"/>
          <w:sz w:val="22"/>
          <w:szCs w:val="22"/>
          <w:lang w:val="mk-MK"/>
        </w:rPr>
      </w:pPr>
      <w:r w:rsidRPr="007013D5">
        <w:rPr>
          <w:rFonts w:ascii="Arial" w:hAnsi="Arial" w:cs="Arial"/>
          <w:i w:val="0"/>
          <w:sz w:val="22"/>
          <w:szCs w:val="22"/>
          <w:lang w:val="mk-MK"/>
        </w:rPr>
        <w:t xml:space="preserve">Член </w:t>
      </w:r>
      <w:r w:rsidR="002E6D6F" w:rsidRPr="007013D5">
        <w:rPr>
          <w:rFonts w:ascii="Arial" w:hAnsi="Arial" w:cs="Arial"/>
          <w:i w:val="0"/>
          <w:sz w:val="22"/>
          <w:szCs w:val="22"/>
          <w:lang w:val="mk-MK"/>
        </w:rPr>
        <w:t>2</w:t>
      </w:r>
      <w:r w:rsidR="00190D99" w:rsidRPr="007013D5">
        <w:rPr>
          <w:rFonts w:ascii="Arial" w:hAnsi="Arial" w:cs="Arial"/>
          <w:i w:val="0"/>
          <w:sz w:val="22"/>
          <w:szCs w:val="22"/>
          <w:lang w:val="mk-MK"/>
        </w:rPr>
        <w:t>2</w:t>
      </w:r>
    </w:p>
    <w:p w:rsidR="008A3712" w:rsidRPr="007013D5" w:rsidRDefault="008A3712" w:rsidP="002E6D6F">
      <w:pPr>
        <w:pStyle w:val="BodyText2"/>
        <w:jc w:val="center"/>
        <w:rPr>
          <w:rFonts w:ascii="Arial" w:hAnsi="Arial" w:cs="Arial"/>
          <w:b/>
          <w:sz w:val="22"/>
          <w:szCs w:val="22"/>
          <w:lang w:val="mk-MK"/>
        </w:rPr>
      </w:pPr>
      <w:r w:rsidRPr="007013D5">
        <w:rPr>
          <w:rFonts w:ascii="Arial" w:hAnsi="Arial" w:cs="Arial"/>
          <w:b/>
          <w:sz w:val="22"/>
          <w:szCs w:val="22"/>
          <w:lang w:val="mk-MK"/>
        </w:rPr>
        <w:t>Пријава и решавање на грешки</w:t>
      </w:r>
    </w:p>
    <w:p w:rsidR="001E27B7" w:rsidRPr="007013D5" w:rsidRDefault="001E27B7" w:rsidP="00CA37E2">
      <w:pPr>
        <w:pStyle w:val="BodyText2"/>
        <w:rPr>
          <w:rFonts w:ascii="Arial" w:hAnsi="Arial" w:cs="Arial"/>
          <w:spacing w:val="-4"/>
          <w:sz w:val="22"/>
          <w:szCs w:val="22"/>
        </w:rPr>
      </w:pPr>
    </w:p>
    <w:p w:rsidR="00C1509E" w:rsidRPr="007013D5" w:rsidRDefault="00C1509E" w:rsidP="00CA37E2">
      <w:pPr>
        <w:pStyle w:val="BodyText2"/>
        <w:rPr>
          <w:rFonts w:ascii="Arial" w:hAnsi="Arial" w:cs="Arial"/>
          <w:spacing w:val="-4"/>
          <w:sz w:val="22"/>
          <w:szCs w:val="22"/>
          <w:lang w:val="mk-MK"/>
        </w:rPr>
      </w:pPr>
      <w:r w:rsidRPr="007013D5">
        <w:rPr>
          <w:rFonts w:ascii="Arial" w:hAnsi="Arial" w:cs="Arial"/>
          <w:spacing w:val="-4"/>
          <w:sz w:val="22"/>
          <w:szCs w:val="22"/>
          <w:lang w:val="mk-MK"/>
        </w:rPr>
        <w:t xml:space="preserve">(1) </w:t>
      </w:r>
      <w:r w:rsidRPr="007013D5">
        <w:rPr>
          <w:rFonts w:ascii="Arial" w:hAnsi="Arial" w:cs="Arial"/>
          <w:spacing w:val="-4"/>
          <w:sz w:val="22"/>
          <w:szCs w:val="22"/>
          <w:lang w:val="mk-MK"/>
        </w:rPr>
        <w:tab/>
        <w:t xml:space="preserve">Агенцијата ги регистрира сите испади на ЦБП </w:t>
      </w:r>
      <w:r w:rsidR="003D7B1D" w:rsidRPr="007013D5">
        <w:rPr>
          <w:rFonts w:ascii="Arial" w:hAnsi="Arial" w:cs="Arial"/>
          <w:spacing w:val="-4"/>
          <w:sz w:val="22"/>
          <w:szCs w:val="22"/>
          <w:lang w:val="mk-MK"/>
        </w:rPr>
        <w:t xml:space="preserve">системот </w:t>
      </w:r>
      <w:r w:rsidRPr="007013D5">
        <w:rPr>
          <w:rFonts w:ascii="Arial" w:hAnsi="Arial" w:cs="Arial"/>
          <w:spacing w:val="-4"/>
          <w:sz w:val="22"/>
          <w:szCs w:val="22"/>
          <w:lang w:val="mk-MK"/>
        </w:rPr>
        <w:t>во сопствената евиденција.</w:t>
      </w:r>
    </w:p>
    <w:p w:rsidR="001E27B7" w:rsidRPr="007013D5" w:rsidRDefault="001E27B7" w:rsidP="00CA37E2">
      <w:pPr>
        <w:jc w:val="both"/>
        <w:rPr>
          <w:rFonts w:ascii="Arial" w:hAnsi="Arial" w:cs="Arial"/>
          <w:sz w:val="22"/>
          <w:szCs w:val="22"/>
        </w:rPr>
      </w:pPr>
    </w:p>
    <w:p w:rsidR="008A3712" w:rsidRPr="007013D5" w:rsidRDefault="008A3712" w:rsidP="00CA37E2">
      <w:pPr>
        <w:jc w:val="both"/>
        <w:rPr>
          <w:rFonts w:ascii="Arial" w:hAnsi="Arial" w:cs="Arial"/>
          <w:sz w:val="22"/>
          <w:szCs w:val="22"/>
          <w:lang w:val="mk-MK"/>
        </w:rPr>
      </w:pPr>
      <w:r w:rsidRPr="007013D5">
        <w:rPr>
          <w:rFonts w:ascii="Arial" w:hAnsi="Arial" w:cs="Arial"/>
          <w:sz w:val="22"/>
          <w:szCs w:val="22"/>
          <w:lang w:val="mk-MK"/>
        </w:rPr>
        <w:t>(2)</w:t>
      </w:r>
      <w:r w:rsidRPr="007013D5">
        <w:rPr>
          <w:rFonts w:ascii="Arial" w:hAnsi="Arial" w:cs="Arial"/>
          <w:sz w:val="22"/>
          <w:szCs w:val="22"/>
          <w:lang w:val="mk-MK"/>
        </w:rPr>
        <w:tab/>
        <w:t xml:space="preserve">Операторот може да пријави испад на ЦБП системот во </w:t>
      </w:r>
      <w:r w:rsidR="00AC3AC2" w:rsidRPr="007013D5">
        <w:rPr>
          <w:rFonts w:ascii="Arial" w:hAnsi="Arial" w:cs="Arial"/>
          <w:sz w:val="22"/>
          <w:szCs w:val="22"/>
          <w:lang w:val="mk-MK"/>
        </w:rPr>
        <w:t xml:space="preserve">секое време </w:t>
      </w:r>
      <w:r w:rsidRPr="007013D5">
        <w:rPr>
          <w:rFonts w:ascii="Arial" w:hAnsi="Arial" w:cs="Arial"/>
          <w:sz w:val="22"/>
          <w:szCs w:val="22"/>
          <w:lang w:val="mk-MK"/>
        </w:rPr>
        <w:t>по факс или e-mail верификуван со дигитален сертификат.</w:t>
      </w:r>
    </w:p>
    <w:p w:rsidR="001E27B7" w:rsidRPr="007013D5" w:rsidRDefault="001E27B7" w:rsidP="00CA37E2">
      <w:pPr>
        <w:jc w:val="both"/>
        <w:rPr>
          <w:rFonts w:ascii="Arial" w:hAnsi="Arial" w:cs="Arial"/>
          <w:sz w:val="22"/>
          <w:szCs w:val="22"/>
        </w:rPr>
      </w:pPr>
    </w:p>
    <w:p w:rsidR="008A3712" w:rsidRPr="007013D5" w:rsidRDefault="008A3712" w:rsidP="00CA37E2">
      <w:pPr>
        <w:jc w:val="both"/>
        <w:rPr>
          <w:rFonts w:ascii="Arial" w:hAnsi="Arial" w:cs="Arial"/>
          <w:sz w:val="22"/>
          <w:szCs w:val="22"/>
          <w:lang w:val="mk-MK"/>
        </w:rPr>
      </w:pPr>
      <w:r w:rsidRPr="007013D5">
        <w:rPr>
          <w:rFonts w:ascii="Arial" w:hAnsi="Arial" w:cs="Arial"/>
          <w:sz w:val="22"/>
          <w:szCs w:val="22"/>
          <w:lang w:val="mk-MK"/>
        </w:rPr>
        <w:t>(3)</w:t>
      </w:r>
      <w:r w:rsidRPr="007013D5">
        <w:rPr>
          <w:rFonts w:ascii="Arial" w:hAnsi="Arial" w:cs="Arial"/>
          <w:sz w:val="22"/>
          <w:szCs w:val="22"/>
          <w:lang w:val="mk-MK"/>
        </w:rPr>
        <w:tab/>
        <w:t>Пријавата за грешка треба да го содржи следното:</w:t>
      </w:r>
    </w:p>
    <w:p w:rsidR="008A3712" w:rsidRPr="007013D5" w:rsidRDefault="008A3712" w:rsidP="00CA37E2">
      <w:pPr>
        <w:jc w:val="both"/>
        <w:rPr>
          <w:rFonts w:ascii="Arial" w:hAnsi="Arial" w:cs="Arial"/>
          <w:sz w:val="22"/>
          <w:szCs w:val="22"/>
          <w:lang w:val="mk-MK"/>
        </w:rPr>
      </w:pPr>
      <w:r w:rsidRPr="007013D5">
        <w:rPr>
          <w:rFonts w:ascii="Arial" w:hAnsi="Arial" w:cs="Arial"/>
          <w:sz w:val="22"/>
          <w:szCs w:val="22"/>
          <w:lang w:val="mk-MK"/>
        </w:rPr>
        <w:tab/>
        <w:t>(а)</w:t>
      </w:r>
      <w:r w:rsidRPr="007013D5">
        <w:rPr>
          <w:rFonts w:ascii="Arial" w:hAnsi="Arial" w:cs="Arial"/>
          <w:sz w:val="22"/>
          <w:szCs w:val="22"/>
          <w:lang w:val="mk-MK"/>
        </w:rPr>
        <w:tab/>
        <w:t>име на операторот;</w:t>
      </w:r>
    </w:p>
    <w:p w:rsidR="008A3712" w:rsidRPr="007013D5" w:rsidRDefault="008A3712" w:rsidP="00CA37E2">
      <w:pPr>
        <w:jc w:val="both"/>
        <w:rPr>
          <w:rFonts w:ascii="Arial" w:hAnsi="Arial" w:cs="Arial"/>
          <w:sz w:val="22"/>
          <w:szCs w:val="22"/>
          <w:lang w:val="mk-MK"/>
        </w:rPr>
      </w:pPr>
      <w:r w:rsidRPr="007013D5">
        <w:rPr>
          <w:rFonts w:ascii="Arial" w:hAnsi="Arial" w:cs="Arial"/>
          <w:sz w:val="22"/>
          <w:szCs w:val="22"/>
          <w:lang w:val="mk-MK"/>
        </w:rPr>
        <w:tab/>
        <w:t>(б)</w:t>
      </w:r>
      <w:r w:rsidRPr="007013D5">
        <w:rPr>
          <w:rFonts w:ascii="Arial" w:hAnsi="Arial" w:cs="Arial"/>
          <w:sz w:val="22"/>
          <w:szCs w:val="22"/>
          <w:lang w:val="mk-MK"/>
        </w:rPr>
        <w:tab/>
        <w:t>име на лицето кое ја пријавува грешката, име на корисникот на операторот и телефонски број, код на операторот;</w:t>
      </w: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ab/>
        <w:t>(в)</w:t>
      </w:r>
      <w:r w:rsidRPr="007013D5">
        <w:rPr>
          <w:rFonts w:ascii="Arial" w:hAnsi="Arial" w:cs="Arial"/>
          <w:sz w:val="22"/>
          <w:szCs w:val="22"/>
          <w:lang w:val="mk-MK"/>
        </w:rPr>
        <w:tab/>
        <w:t>точен опис на грешката;</w:t>
      </w: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ab/>
        <w:t>(г)</w:t>
      </w:r>
      <w:r w:rsidRPr="007013D5">
        <w:rPr>
          <w:rFonts w:ascii="Arial" w:hAnsi="Arial" w:cs="Arial"/>
          <w:sz w:val="22"/>
          <w:szCs w:val="22"/>
          <w:lang w:val="mk-MK"/>
        </w:rPr>
        <w:tab/>
        <w:t>начин на детектирање на појавувањето на грешката;</w:t>
      </w: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ab/>
        <w:t>(д)</w:t>
      </w:r>
      <w:r w:rsidRPr="007013D5">
        <w:rPr>
          <w:rFonts w:ascii="Arial" w:hAnsi="Arial" w:cs="Arial"/>
          <w:sz w:val="22"/>
          <w:szCs w:val="22"/>
          <w:lang w:val="mk-MK"/>
        </w:rPr>
        <w:tab/>
        <w:t>време и датум на детектирање на грешката;</w:t>
      </w: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ab/>
        <w:t>(ѓ)</w:t>
      </w:r>
      <w:r w:rsidRPr="007013D5">
        <w:rPr>
          <w:rFonts w:ascii="Arial" w:hAnsi="Arial" w:cs="Arial"/>
          <w:sz w:val="22"/>
          <w:szCs w:val="22"/>
          <w:lang w:val="mk-MK"/>
        </w:rPr>
        <w:tab/>
        <w:t>време и датум на пријавата.</w:t>
      </w:r>
    </w:p>
    <w:p w:rsidR="001E27B7" w:rsidRPr="007013D5" w:rsidRDefault="001E27B7" w:rsidP="001A0D18">
      <w:pPr>
        <w:jc w:val="both"/>
        <w:rPr>
          <w:rFonts w:ascii="Arial" w:hAnsi="Arial" w:cs="Arial"/>
          <w:sz w:val="22"/>
          <w:szCs w:val="22"/>
        </w:rPr>
      </w:pP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(4)</w:t>
      </w:r>
      <w:r w:rsidRPr="007013D5">
        <w:rPr>
          <w:rFonts w:ascii="Arial" w:hAnsi="Arial" w:cs="Arial"/>
          <w:sz w:val="22"/>
          <w:szCs w:val="22"/>
          <w:lang w:val="mk-MK"/>
        </w:rPr>
        <w:tab/>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по известувањето за грешка </w:t>
      </w:r>
      <w:r w:rsidR="00AC3AC2" w:rsidRPr="007013D5">
        <w:rPr>
          <w:rFonts w:ascii="Arial" w:hAnsi="Arial" w:cs="Arial"/>
          <w:sz w:val="22"/>
          <w:szCs w:val="22"/>
          <w:lang w:val="mk-MK"/>
        </w:rPr>
        <w:t>ќ</w:t>
      </w:r>
      <w:r w:rsidRPr="007013D5">
        <w:rPr>
          <w:rFonts w:ascii="Arial" w:hAnsi="Arial" w:cs="Arial"/>
          <w:sz w:val="22"/>
          <w:szCs w:val="22"/>
          <w:lang w:val="mk-MK"/>
        </w:rPr>
        <w:t xml:space="preserve">е отпочне со анализирање на грешката. По завршување на анализата, </w:t>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ќе го извести операторот за причината за грешка и за очекуваното </w:t>
      </w:r>
      <w:r w:rsidR="00AC3AC2" w:rsidRPr="007013D5">
        <w:rPr>
          <w:rFonts w:ascii="Arial" w:hAnsi="Arial" w:cs="Arial"/>
          <w:sz w:val="22"/>
          <w:szCs w:val="22"/>
          <w:lang w:val="mk-MK"/>
        </w:rPr>
        <w:t xml:space="preserve">време за кое </w:t>
      </w:r>
      <w:r w:rsidRPr="007013D5">
        <w:rPr>
          <w:rFonts w:ascii="Arial" w:hAnsi="Arial" w:cs="Arial"/>
          <w:sz w:val="22"/>
          <w:szCs w:val="22"/>
          <w:lang w:val="mk-MK"/>
        </w:rPr>
        <w:t xml:space="preserve">грешката </w:t>
      </w:r>
      <w:r w:rsidR="00AC3AC2" w:rsidRPr="007013D5">
        <w:rPr>
          <w:rFonts w:ascii="Arial" w:hAnsi="Arial" w:cs="Arial"/>
          <w:sz w:val="22"/>
          <w:szCs w:val="22"/>
          <w:lang w:val="mk-MK"/>
        </w:rPr>
        <w:t xml:space="preserve">ќе се исправи. </w:t>
      </w:r>
      <w:r w:rsidR="00833DB0" w:rsidRPr="007013D5">
        <w:rPr>
          <w:rFonts w:ascii="Arial" w:hAnsi="Arial" w:cs="Arial"/>
          <w:sz w:val="22"/>
          <w:szCs w:val="22"/>
          <w:lang w:val="mk-MK"/>
        </w:rPr>
        <w:t>Во случај на испад на ЦБП системот со поголемо времетраење, Агенцијата ќе ги извести операторите и ќе наложи во времетраењето додека ЦБП системот не е функционален да не се врши пренесување на броеви.</w:t>
      </w:r>
    </w:p>
    <w:p w:rsidR="001E27B7" w:rsidRPr="007013D5" w:rsidRDefault="001E27B7" w:rsidP="001A0D18">
      <w:pPr>
        <w:jc w:val="both"/>
        <w:rPr>
          <w:rFonts w:ascii="Arial" w:hAnsi="Arial" w:cs="Arial"/>
          <w:sz w:val="22"/>
          <w:szCs w:val="22"/>
        </w:rPr>
      </w:pPr>
    </w:p>
    <w:p w:rsidR="008A3712" w:rsidRPr="007013D5" w:rsidRDefault="008A3712" w:rsidP="001A0D18">
      <w:pPr>
        <w:jc w:val="both"/>
        <w:rPr>
          <w:rFonts w:ascii="Arial" w:hAnsi="Arial" w:cs="Arial"/>
          <w:sz w:val="22"/>
          <w:szCs w:val="22"/>
          <w:lang w:val="mk-MK"/>
        </w:rPr>
      </w:pPr>
      <w:r w:rsidRPr="007013D5">
        <w:rPr>
          <w:rFonts w:ascii="Arial" w:hAnsi="Arial" w:cs="Arial"/>
          <w:sz w:val="22"/>
          <w:szCs w:val="22"/>
          <w:lang w:val="mk-MK"/>
        </w:rPr>
        <w:t>(</w:t>
      </w:r>
      <w:r w:rsidR="003D7B1D" w:rsidRPr="007013D5">
        <w:rPr>
          <w:rFonts w:ascii="Arial" w:hAnsi="Arial" w:cs="Arial"/>
          <w:sz w:val="22"/>
          <w:szCs w:val="22"/>
          <w:lang w:val="mk-MK"/>
        </w:rPr>
        <w:t>5</w:t>
      </w:r>
      <w:r w:rsidRPr="007013D5">
        <w:rPr>
          <w:rFonts w:ascii="Arial" w:hAnsi="Arial" w:cs="Arial"/>
          <w:sz w:val="22"/>
          <w:szCs w:val="22"/>
          <w:lang w:val="mk-MK"/>
        </w:rPr>
        <w:t>)</w:t>
      </w:r>
      <w:r w:rsidRPr="007013D5">
        <w:rPr>
          <w:rFonts w:ascii="Arial" w:hAnsi="Arial" w:cs="Arial"/>
          <w:sz w:val="22"/>
          <w:szCs w:val="22"/>
          <w:lang w:val="mk-MK"/>
        </w:rPr>
        <w:tab/>
      </w:r>
      <w:r w:rsidR="00AC3AC2" w:rsidRPr="007013D5">
        <w:rPr>
          <w:rFonts w:ascii="Arial" w:hAnsi="Arial" w:cs="Arial"/>
          <w:sz w:val="22"/>
          <w:szCs w:val="22"/>
          <w:lang w:val="mk-MK"/>
        </w:rPr>
        <w:t>Агенцијата</w:t>
      </w:r>
      <w:r w:rsidRPr="007013D5">
        <w:rPr>
          <w:rFonts w:ascii="Arial" w:hAnsi="Arial" w:cs="Arial"/>
          <w:sz w:val="22"/>
          <w:szCs w:val="22"/>
          <w:lang w:val="mk-MK"/>
        </w:rPr>
        <w:t xml:space="preserve"> подготв</w:t>
      </w:r>
      <w:r w:rsidR="00833DB0" w:rsidRPr="007013D5">
        <w:rPr>
          <w:rFonts w:ascii="Arial" w:hAnsi="Arial" w:cs="Arial"/>
          <w:sz w:val="22"/>
          <w:szCs w:val="22"/>
          <w:lang w:val="mk-MK"/>
        </w:rPr>
        <w:t>ува</w:t>
      </w:r>
      <w:r w:rsidRPr="007013D5">
        <w:rPr>
          <w:rFonts w:ascii="Arial" w:hAnsi="Arial" w:cs="Arial"/>
          <w:sz w:val="22"/>
          <w:szCs w:val="22"/>
          <w:lang w:val="mk-MK"/>
        </w:rPr>
        <w:t xml:space="preserve"> запис </w:t>
      </w:r>
      <w:r w:rsidR="00833DB0" w:rsidRPr="007013D5">
        <w:rPr>
          <w:rFonts w:ascii="Arial" w:hAnsi="Arial" w:cs="Arial"/>
          <w:sz w:val="22"/>
          <w:szCs w:val="22"/>
          <w:lang w:val="mk-MK"/>
        </w:rPr>
        <w:t xml:space="preserve">за </w:t>
      </w:r>
      <w:r w:rsidRPr="007013D5">
        <w:rPr>
          <w:rFonts w:ascii="Arial" w:hAnsi="Arial" w:cs="Arial"/>
          <w:sz w:val="22"/>
          <w:szCs w:val="22"/>
          <w:lang w:val="mk-MK"/>
        </w:rPr>
        <w:t xml:space="preserve">пријавата на грешка и обезбедува информации на </w:t>
      </w:r>
      <w:r w:rsidR="003D7B1D" w:rsidRPr="007013D5">
        <w:rPr>
          <w:rFonts w:ascii="Arial" w:hAnsi="Arial" w:cs="Arial"/>
          <w:sz w:val="22"/>
          <w:szCs w:val="22"/>
          <w:lang w:val="mk-MK"/>
        </w:rPr>
        <w:t xml:space="preserve">сите </w:t>
      </w:r>
      <w:r w:rsidRPr="007013D5">
        <w:rPr>
          <w:rFonts w:ascii="Arial" w:hAnsi="Arial" w:cs="Arial"/>
          <w:sz w:val="22"/>
          <w:szCs w:val="22"/>
          <w:lang w:val="mk-MK"/>
        </w:rPr>
        <w:t xml:space="preserve">оператори по затворањето на процесот за </w:t>
      </w:r>
      <w:r w:rsidR="00833DB0" w:rsidRPr="007013D5">
        <w:rPr>
          <w:rFonts w:ascii="Arial" w:hAnsi="Arial" w:cs="Arial"/>
          <w:sz w:val="22"/>
          <w:szCs w:val="22"/>
          <w:lang w:val="mk-MK"/>
        </w:rPr>
        <w:t xml:space="preserve">исправка </w:t>
      </w:r>
      <w:r w:rsidRPr="007013D5">
        <w:rPr>
          <w:rFonts w:ascii="Arial" w:hAnsi="Arial" w:cs="Arial"/>
          <w:sz w:val="22"/>
          <w:szCs w:val="22"/>
          <w:lang w:val="mk-MK"/>
        </w:rPr>
        <w:t>на грешки.</w:t>
      </w:r>
    </w:p>
    <w:p w:rsidR="00616EE8" w:rsidRPr="007013D5" w:rsidRDefault="00616EE8" w:rsidP="00616EE8">
      <w:pPr>
        <w:pStyle w:val="BodyText2"/>
        <w:rPr>
          <w:rFonts w:ascii="Arial" w:hAnsi="Arial" w:cs="Arial"/>
          <w:sz w:val="22"/>
          <w:szCs w:val="22"/>
          <w:lang w:val="ru-RU"/>
        </w:rPr>
      </w:pPr>
    </w:p>
    <w:p w:rsidR="008C0EF4" w:rsidRPr="007013D5" w:rsidRDefault="008C0EF4" w:rsidP="00616EE8">
      <w:pPr>
        <w:pStyle w:val="BodyText2"/>
        <w:rPr>
          <w:rFonts w:ascii="Arial" w:hAnsi="Arial" w:cs="Arial"/>
          <w:sz w:val="22"/>
          <w:szCs w:val="22"/>
          <w:lang w:val="ru-RU"/>
        </w:rPr>
      </w:pPr>
    </w:p>
    <w:p w:rsidR="008C0EF4" w:rsidRPr="007013D5" w:rsidRDefault="008C0EF4" w:rsidP="00616EE8">
      <w:pPr>
        <w:pStyle w:val="BodyText2"/>
        <w:rPr>
          <w:rFonts w:ascii="Arial" w:hAnsi="Arial" w:cs="Arial"/>
          <w:sz w:val="22"/>
          <w:szCs w:val="22"/>
          <w:lang w:val="ru-RU"/>
        </w:rPr>
      </w:pPr>
    </w:p>
    <w:p w:rsidR="00830BA2" w:rsidRPr="007013D5" w:rsidRDefault="00944BD2">
      <w:pPr>
        <w:tabs>
          <w:tab w:val="num" w:pos="0"/>
          <w:tab w:val="num" w:pos="180"/>
        </w:tabs>
        <w:jc w:val="center"/>
        <w:rPr>
          <w:rFonts w:ascii="Arial" w:hAnsi="Arial" w:cs="Arial"/>
          <w:b/>
          <w:bCs/>
          <w:sz w:val="22"/>
          <w:szCs w:val="22"/>
          <w:lang w:val="mk-MK"/>
        </w:rPr>
      </w:pPr>
      <w:r w:rsidRPr="007013D5">
        <w:rPr>
          <w:rFonts w:ascii="Arial" w:hAnsi="Arial" w:cs="Arial"/>
          <w:b/>
          <w:bCs/>
          <w:sz w:val="22"/>
          <w:szCs w:val="22"/>
          <w:lang w:val="mk-MK"/>
        </w:rPr>
        <w:t>I</w:t>
      </w:r>
      <w:r w:rsidR="00075364" w:rsidRPr="007013D5">
        <w:rPr>
          <w:rFonts w:ascii="Arial" w:hAnsi="Arial" w:cs="Arial"/>
          <w:b/>
          <w:bCs/>
          <w:sz w:val="22"/>
          <w:szCs w:val="22"/>
          <w:lang w:val="mk-MK"/>
        </w:rPr>
        <w:t>V</w:t>
      </w:r>
      <w:r w:rsidR="0042341C" w:rsidRPr="007013D5">
        <w:rPr>
          <w:rFonts w:ascii="Arial" w:hAnsi="Arial" w:cs="Arial"/>
          <w:b/>
          <w:bCs/>
          <w:sz w:val="22"/>
          <w:szCs w:val="22"/>
          <w:lang w:val="mk-MK"/>
        </w:rPr>
        <w:t>. ПРЕОДНИ И ЗАВРШНИ ОДРЕДБИ</w:t>
      </w:r>
    </w:p>
    <w:p w:rsidR="00062A03" w:rsidRPr="007013D5" w:rsidRDefault="00062A03">
      <w:pPr>
        <w:tabs>
          <w:tab w:val="num" w:pos="0"/>
          <w:tab w:val="num" w:pos="180"/>
        </w:tabs>
        <w:jc w:val="center"/>
        <w:rPr>
          <w:rFonts w:ascii="Arial" w:hAnsi="Arial" w:cs="Arial"/>
          <w:b/>
          <w:bCs/>
          <w:sz w:val="22"/>
          <w:szCs w:val="22"/>
          <w:lang w:val="mk-MK"/>
        </w:rPr>
      </w:pPr>
    </w:p>
    <w:p w:rsidR="008C0EF4" w:rsidRPr="007013D5" w:rsidRDefault="008C0EF4">
      <w:pPr>
        <w:tabs>
          <w:tab w:val="num" w:pos="0"/>
          <w:tab w:val="num" w:pos="180"/>
        </w:tabs>
        <w:jc w:val="center"/>
        <w:rPr>
          <w:rFonts w:ascii="Arial" w:hAnsi="Arial" w:cs="Arial"/>
          <w:b/>
          <w:bCs/>
          <w:sz w:val="22"/>
          <w:szCs w:val="22"/>
          <w:lang w:val="mk-MK"/>
        </w:rPr>
      </w:pPr>
    </w:p>
    <w:p w:rsidR="00830BA2" w:rsidRPr="007013D5" w:rsidRDefault="0042341C">
      <w:pPr>
        <w:tabs>
          <w:tab w:val="num" w:pos="0"/>
          <w:tab w:val="num" w:pos="180"/>
        </w:tabs>
        <w:jc w:val="center"/>
        <w:rPr>
          <w:rFonts w:ascii="Arial" w:hAnsi="Arial" w:cs="Arial"/>
          <w:b/>
          <w:bCs/>
          <w:sz w:val="22"/>
          <w:szCs w:val="22"/>
          <w:lang w:val="mk-MK"/>
        </w:rPr>
      </w:pPr>
      <w:bookmarkStart w:id="0" w:name="OLE_LINK1"/>
      <w:r w:rsidRPr="007013D5">
        <w:rPr>
          <w:rFonts w:ascii="Arial" w:hAnsi="Arial" w:cs="Arial"/>
          <w:b/>
          <w:bCs/>
          <w:sz w:val="22"/>
          <w:szCs w:val="22"/>
          <w:lang w:val="mk-MK"/>
        </w:rPr>
        <w:t xml:space="preserve">Член </w:t>
      </w:r>
      <w:r w:rsidR="00E92012" w:rsidRPr="007013D5">
        <w:rPr>
          <w:rFonts w:ascii="Arial" w:hAnsi="Arial" w:cs="Arial"/>
          <w:b/>
          <w:bCs/>
          <w:sz w:val="22"/>
          <w:szCs w:val="22"/>
          <w:lang w:val="mk-MK"/>
        </w:rPr>
        <w:t>2</w:t>
      </w:r>
      <w:r w:rsidR="001F7D25" w:rsidRPr="007013D5">
        <w:rPr>
          <w:rFonts w:ascii="Arial" w:hAnsi="Arial" w:cs="Arial"/>
          <w:b/>
          <w:bCs/>
          <w:sz w:val="22"/>
          <w:szCs w:val="22"/>
        </w:rPr>
        <w:t>3</w:t>
      </w:r>
    </w:p>
    <w:bookmarkEnd w:id="0"/>
    <w:p w:rsidR="00830BA2" w:rsidRPr="007013D5" w:rsidRDefault="0042341C" w:rsidP="00E36631">
      <w:pPr>
        <w:pStyle w:val="BodyText2"/>
        <w:jc w:val="center"/>
        <w:rPr>
          <w:rFonts w:ascii="Arial" w:hAnsi="Arial" w:cs="Arial"/>
          <w:b/>
          <w:sz w:val="22"/>
          <w:szCs w:val="22"/>
          <w:lang w:val="mk-MK"/>
        </w:rPr>
      </w:pPr>
      <w:r w:rsidRPr="007013D5">
        <w:rPr>
          <w:rFonts w:ascii="Arial" w:hAnsi="Arial" w:cs="Arial"/>
          <w:b/>
          <w:sz w:val="22"/>
          <w:szCs w:val="22"/>
          <w:lang w:val="mk-MK"/>
        </w:rPr>
        <w:t>Преодн</w:t>
      </w:r>
      <w:r w:rsidR="0063409B" w:rsidRPr="007013D5">
        <w:rPr>
          <w:rFonts w:ascii="Arial" w:hAnsi="Arial" w:cs="Arial"/>
          <w:b/>
          <w:sz w:val="22"/>
          <w:szCs w:val="22"/>
          <w:lang w:val="mk-MK"/>
        </w:rPr>
        <w:t>и</w:t>
      </w:r>
      <w:r w:rsidRPr="007013D5">
        <w:rPr>
          <w:rFonts w:ascii="Arial" w:hAnsi="Arial" w:cs="Arial"/>
          <w:sz w:val="22"/>
          <w:szCs w:val="22"/>
          <w:lang w:val="mk-MK"/>
        </w:rPr>
        <w:t xml:space="preserve"> </w:t>
      </w:r>
      <w:r w:rsidR="003D7B1D" w:rsidRPr="007013D5">
        <w:rPr>
          <w:rFonts w:ascii="Arial" w:hAnsi="Arial" w:cs="Arial"/>
          <w:b/>
          <w:sz w:val="22"/>
          <w:szCs w:val="22"/>
          <w:lang w:val="mk-MK"/>
        </w:rPr>
        <w:t>одредби</w:t>
      </w:r>
    </w:p>
    <w:p w:rsidR="00616EE8" w:rsidRPr="007013D5" w:rsidRDefault="00616EE8" w:rsidP="00616EE8">
      <w:pPr>
        <w:pStyle w:val="BodyText2"/>
        <w:rPr>
          <w:rFonts w:ascii="Arial" w:hAnsi="Arial" w:cs="Arial"/>
          <w:sz w:val="22"/>
          <w:szCs w:val="22"/>
          <w:lang w:val="ru-RU"/>
        </w:rPr>
      </w:pPr>
    </w:p>
    <w:p w:rsidR="00715C52" w:rsidRPr="007013D5" w:rsidRDefault="00715C52" w:rsidP="00715C52">
      <w:pPr>
        <w:jc w:val="both"/>
        <w:rPr>
          <w:rFonts w:ascii="Arial" w:hAnsi="Arial" w:cs="Arial"/>
          <w:sz w:val="22"/>
          <w:szCs w:val="22"/>
          <w:lang w:val="mk-MK"/>
        </w:rPr>
      </w:pPr>
      <w:r w:rsidRPr="007013D5">
        <w:rPr>
          <w:rFonts w:ascii="Arial" w:hAnsi="Arial" w:cs="Arial"/>
          <w:color w:val="000000"/>
          <w:sz w:val="22"/>
          <w:szCs w:val="22"/>
          <w:lang w:val="mk-MK"/>
        </w:rPr>
        <w:t>(1)</w:t>
      </w:r>
      <w:r w:rsidR="00680009" w:rsidRPr="007013D5">
        <w:rPr>
          <w:rFonts w:ascii="Arial" w:hAnsi="Arial" w:cs="Arial"/>
          <w:color w:val="000000"/>
          <w:sz w:val="22"/>
          <w:szCs w:val="22"/>
          <w:lang w:val="mk-MK"/>
        </w:rPr>
        <w:t xml:space="preserve"> </w:t>
      </w:r>
      <w:r w:rsidRPr="007013D5">
        <w:rPr>
          <w:rFonts w:ascii="Arial" w:hAnsi="Arial" w:cs="Arial"/>
          <w:sz w:val="22"/>
          <w:szCs w:val="22"/>
          <w:lang w:val="mk-MK"/>
        </w:rPr>
        <w:t xml:space="preserve">Сите оператори во Република Македонија се должни од 01/01/2017 да ја применуваат исклучиво </w:t>
      </w:r>
      <w:r w:rsidRPr="007013D5">
        <w:rPr>
          <w:rFonts w:ascii="Arial" w:hAnsi="Arial" w:cs="Arial"/>
          <w:sz w:val="22"/>
          <w:szCs w:val="22"/>
        </w:rPr>
        <w:t xml:space="preserve">All Call Query </w:t>
      </w:r>
      <w:r w:rsidRPr="007013D5">
        <w:rPr>
          <w:rFonts w:ascii="Arial" w:hAnsi="Arial" w:cs="Arial"/>
          <w:sz w:val="22"/>
          <w:szCs w:val="22"/>
          <w:lang w:val="mk-MK"/>
        </w:rPr>
        <w:t>методата.</w:t>
      </w:r>
    </w:p>
    <w:p w:rsidR="008C0EF4" w:rsidRPr="007013D5" w:rsidRDefault="008C0EF4" w:rsidP="00382AD7">
      <w:pPr>
        <w:tabs>
          <w:tab w:val="num" w:pos="0"/>
          <w:tab w:val="num" w:pos="180"/>
        </w:tabs>
        <w:jc w:val="both"/>
        <w:rPr>
          <w:rFonts w:ascii="Arial" w:hAnsi="Arial" w:cs="Arial"/>
          <w:sz w:val="22"/>
          <w:szCs w:val="22"/>
          <w:lang w:val="mk-MK"/>
        </w:rPr>
      </w:pPr>
    </w:p>
    <w:p w:rsidR="008C0EF4" w:rsidRPr="007013D5" w:rsidRDefault="008C0EF4" w:rsidP="00382AD7">
      <w:pPr>
        <w:tabs>
          <w:tab w:val="num" w:pos="0"/>
          <w:tab w:val="num" w:pos="180"/>
        </w:tabs>
        <w:jc w:val="both"/>
        <w:rPr>
          <w:rFonts w:ascii="Arial" w:hAnsi="Arial" w:cs="Arial"/>
          <w:sz w:val="22"/>
          <w:szCs w:val="22"/>
          <w:lang w:val="mk-MK"/>
        </w:rPr>
      </w:pPr>
    </w:p>
    <w:p w:rsidR="008C54AF" w:rsidRPr="007013D5" w:rsidRDefault="008C54AF" w:rsidP="00382AD7">
      <w:pPr>
        <w:tabs>
          <w:tab w:val="num" w:pos="0"/>
          <w:tab w:val="num" w:pos="180"/>
        </w:tabs>
        <w:jc w:val="both"/>
        <w:rPr>
          <w:rFonts w:ascii="Arial" w:hAnsi="Arial" w:cs="Arial"/>
          <w:sz w:val="22"/>
          <w:szCs w:val="22"/>
          <w:lang w:val="mk-MK"/>
        </w:rPr>
      </w:pPr>
    </w:p>
    <w:p w:rsidR="007447E1" w:rsidRPr="007013D5" w:rsidRDefault="008C54AF" w:rsidP="008C54AF">
      <w:pPr>
        <w:tabs>
          <w:tab w:val="num" w:pos="0"/>
          <w:tab w:val="num" w:pos="180"/>
        </w:tabs>
        <w:jc w:val="center"/>
        <w:rPr>
          <w:rFonts w:ascii="Arial" w:hAnsi="Arial" w:cs="Arial"/>
          <w:b/>
          <w:bCs/>
          <w:sz w:val="22"/>
          <w:szCs w:val="22"/>
          <w:lang w:val="mk-MK"/>
        </w:rPr>
      </w:pPr>
      <w:r w:rsidRPr="007013D5">
        <w:rPr>
          <w:rFonts w:ascii="Arial" w:hAnsi="Arial" w:cs="Arial"/>
          <w:b/>
          <w:bCs/>
          <w:sz w:val="22"/>
          <w:szCs w:val="22"/>
          <w:lang w:val="mk-MK"/>
        </w:rPr>
        <w:t>Член 24</w:t>
      </w:r>
    </w:p>
    <w:p w:rsidR="00404AE5" w:rsidRPr="007013D5" w:rsidRDefault="00404AE5" w:rsidP="00404AE5">
      <w:pPr>
        <w:jc w:val="center"/>
        <w:rPr>
          <w:rFonts w:ascii="Arial" w:hAnsi="Arial" w:cs="Arial"/>
          <w:b/>
          <w:sz w:val="22"/>
          <w:szCs w:val="22"/>
        </w:rPr>
      </w:pPr>
      <w:r w:rsidRPr="007013D5">
        <w:rPr>
          <w:rFonts w:ascii="Arial" w:hAnsi="Arial" w:cs="Arial"/>
          <w:b/>
          <w:sz w:val="22"/>
          <w:szCs w:val="22"/>
        </w:rPr>
        <w:t>Престанување на важење</w:t>
      </w:r>
    </w:p>
    <w:p w:rsidR="008C7A26" w:rsidRPr="007013D5" w:rsidRDefault="008C7A26" w:rsidP="00404AE5">
      <w:pPr>
        <w:jc w:val="both"/>
        <w:rPr>
          <w:rFonts w:ascii="Arial" w:hAnsi="Arial" w:cs="Arial"/>
          <w:sz w:val="22"/>
          <w:szCs w:val="22"/>
          <w:lang w:val="mk-MK"/>
        </w:rPr>
      </w:pPr>
    </w:p>
    <w:p w:rsidR="008C7A26" w:rsidRPr="007013D5" w:rsidRDefault="008C7A26" w:rsidP="00404AE5">
      <w:pPr>
        <w:jc w:val="both"/>
        <w:rPr>
          <w:rFonts w:ascii="Arial" w:hAnsi="Arial" w:cs="Arial"/>
          <w:sz w:val="22"/>
          <w:szCs w:val="22"/>
          <w:lang w:val="mk-MK"/>
        </w:rPr>
      </w:pPr>
      <w:r w:rsidRPr="007013D5">
        <w:rPr>
          <w:rFonts w:ascii="Arial" w:hAnsi="Arial" w:cs="Arial"/>
          <w:sz w:val="22"/>
          <w:szCs w:val="22"/>
          <w:lang w:val="mk-MK"/>
        </w:rPr>
        <w:t xml:space="preserve">Со денот на влегување во сила на овој правилник, престанува да важи Правилникот за преносливост на броеви („Службен весник на Република Македонија“, </w:t>
      </w:r>
      <w:r w:rsidR="004030C9" w:rsidRPr="007013D5">
        <w:rPr>
          <w:rFonts w:ascii="Arial" w:hAnsi="Arial" w:cs="Arial"/>
          <w:sz w:val="22"/>
          <w:szCs w:val="22"/>
          <w:lang w:val="mk-MK"/>
        </w:rPr>
        <w:t xml:space="preserve">бр.59/2011 и </w:t>
      </w:r>
      <w:r w:rsidRPr="007013D5">
        <w:rPr>
          <w:rFonts w:ascii="Arial" w:hAnsi="Arial" w:cs="Arial"/>
          <w:sz w:val="22"/>
          <w:szCs w:val="22"/>
          <w:lang w:val="mk-MK"/>
        </w:rPr>
        <w:t>бр.</w:t>
      </w:r>
      <w:r w:rsidR="00715C52" w:rsidRPr="007013D5">
        <w:rPr>
          <w:rFonts w:ascii="Arial" w:hAnsi="Arial" w:cs="Arial"/>
          <w:sz w:val="22"/>
          <w:szCs w:val="22"/>
        </w:rPr>
        <w:t>185/2013</w:t>
      </w:r>
      <w:r w:rsidRPr="007013D5">
        <w:rPr>
          <w:rFonts w:ascii="Arial" w:hAnsi="Arial" w:cs="Arial"/>
          <w:sz w:val="22"/>
          <w:szCs w:val="22"/>
          <w:lang w:val="mk-MK"/>
        </w:rPr>
        <w:t>).</w:t>
      </w:r>
    </w:p>
    <w:p w:rsidR="00404AE5" w:rsidRPr="007013D5" w:rsidRDefault="00404AE5" w:rsidP="00404AE5">
      <w:pPr>
        <w:jc w:val="both"/>
        <w:rPr>
          <w:rFonts w:ascii="Arial" w:hAnsi="Arial" w:cs="Arial"/>
          <w:bCs/>
          <w:sz w:val="22"/>
          <w:szCs w:val="22"/>
          <w:lang w:val="mk-MK"/>
        </w:rPr>
      </w:pPr>
    </w:p>
    <w:p w:rsidR="00404AE5" w:rsidRPr="007013D5" w:rsidRDefault="00404AE5" w:rsidP="00404AE5">
      <w:pPr>
        <w:autoSpaceDE w:val="0"/>
        <w:autoSpaceDN w:val="0"/>
        <w:adjustRightInd w:val="0"/>
        <w:jc w:val="both"/>
        <w:rPr>
          <w:rFonts w:ascii="Arial" w:hAnsi="Arial" w:cs="Arial"/>
          <w:sz w:val="22"/>
          <w:szCs w:val="22"/>
          <w:lang w:val="mk-MK"/>
        </w:rPr>
      </w:pPr>
    </w:p>
    <w:p w:rsidR="00404AE5" w:rsidRPr="007013D5" w:rsidRDefault="00404AE5" w:rsidP="00404AE5">
      <w:pPr>
        <w:jc w:val="center"/>
        <w:rPr>
          <w:rFonts w:ascii="Arial" w:hAnsi="Arial" w:cs="Arial"/>
          <w:b/>
          <w:sz w:val="22"/>
          <w:szCs w:val="22"/>
          <w:lang w:val="mk-MK"/>
        </w:rPr>
      </w:pPr>
      <w:r w:rsidRPr="007013D5">
        <w:rPr>
          <w:rFonts w:ascii="Arial" w:hAnsi="Arial" w:cs="Arial"/>
          <w:b/>
          <w:sz w:val="22"/>
          <w:szCs w:val="22"/>
          <w:lang w:val="mk-MK"/>
        </w:rPr>
        <w:t>Член 2</w:t>
      </w:r>
      <w:r w:rsidR="008C54AF" w:rsidRPr="007013D5">
        <w:rPr>
          <w:rFonts w:ascii="Arial" w:hAnsi="Arial" w:cs="Arial"/>
          <w:b/>
          <w:sz w:val="22"/>
          <w:szCs w:val="22"/>
          <w:lang w:val="mk-MK"/>
        </w:rPr>
        <w:t>5</w:t>
      </w:r>
    </w:p>
    <w:p w:rsidR="00404AE5" w:rsidRPr="007013D5" w:rsidRDefault="00404AE5" w:rsidP="00404AE5">
      <w:pPr>
        <w:jc w:val="center"/>
        <w:rPr>
          <w:rFonts w:ascii="Arial" w:hAnsi="Arial" w:cs="Arial"/>
          <w:b/>
          <w:sz w:val="22"/>
          <w:szCs w:val="22"/>
          <w:lang w:val="mk-MK"/>
        </w:rPr>
      </w:pPr>
      <w:r w:rsidRPr="007013D5">
        <w:rPr>
          <w:rFonts w:ascii="Arial" w:hAnsi="Arial" w:cs="Arial"/>
          <w:b/>
          <w:sz w:val="22"/>
          <w:szCs w:val="22"/>
          <w:lang w:val="mk-MK"/>
        </w:rPr>
        <w:t>Влегување во сила</w:t>
      </w:r>
    </w:p>
    <w:p w:rsidR="008C0EF4" w:rsidRPr="007013D5" w:rsidRDefault="008C0EF4" w:rsidP="00404AE5">
      <w:pPr>
        <w:jc w:val="center"/>
        <w:rPr>
          <w:rFonts w:ascii="Arial" w:hAnsi="Arial" w:cs="Arial"/>
          <w:b/>
          <w:sz w:val="22"/>
          <w:szCs w:val="22"/>
          <w:lang w:val="mk-MK"/>
        </w:rPr>
      </w:pPr>
    </w:p>
    <w:p w:rsidR="00404AE5" w:rsidRPr="007013D5" w:rsidRDefault="00404AE5" w:rsidP="00404AE5">
      <w:pPr>
        <w:jc w:val="both"/>
        <w:rPr>
          <w:rFonts w:ascii="Arial" w:hAnsi="Arial" w:cs="Arial"/>
          <w:sz w:val="22"/>
          <w:szCs w:val="22"/>
          <w:lang w:val="mk-MK"/>
        </w:rPr>
      </w:pPr>
      <w:r w:rsidRPr="007013D5">
        <w:rPr>
          <w:rFonts w:ascii="Arial" w:hAnsi="Arial" w:cs="Arial"/>
          <w:sz w:val="22"/>
          <w:szCs w:val="22"/>
          <w:lang w:val="mk-MK"/>
        </w:rPr>
        <w:t xml:space="preserve">Овој правилник влегува во сила наредниот ден од денот на објавувањето во „Службен весник на Република Македонија“. </w:t>
      </w:r>
    </w:p>
    <w:p w:rsidR="008C0EF4" w:rsidRPr="007013D5" w:rsidRDefault="008C0EF4" w:rsidP="00404AE5">
      <w:pPr>
        <w:jc w:val="both"/>
        <w:rPr>
          <w:rFonts w:ascii="Arial" w:hAnsi="Arial" w:cs="Arial"/>
          <w:sz w:val="22"/>
          <w:szCs w:val="22"/>
          <w:lang w:val="mk-MK"/>
        </w:rPr>
      </w:pPr>
    </w:p>
    <w:p w:rsidR="008C0EF4" w:rsidRPr="007013D5" w:rsidRDefault="008C0EF4" w:rsidP="00404AE5">
      <w:pPr>
        <w:jc w:val="both"/>
        <w:rPr>
          <w:rFonts w:ascii="Arial" w:hAnsi="Arial" w:cs="Arial"/>
          <w:sz w:val="22"/>
          <w:szCs w:val="22"/>
          <w:lang w:val="mk-MK"/>
        </w:rPr>
      </w:pPr>
    </w:p>
    <w:p w:rsidR="00404AE5" w:rsidRPr="007013D5" w:rsidRDefault="00404AE5" w:rsidP="00404AE5">
      <w:pPr>
        <w:jc w:val="both"/>
        <w:rPr>
          <w:rFonts w:ascii="Arial" w:hAnsi="Arial" w:cs="Arial"/>
          <w:sz w:val="22"/>
          <w:szCs w:val="22"/>
          <w:lang w:val="mk-MK"/>
        </w:rPr>
      </w:pPr>
      <w:r w:rsidRPr="007013D5">
        <w:rPr>
          <w:rFonts w:ascii="Arial" w:hAnsi="Arial" w:cs="Arial"/>
          <w:sz w:val="22"/>
          <w:szCs w:val="22"/>
          <w:lang w:val="mk-MK"/>
        </w:rPr>
        <w:t>По влегувањето во сила овој правилник ќе биде објавен на веб - страната на Агенцијата за електронски комуникации.</w:t>
      </w:r>
    </w:p>
    <w:p w:rsidR="00404AE5" w:rsidRPr="007013D5" w:rsidRDefault="00404AE5" w:rsidP="00404AE5">
      <w:pPr>
        <w:jc w:val="both"/>
        <w:rPr>
          <w:rFonts w:ascii="Arial" w:hAnsi="Arial" w:cs="Arial"/>
          <w:sz w:val="22"/>
          <w:szCs w:val="22"/>
          <w:lang w:val="mk-MK"/>
        </w:rPr>
      </w:pPr>
    </w:p>
    <w:p w:rsidR="00493DB6" w:rsidRPr="007013D5" w:rsidRDefault="00493DB6" w:rsidP="00404AE5">
      <w:pPr>
        <w:jc w:val="both"/>
        <w:rPr>
          <w:rFonts w:ascii="Arial" w:hAnsi="Arial" w:cs="Arial"/>
          <w:sz w:val="22"/>
          <w:szCs w:val="22"/>
          <w:lang w:val="mk-MK"/>
        </w:rPr>
      </w:pPr>
    </w:p>
    <w:p w:rsidR="00404AE5" w:rsidRPr="007013D5" w:rsidRDefault="00404AE5" w:rsidP="00404AE5">
      <w:pPr>
        <w:pStyle w:val="Default"/>
        <w:spacing w:line="273" w:lineRule="atLeast"/>
        <w:ind w:right="812"/>
        <w:jc w:val="both"/>
        <w:rPr>
          <w:rFonts w:ascii="Arial" w:hAnsi="Arial" w:cs="Arial"/>
          <w:b/>
          <w:bCs/>
          <w:color w:val="auto"/>
          <w:sz w:val="22"/>
          <w:szCs w:val="22"/>
          <w:lang w:val="mk-MK"/>
        </w:rPr>
      </w:pPr>
      <w:r w:rsidRPr="007013D5">
        <w:rPr>
          <w:rFonts w:ascii="Arial" w:hAnsi="Arial" w:cs="Arial"/>
          <w:b/>
          <w:bCs/>
          <w:color w:val="auto"/>
          <w:sz w:val="22"/>
          <w:szCs w:val="22"/>
          <w:lang w:val="mk-MK"/>
        </w:rPr>
        <w:tab/>
      </w:r>
      <w:r w:rsidRPr="007013D5">
        <w:rPr>
          <w:rFonts w:ascii="Arial" w:hAnsi="Arial" w:cs="Arial"/>
          <w:b/>
          <w:bCs/>
          <w:color w:val="auto"/>
          <w:sz w:val="22"/>
          <w:szCs w:val="22"/>
          <w:lang w:val="mk-MK"/>
        </w:rPr>
        <w:tab/>
      </w:r>
      <w:r w:rsidRPr="007013D5">
        <w:rPr>
          <w:rFonts w:ascii="Arial" w:hAnsi="Arial" w:cs="Arial"/>
          <w:b/>
          <w:bCs/>
          <w:color w:val="auto"/>
          <w:sz w:val="22"/>
          <w:szCs w:val="22"/>
          <w:lang w:val="mk-MK"/>
        </w:rPr>
        <w:tab/>
      </w:r>
      <w:r w:rsidRPr="007013D5">
        <w:rPr>
          <w:rFonts w:ascii="Arial" w:hAnsi="Arial" w:cs="Arial"/>
          <w:b/>
          <w:bCs/>
          <w:color w:val="auto"/>
          <w:sz w:val="22"/>
          <w:szCs w:val="22"/>
          <w:lang w:val="mk-MK"/>
        </w:rPr>
        <w:tab/>
      </w:r>
      <w:r w:rsidRPr="007013D5">
        <w:rPr>
          <w:rFonts w:ascii="Arial" w:hAnsi="Arial" w:cs="Arial"/>
          <w:b/>
          <w:bCs/>
          <w:color w:val="auto"/>
          <w:sz w:val="22"/>
          <w:szCs w:val="22"/>
          <w:lang w:val="mk-MK"/>
        </w:rPr>
        <w:tab/>
      </w:r>
      <w:r w:rsidR="008C0EF4" w:rsidRPr="007013D5">
        <w:rPr>
          <w:rFonts w:ascii="Arial" w:hAnsi="Arial" w:cs="Arial"/>
          <w:b/>
          <w:bCs/>
          <w:color w:val="auto"/>
          <w:sz w:val="22"/>
          <w:szCs w:val="22"/>
          <w:lang w:val="mk-MK"/>
        </w:rPr>
        <w:t xml:space="preserve">   </w:t>
      </w:r>
    </w:p>
    <w:p w:rsidR="00404AE5" w:rsidRPr="007013D5" w:rsidRDefault="00404AE5" w:rsidP="00404AE5">
      <w:pPr>
        <w:pStyle w:val="Default"/>
        <w:spacing w:line="273" w:lineRule="atLeast"/>
        <w:ind w:right="812"/>
        <w:jc w:val="both"/>
        <w:rPr>
          <w:rFonts w:ascii="Arial" w:hAnsi="Arial" w:cs="Arial"/>
          <w:b/>
          <w:color w:val="auto"/>
          <w:sz w:val="22"/>
          <w:szCs w:val="22"/>
          <w:lang w:val="mk-MK"/>
        </w:rPr>
      </w:pP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color w:val="auto"/>
          <w:sz w:val="22"/>
          <w:szCs w:val="22"/>
          <w:lang w:val="mk-MK"/>
        </w:rPr>
        <w:tab/>
      </w:r>
      <w:r w:rsidRPr="007013D5">
        <w:rPr>
          <w:rFonts w:ascii="Arial" w:hAnsi="Arial" w:cs="Arial"/>
          <w:b/>
          <w:color w:val="auto"/>
          <w:sz w:val="22"/>
          <w:szCs w:val="22"/>
          <w:lang w:val="mk-MK"/>
        </w:rPr>
        <w:t xml:space="preserve">                  Директор</w:t>
      </w:r>
      <w:r w:rsidRPr="007013D5">
        <w:rPr>
          <w:rFonts w:ascii="Arial" w:hAnsi="Arial" w:cs="Arial"/>
          <w:b/>
          <w:bCs/>
          <w:color w:val="auto"/>
          <w:sz w:val="22"/>
          <w:szCs w:val="22"/>
        </w:rPr>
        <w:t xml:space="preserve"> </w:t>
      </w:r>
    </w:p>
    <w:p w:rsidR="00404AE5" w:rsidRPr="007013D5" w:rsidRDefault="003E0984" w:rsidP="00404AE5">
      <w:pPr>
        <w:pStyle w:val="Default"/>
        <w:spacing w:line="273" w:lineRule="atLeast"/>
        <w:ind w:right="812"/>
        <w:jc w:val="both"/>
        <w:rPr>
          <w:rFonts w:ascii="Arial" w:hAnsi="Arial" w:cs="Arial"/>
          <w:color w:val="auto"/>
          <w:sz w:val="22"/>
          <w:szCs w:val="22"/>
        </w:rPr>
      </w:pPr>
      <w:r w:rsidRPr="007013D5">
        <w:rPr>
          <w:rFonts w:ascii="Arial" w:hAnsi="Arial" w:cs="Arial"/>
          <w:color w:val="auto"/>
          <w:sz w:val="22"/>
          <w:szCs w:val="22"/>
          <w:lang w:val="mk-MK"/>
        </w:rPr>
        <w:t xml:space="preserve">Наш број </w:t>
      </w:r>
      <w:r w:rsidRPr="007013D5">
        <w:rPr>
          <w:rFonts w:ascii="Arial" w:hAnsi="Arial" w:cs="Arial"/>
          <w:b/>
          <w:color w:val="auto"/>
          <w:sz w:val="22"/>
          <w:szCs w:val="22"/>
          <w:lang w:val="mk-MK"/>
        </w:rPr>
        <w:t xml:space="preserve">_______     </w:t>
      </w:r>
      <w:r w:rsidR="00404AE5" w:rsidRPr="007013D5">
        <w:rPr>
          <w:rFonts w:ascii="Arial" w:hAnsi="Arial" w:cs="Arial"/>
          <w:b/>
          <w:color w:val="auto"/>
          <w:sz w:val="22"/>
          <w:szCs w:val="22"/>
          <w:lang w:val="mk-MK"/>
        </w:rPr>
        <w:tab/>
      </w:r>
      <w:r w:rsidR="00404AE5" w:rsidRPr="007013D5">
        <w:rPr>
          <w:rFonts w:ascii="Arial" w:hAnsi="Arial" w:cs="Arial"/>
          <w:b/>
          <w:color w:val="auto"/>
          <w:sz w:val="22"/>
          <w:szCs w:val="22"/>
          <w:lang w:val="mk-MK"/>
        </w:rPr>
        <w:tab/>
      </w:r>
      <w:r w:rsidR="00404AE5" w:rsidRPr="007013D5">
        <w:rPr>
          <w:rFonts w:ascii="Arial" w:hAnsi="Arial" w:cs="Arial"/>
          <w:b/>
          <w:color w:val="auto"/>
          <w:sz w:val="22"/>
          <w:szCs w:val="22"/>
          <w:lang w:val="mk-MK"/>
        </w:rPr>
        <w:tab/>
      </w:r>
      <w:r w:rsidR="00404AE5" w:rsidRPr="007013D5">
        <w:rPr>
          <w:rFonts w:ascii="Arial" w:hAnsi="Arial" w:cs="Arial"/>
          <w:b/>
          <w:color w:val="auto"/>
          <w:sz w:val="22"/>
          <w:szCs w:val="22"/>
          <w:lang w:val="mk-MK"/>
        </w:rPr>
        <w:tab/>
      </w:r>
      <w:r w:rsidR="00404AE5" w:rsidRPr="007013D5">
        <w:rPr>
          <w:rFonts w:ascii="Arial" w:hAnsi="Arial" w:cs="Arial"/>
          <w:b/>
          <w:color w:val="auto"/>
          <w:sz w:val="22"/>
          <w:szCs w:val="22"/>
          <w:lang w:val="mk-MK"/>
        </w:rPr>
        <w:tab/>
        <w:t xml:space="preserve">          Роберт Орданоски</w:t>
      </w:r>
    </w:p>
    <w:p w:rsidR="00075364" w:rsidRPr="007013D5" w:rsidRDefault="003E0984" w:rsidP="003E0984">
      <w:pPr>
        <w:rPr>
          <w:rFonts w:ascii="Arial" w:hAnsi="Arial" w:cs="Arial"/>
          <w:sz w:val="22"/>
          <w:szCs w:val="22"/>
          <w:u w:val="single"/>
          <w:lang w:val="mk-MK"/>
        </w:rPr>
      </w:pPr>
      <w:r w:rsidRPr="007013D5">
        <w:rPr>
          <w:rFonts w:ascii="Arial" w:hAnsi="Arial" w:cs="Arial"/>
          <w:sz w:val="22"/>
          <w:szCs w:val="22"/>
          <w:lang w:val="mk-MK"/>
        </w:rPr>
        <w:t xml:space="preserve">Скопје, </w:t>
      </w:r>
      <w:r w:rsidR="00404AE5" w:rsidRPr="007013D5">
        <w:rPr>
          <w:rFonts w:ascii="Arial" w:hAnsi="Arial" w:cs="Arial"/>
          <w:sz w:val="22"/>
          <w:szCs w:val="22"/>
        </w:rPr>
        <w:br w:type="page"/>
      </w:r>
      <w:r w:rsidR="00075364" w:rsidRPr="007013D5">
        <w:rPr>
          <w:rFonts w:ascii="Arial" w:hAnsi="Arial" w:cs="Arial"/>
          <w:sz w:val="22"/>
          <w:szCs w:val="22"/>
          <w:u w:val="single"/>
          <w:lang w:val="mk-MK"/>
        </w:rPr>
        <w:lastRenderedPageBreak/>
        <w:t>ПРИЛОГ 1</w:t>
      </w:r>
    </w:p>
    <w:p w:rsidR="00075364" w:rsidRPr="007013D5" w:rsidRDefault="00075364" w:rsidP="00075364">
      <w:pPr>
        <w:rPr>
          <w:rFonts w:ascii="Arial" w:hAnsi="Arial" w:cs="Arial"/>
          <w:sz w:val="22"/>
          <w:szCs w:val="22"/>
          <w:lang w:val="mk-MK"/>
        </w:rPr>
      </w:pPr>
    </w:p>
    <w:p w:rsidR="00075364" w:rsidRPr="007013D5" w:rsidRDefault="00075364" w:rsidP="00075364">
      <w:pPr>
        <w:jc w:val="center"/>
        <w:rPr>
          <w:rFonts w:ascii="Arial" w:hAnsi="Arial" w:cs="Arial"/>
          <w:sz w:val="22"/>
          <w:szCs w:val="22"/>
          <w:lang w:val="mk-MK"/>
        </w:rPr>
      </w:pPr>
    </w:p>
    <w:p w:rsidR="00075364" w:rsidRPr="007013D5" w:rsidRDefault="00075364" w:rsidP="00075364">
      <w:pPr>
        <w:rPr>
          <w:rFonts w:ascii="Arial" w:hAnsi="Arial" w:cs="Arial"/>
          <w:b/>
          <w:sz w:val="22"/>
          <w:szCs w:val="22"/>
          <w:lang w:val="mk-MK"/>
        </w:rPr>
      </w:pPr>
    </w:p>
    <w:p w:rsidR="00075364" w:rsidRPr="007013D5" w:rsidRDefault="00075364" w:rsidP="00075364">
      <w:pPr>
        <w:jc w:val="center"/>
        <w:rPr>
          <w:rFonts w:ascii="Arial" w:hAnsi="Arial" w:cs="Arial"/>
          <w:b/>
          <w:sz w:val="22"/>
          <w:szCs w:val="22"/>
          <w:lang w:val="mk-MK"/>
        </w:rPr>
      </w:pPr>
      <w:r w:rsidRPr="007013D5">
        <w:rPr>
          <w:rFonts w:ascii="Arial" w:hAnsi="Arial" w:cs="Arial"/>
          <w:b/>
          <w:sz w:val="22"/>
          <w:szCs w:val="22"/>
          <w:lang w:val="mk-MK"/>
        </w:rPr>
        <w:t>Формулар за податоци на оператор</w:t>
      </w:r>
    </w:p>
    <w:p w:rsidR="00075364" w:rsidRPr="007013D5" w:rsidRDefault="00075364" w:rsidP="00075364">
      <w:pPr>
        <w:jc w:val="center"/>
        <w:rPr>
          <w:rFonts w:ascii="Arial" w:hAnsi="Arial" w:cs="Arial"/>
          <w:b/>
          <w:sz w:val="22"/>
          <w:szCs w:val="22"/>
          <w:lang w:val="mk-MK"/>
        </w:rPr>
      </w:pPr>
      <w:r w:rsidRPr="007013D5">
        <w:rPr>
          <w:rFonts w:ascii="Arial" w:hAnsi="Arial" w:cs="Arial"/>
          <w:b/>
          <w:sz w:val="22"/>
          <w:szCs w:val="22"/>
          <w:lang w:val="mk-MK"/>
        </w:rPr>
        <w:t>за употреба на ЦБП системот</w:t>
      </w:r>
    </w:p>
    <w:p w:rsidR="00075364" w:rsidRPr="007013D5" w:rsidRDefault="00075364" w:rsidP="00075364">
      <w:pPr>
        <w:jc w:val="center"/>
        <w:rPr>
          <w:rFonts w:ascii="Arial" w:hAnsi="Arial" w:cs="Arial"/>
          <w:sz w:val="22"/>
          <w:szCs w:val="22"/>
          <w:lang w:val="mk-MK"/>
        </w:rPr>
      </w:pPr>
    </w:p>
    <w:p w:rsidR="00075364" w:rsidRPr="007013D5" w:rsidRDefault="00075364" w:rsidP="00075364">
      <w:pPr>
        <w:rPr>
          <w:rFonts w:ascii="Arial" w:hAnsi="Arial" w:cs="Arial"/>
          <w:i/>
          <w:sz w:val="22"/>
          <w:szCs w:val="22"/>
          <w:lang w:val="mk-MK"/>
        </w:rPr>
      </w:pPr>
      <w:r w:rsidRPr="007013D5">
        <w:rPr>
          <w:rFonts w:ascii="Arial" w:hAnsi="Arial" w:cs="Arial"/>
          <w:i/>
          <w:sz w:val="22"/>
          <w:szCs w:val="22"/>
          <w:lang w:val="mk-MK"/>
        </w:rPr>
        <w:t>Податоци за операторот:</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Име:</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Даночен број:</w:t>
      </w:r>
    </w:p>
    <w:p w:rsidR="00CF2840" w:rsidRPr="007013D5" w:rsidRDefault="00CF2840" w:rsidP="00075364">
      <w:pPr>
        <w:ind w:firstLine="360"/>
        <w:rPr>
          <w:rFonts w:ascii="Arial" w:hAnsi="Arial" w:cs="Arial"/>
          <w:sz w:val="22"/>
          <w:szCs w:val="22"/>
          <w:lang w:val="mk-MK"/>
        </w:rPr>
      </w:pPr>
    </w:p>
    <w:p w:rsidR="00075364" w:rsidRPr="007013D5" w:rsidRDefault="00075364" w:rsidP="00075364">
      <w:pPr>
        <w:rPr>
          <w:rFonts w:ascii="Arial" w:hAnsi="Arial" w:cs="Arial"/>
          <w:i/>
          <w:sz w:val="22"/>
          <w:szCs w:val="22"/>
          <w:lang w:val="mk-MK"/>
        </w:rPr>
      </w:pPr>
      <w:r w:rsidRPr="007013D5">
        <w:rPr>
          <w:rFonts w:ascii="Arial" w:hAnsi="Arial" w:cs="Arial"/>
          <w:i/>
          <w:sz w:val="22"/>
          <w:szCs w:val="22"/>
          <w:lang w:val="mk-MK"/>
        </w:rPr>
        <w:t xml:space="preserve">Податоци за </w:t>
      </w:r>
      <w:r w:rsidR="00CF2840" w:rsidRPr="007013D5">
        <w:rPr>
          <w:rFonts w:ascii="Arial" w:hAnsi="Arial" w:cs="Arial"/>
          <w:i/>
          <w:sz w:val="22"/>
          <w:szCs w:val="22"/>
          <w:lang w:val="mk-MK"/>
        </w:rPr>
        <w:t xml:space="preserve">лицето за контакт </w:t>
      </w:r>
      <w:r w:rsidR="005D1BA5" w:rsidRPr="007013D5">
        <w:rPr>
          <w:rFonts w:ascii="Arial" w:hAnsi="Arial" w:cs="Arial"/>
          <w:i/>
          <w:sz w:val="22"/>
          <w:szCs w:val="22"/>
          <w:lang w:val="mk-MK"/>
        </w:rPr>
        <w:t xml:space="preserve">на операторот, </w:t>
      </w:r>
      <w:r w:rsidR="00CF2840" w:rsidRPr="007013D5">
        <w:rPr>
          <w:rFonts w:ascii="Arial" w:hAnsi="Arial" w:cs="Arial"/>
          <w:i/>
          <w:sz w:val="22"/>
          <w:szCs w:val="22"/>
          <w:lang w:val="mk-MK"/>
        </w:rPr>
        <w:t>за развој на софтвер/интерфејс во врска со ЦБП системот</w:t>
      </w:r>
      <w:r w:rsidRPr="007013D5">
        <w:rPr>
          <w:rFonts w:ascii="Arial" w:hAnsi="Arial" w:cs="Arial"/>
          <w:i/>
          <w:sz w:val="22"/>
          <w:szCs w:val="22"/>
          <w:lang w:val="mk-MK"/>
        </w:rPr>
        <w:t>:</w:t>
      </w:r>
    </w:p>
    <w:p w:rsidR="00075364" w:rsidRPr="007013D5" w:rsidRDefault="008454CE" w:rsidP="00075364">
      <w:pPr>
        <w:ind w:firstLine="360"/>
        <w:rPr>
          <w:rFonts w:ascii="Arial" w:hAnsi="Arial" w:cs="Arial"/>
          <w:sz w:val="22"/>
          <w:szCs w:val="22"/>
          <w:lang w:val="mk-MK"/>
        </w:rPr>
      </w:pPr>
      <w:r w:rsidRPr="007013D5">
        <w:rPr>
          <w:rFonts w:ascii="Arial" w:hAnsi="Arial" w:cs="Arial"/>
          <w:sz w:val="22"/>
          <w:szCs w:val="22"/>
          <w:lang w:val="mk-MK"/>
        </w:rPr>
        <w:t>Организациска единица</w:t>
      </w:r>
      <w:r w:rsidR="00075364" w:rsidRPr="007013D5">
        <w:rPr>
          <w:rFonts w:ascii="Arial" w:hAnsi="Arial" w:cs="Arial"/>
          <w:sz w:val="22"/>
          <w:szCs w:val="22"/>
          <w:lang w:val="mk-MK"/>
        </w:rPr>
        <w:t>:</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Адреса на работа:</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Телефон:</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Факс:</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Е-mail на работа</w:t>
      </w:r>
    </w:p>
    <w:p w:rsidR="00075364" w:rsidRPr="007013D5" w:rsidRDefault="00075364" w:rsidP="00075364">
      <w:pPr>
        <w:rPr>
          <w:rFonts w:ascii="Arial" w:hAnsi="Arial" w:cs="Arial"/>
          <w:sz w:val="22"/>
          <w:szCs w:val="22"/>
          <w:lang w:val="mk-MK"/>
        </w:rPr>
      </w:pPr>
    </w:p>
    <w:p w:rsidR="00075364" w:rsidRPr="007013D5" w:rsidRDefault="00075364" w:rsidP="00075364">
      <w:pPr>
        <w:rPr>
          <w:rFonts w:ascii="Arial" w:hAnsi="Arial" w:cs="Arial"/>
          <w:i/>
          <w:sz w:val="22"/>
          <w:szCs w:val="22"/>
          <w:lang w:val="mk-MK"/>
        </w:rPr>
      </w:pPr>
      <w:r w:rsidRPr="007013D5">
        <w:rPr>
          <w:rFonts w:ascii="Arial" w:hAnsi="Arial" w:cs="Arial"/>
          <w:i/>
          <w:sz w:val="22"/>
          <w:szCs w:val="22"/>
          <w:lang w:val="mk-MK"/>
        </w:rPr>
        <w:t>Податоци за лицето за контакт на операторот</w:t>
      </w:r>
      <w:r w:rsidR="005D1BA5" w:rsidRPr="007013D5">
        <w:rPr>
          <w:rFonts w:ascii="Arial" w:hAnsi="Arial" w:cs="Arial"/>
          <w:i/>
          <w:sz w:val="22"/>
          <w:szCs w:val="22"/>
          <w:lang w:val="mk-MK"/>
        </w:rPr>
        <w:t>, за управување со барања за пренесување на број</w:t>
      </w:r>
      <w:r w:rsidRPr="007013D5">
        <w:rPr>
          <w:rFonts w:ascii="Arial" w:hAnsi="Arial" w:cs="Arial"/>
          <w:i/>
          <w:sz w:val="22"/>
          <w:szCs w:val="22"/>
          <w:lang w:val="mk-MK"/>
        </w:rPr>
        <w:t>:</w:t>
      </w:r>
    </w:p>
    <w:p w:rsidR="00075364" w:rsidRPr="007013D5" w:rsidRDefault="008454CE" w:rsidP="00075364">
      <w:pPr>
        <w:ind w:firstLine="360"/>
        <w:rPr>
          <w:rFonts w:ascii="Arial" w:hAnsi="Arial" w:cs="Arial"/>
          <w:sz w:val="22"/>
          <w:szCs w:val="22"/>
          <w:lang w:val="mk-MK"/>
        </w:rPr>
      </w:pPr>
      <w:r w:rsidRPr="007013D5">
        <w:rPr>
          <w:rFonts w:ascii="Arial" w:hAnsi="Arial" w:cs="Arial"/>
          <w:sz w:val="22"/>
          <w:szCs w:val="22"/>
          <w:lang w:val="mk-MK"/>
        </w:rPr>
        <w:t>Организациска единица</w:t>
      </w:r>
      <w:r w:rsidR="00075364" w:rsidRPr="007013D5">
        <w:rPr>
          <w:rFonts w:ascii="Arial" w:hAnsi="Arial" w:cs="Arial"/>
          <w:sz w:val="22"/>
          <w:szCs w:val="22"/>
          <w:lang w:val="mk-MK"/>
        </w:rPr>
        <w:t>:</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Адреса:</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Телефон:</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Факс:</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Е-mail:</w:t>
      </w:r>
    </w:p>
    <w:p w:rsidR="009D6ED5" w:rsidRPr="007013D5" w:rsidRDefault="009D6ED5" w:rsidP="00075364">
      <w:pPr>
        <w:ind w:firstLine="360"/>
        <w:rPr>
          <w:rFonts w:ascii="Arial" w:hAnsi="Arial" w:cs="Arial"/>
          <w:sz w:val="22"/>
          <w:szCs w:val="22"/>
          <w:lang w:val="mk-MK"/>
        </w:rPr>
      </w:pPr>
    </w:p>
    <w:p w:rsidR="00075364" w:rsidRPr="007013D5" w:rsidRDefault="00075364" w:rsidP="00075364">
      <w:pPr>
        <w:rPr>
          <w:rFonts w:ascii="Arial" w:hAnsi="Arial" w:cs="Arial"/>
          <w:sz w:val="22"/>
          <w:szCs w:val="22"/>
          <w:lang w:val="mk-MK"/>
        </w:rPr>
      </w:pPr>
      <w:r w:rsidRPr="007013D5">
        <w:rPr>
          <w:rFonts w:ascii="Arial" w:hAnsi="Arial" w:cs="Arial"/>
          <w:sz w:val="22"/>
          <w:szCs w:val="22"/>
          <w:lang w:val="mk-MK"/>
        </w:rPr>
        <w:t>Именувани</w:t>
      </w:r>
      <w:r w:rsidR="009D6ED5" w:rsidRPr="007013D5">
        <w:rPr>
          <w:rFonts w:ascii="Arial" w:hAnsi="Arial" w:cs="Arial"/>
          <w:sz w:val="22"/>
          <w:szCs w:val="22"/>
          <w:lang w:val="mk-MK"/>
        </w:rPr>
        <w:t>те</w:t>
      </w:r>
      <w:r w:rsidRPr="007013D5">
        <w:rPr>
          <w:rFonts w:ascii="Arial" w:hAnsi="Arial" w:cs="Arial"/>
          <w:sz w:val="22"/>
          <w:szCs w:val="22"/>
          <w:lang w:val="mk-MK"/>
        </w:rPr>
        <w:t xml:space="preserve"> </w:t>
      </w:r>
      <w:r w:rsidR="009D6ED5" w:rsidRPr="007013D5">
        <w:rPr>
          <w:rFonts w:ascii="Arial" w:hAnsi="Arial" w:cs="Arial"/>
          <w:sz w:val="22"/>
          <w:szCs w:val="22"/>
          <w:lang w:val="mk-MK"/>
        </w:rPr>
        <w:t xml:space="preserve">лица за контакт </w:t>
      </w:r>
      <w:r w:rsidRPr="007013D5">
        <w:rPr>
          <w:rFonts w:ascii="Arial" w:hAnsi="Arial" w:cs="Arial"/>
          <w:sz w:val="22"/>
          <w:szCs w:val="22"/>
          <w:lang w:val="mk-MK"/>
        </w:rPr>
        <w:t xml:space="preserve">на операторот </w:t>
      </w:r>
      <w:r w:rsidR="009D6ED5" w:rsidRPr="007013D5">
        <w:rPr>
          <w:rFonts w:ascii="Arial" w:hAnsi="Arial" w:cs="Arial"/>
          <w:sz w:val="22"/>
          <w:szCs w:val="22"/>
          <w:lang w:val="mk-MK"/>
        </w:rPr>
        <w:t>с</w:t>
      </w:r>
      <w:r w:rsidRPr="007013D5">
        <w:rPr>
          <w:rFonts w:ascii="Arial" w:hAnsi="Arial" w:cs="Arial"/>
          <w:sz w:val="22"/>
          <w:szCs w:val="22"/>
          <w:lang w:val="mk-MK"/>
        </w:rPr>
        <w:t>е овластен</w:t>
      </w:r>
      <w:r w:rsidR="009D6ED5" w:rsidRPr="007013D5">
        <w:rPr>
          <w:rFonts w:ascii="Arial" w:hAnsi="Arial" w:cs="Arial"/>
          <w:sz w:val="22"/>
          <w:szCs w:val="22"/>
          <w:lang w:val="mk-MK"/>
        </w:rPr>
        <w:t>и</w:t>
      </w:r>
      <w:r w:rsidRPr="007013D5">
        <w:rPr>
          <w:rFonts w:ascii="Arial" w:hAnsi="Arial" w:cs="Arial"/>
          <w:sz w:val="22"/>
          <w:szCs w:val="22"/>
          <w:lang w:val="mk-MK"/>
        </w:rPr>
        <w:t xml:space="preserve"> да </w:t>
      </w:r>
      <w:r w:rsidR="009D6ED5" w:rsidRPr="007013D5">
        <w:rPr>
          <w:rFonts w:ascii="Arial" w:hAnsi="Arial" w:cs="Arial"/>
          <w:sz w:val="22"/>
          <w:szCs w:val="22"/>
          <w:lang w:val="mk-MK"/>
        </w:rPr>
        <w:t xml:space="preserve">работат </w:t>
      </w:r>
      <w:r w:rsidRPr="007013D5">
        <w:rPr>
          <w:rFonts w:ascii="Arial" w:hAnsi="Arial" w:cs="Arial"/>
          <w:sz w:val="22"/>
          <w:szCs w:val="22"/>
          <w:lang w:val="mk-MK"/>
        </w:rPr>
        <w:t>во името на операторот за цели поврзани со ЦБП.</w:t>
      </w:r>
    </w:p>
    <w:p w:rsidR="00075364" w:rsidRPr="007013D5" w:rsidRDefault="00075364" w:rsidP="00075364">
      <w:pPr>
        <w:rPr>
          <w:rFonts w:ascii="Arial" w:hAnsi="Arial" w:cs="Arial"/>
          <w:sz w:val="22"/>
          <w:szCs w:val="22"/>
          <w:lang w:val="mk-MK"/>
        </w:rPr>
      </w:pPr>
    </w:p>
    <w:p w:rsidR="00075364" w:rsidRPr="007013D5" w:rsidRDefault="00075364" w:rsidP="00075364">
      <w:pPr>
        <w:rPr>
          <w:rFonts w:ascii="Arial" w:hAnsi="Arial" w:cs="Arial"/>
          <w:i/>
          <w:sz w:val="22"/>
          <w:szCs w:val="22"/>
          <w:lang w:val="mk-MK"/>
        </w:rPr>
      </w:pPr>
      <w:r w:rsidRPr="007013D5">
        <w:rPr>
          <w:rFonts w:ascii="Arial" w:hAnsi="Arial" w:cs="Arial"/>
          <w:i/>
          <w:sz w:val="22"/>
          <w:szCs w:val="22"/>
          <w:lang w:val="mk-MK"/>
        </w:rPr>
        <w:t>Рутирање до пренесен број:</w:t>
      </w:r>
    </w:p>
    <w:p w:rsidR="00075364" w:rsidRPr="007013D5" w:rsidRDefault="000375C8" w:rsidP="00075364">
      <w:pPr>
        <w:ind w:firstLine="360"/>
        <w:rPr>
          <w:rFonts w:ascii="Arial" w:hAnsi="Arial" w:cs="Arial"/>
          <w:sz w:val="22"/>
          <w:szCs w:val="22"/>
          <w:lang w:val="mk-MK"/>
        </w:rPr>
      </w:pPr>
      <w:r w:rsidRPr="007013D5">
        <w:rPr>
          <w:rFonts w:ascii="Arial" w:hAnsi="Arial" w:cs="Arial"/>
          <w:sz w:val="22"/>
          <w:szCs w:val="22"/>
          <w:lang w:val="mk-MK"/>
        </w:rPr>
        <w:t xml:space="preserve">Одговорен </w:t>
      </w:r>
      <w:r w:rsidR="009D6ED5" w:rsidRPr="007013D5">
        <w:rPr>
          <w:rFonts w:ascii="Arial" w:hAnsi="Arial" w:cs="Arial"/>
          <w:sz w:val="22"/>
          <w:szCs w:val="22"/>
          <w:lang w:val="mk-MK"/>
        </w:rPr>
        <w:t xml:space="preserve"> оператор</w:t>
      </w:r>
      <w:r w:rsidR="00075364" w:rsidRPr="007013D5">
        <w:rPr>
          <w:rFonts w:ascii="Arial" w:hAnsi="Arial" w:cs="Arial"/>
          <w:sz w:val="22"/>
          <w:szCs w:val="22"/>
          <w:lang w:val="mk-MK"/>
        </w:rPr>
        <w:t>:</w:t>
      </w:r>
    </w:p>
    <w:p w:rsidR="00075364" w:rsidRPr="007013D5" w:rsidRDefault="00075364" w:rsidP="00075364">
      <w:pPr>
        <w:ind w:firstLine="360"/>
        <w:rPr>
          <w:rFonts w:ascii="Arial" w:hAnsi="Arial" w:cs="Arial"/>
          <w:sz w:val="22"/>
          <w:szCs w:val="22"/>
          <w:lang w:val="mk-MK"/>
        </w:rPr>
      </w:pPr>
    </w:p>
    <w:p w:rsidR="00075364" w:rsidRPr="007013D5" w:rsidRDefault="00075364" w:rsidP="00075364">
      <w:pPr>
        <w:ind w:firstLine="360"/>
        <w:rPr>
          <w:rFonts w:ascii="Arial" w:hAnsi="Arial" w:cs="Arial"/>
          <w:sz w:val="22"/>
          <w:szCs w:val="22"/>
          <w:lang w:val="mk-MK"/>
        </w:rPr>
      </w:pP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Датум...........................</w:t>
      </w:r>
    </w:p>
    <w:p w:rsidR="00075364" w:rsidRPr="007013D5" w:rsidRDefault="00075364" w:rsidP="00075364">
      <w:pPr>
        <w:ind w:firstLine="360"/>
        <w:rPr>
          <w:rFonts w:ascii="Arial" w:hAnsi="Arial" w:cs="Arial"/>
          <w:sz w:val="22"/>
          <w:szCs w:val="22"/>
          <w:lang w:val="mk-MK"/>
        </w:rPr>
      </w:pP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w:t>
      </w:r>
    </w:p>
    <w:p w:rsidR="00075364" w:rsidRPr="007013D5" w:rsidRDefault="003A61F0" w:rsidP="00075364">
      <w:pPr>
        <w:ind w:firstLine="360"/>
        <w:rPr>
          <w:rFonts w:ascii="Arial" w:hAnsi="Arial" w:cs="Arial"/>
          <w:sz w:val="22"/>
          <w:szCs w:val="22"/>
          <w:lang w:val="mk-MK"/>
        </w:rPr>
      </w:pPr>
      <w:r w:rsidRPr="007013D5">
        <w:rPr>
          <w:rFonts w:ascii="Arial" w:hAnsi="Arial" w:cs="Arial"/>
          <w:sz w:val="22"/>
          <w:szCs w:val="22"/>
          <w:lang w:val="mk-MK"/>
        </w:rPr>
        <w:tab/>
      </w:r>
      <w:r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r>
      <w:r w:rsidR="003E0984" w:rsidRPr="007013D5">
        <w:rPr>
          <w:rFonts w:ascii="Arial" w:hAnsi="Arial" w:cs="Arial"/>
          <w:sz w:val="22"/>
          <w:szCs w:val="22"/>
          <w:lang w:val="mk-MK"/>
        </w:rPr>
        <w:tab/>
        <w:t xml:space="preserve">    </w:t>
      </w:r>
      <w:r w:rsidR="00075364" w:rsidRPr="007013D5">
        <w:rPr>
          <w:rFonts w:ascii="Arial" w:hAnsi="Arial" w:cs="Arial"/>
          <w:sz w:val="22"/>
          <w:szCs w:val="22"/>
          <w:lang w:val="mk-MK"/>
        </w:rPr>
        <w:t>овластен потписник</w:t>
      </w:r>
    </w:p>
    <w:p w:rsidR="00075364" w:rsidRPr="007013D5" w:rsidRDefault="00075364" w:rsidP="00075364">
      <w:pPr>
        <w:ind w:firstLine="360"/>
        <w:rPr>
          <w:rFonts w:ascii="Arial" w:hAnsi="Arial" w:cs="Arial"/>
          <w:sz w:val="22"/>
          <w:szCs w:val="22"/>
          <w:lang w:val="mk-MK"/>
        </w:rPr>
      </w:pPr>
    </w:p>
    <w:p w:rsidR="00075364" w:rsidRPr="007013D5" w:rsidRDefault="00075364" w:rsidP="00075364">
      <w:pPr>
        <w:ind w:firstLine="360"/>
        <w:rPr>
          <w:rFonts w:ascii="Arial" w:hAnsi="Arial" w:cs="Arial"/>
          <w:sz w:val="22"/>
          <w:szCs w:val="22"/>
          <w:lang w:val="mk-MK"/>
        </w:rPr>
      </w:pPr>
    </w:p>
    <w:p w:rsidR="00243B54" w:rsidRPr="007013D5" w:rsidRDefault="00075364" w:rsidP="00243B54">
      <w:pPr>
        <w:jc w:val="right"/>
        <w:rPr>
          <w:rFonts w:ascii="Arial" w:hAnsi="Arial" w:cs="Arial"/>
          <w:sz w:val="22"/>
          <w:szCs w:val="22"/>
          <w:u w:val="single"/>
          <w:lang w:val="mk-MK"/>
        </w:rPr>
      </w:pPr>
      <w:r w:rsidRPr="007013D5">
        <w:rPr>
          <w:rFonts w:ascii="Arial" w:hAnsi="Arial" w:cs="Arial"/>
          <w:sz w:val="22"/>
          <w:szCs w:val="22"/>
          <w:lang w:val="mk-MK"/>
        </w:rPr>
        <w:br w:type="page"/>
      </w:r>
      <w:r w:rsidR="00243B54" w:rsidRPr="007013D5">
        <w:rPr>
          <w:rFonts w:ascii="Arial" w:hAnsi="Arial" w:cs="Arial"/>
          <w:sz w:val="22"/>
          <w:szCs w:val="22"/>
          <w:u w:val="single"/>
          <w:lang w:val="mk-MK"/>
        </w:rPr>
        <w:lastRenderedPageBreak/>
        <w:t>ПРИЛОГ 2</w:t>
      </w:r>
    </w:p>
    <w:p w:rsidR="00243B54" w:rsidRPr="007013D5" w:rsidRDefault="00243B54" w:rsidP="00243B54">
      <w:pPr>
        <w:jc w:val="center"/>
        <w:rPr>
          <w:rFonts w:ascii="Arial" w:hAnsi="Arial" w:cs="Arial"/>
          <w:sz w:val="22"/>
          <w:szCs w:val="22"/>
          <w:lang w:val="mk-MK"/>
        </w:rPr>
      </w:pPr>
    </w:p>
    <w:p w:rsidR="00243B54" w:rsidRPr="007013D5" w:rsidRDefault="00243B54" w:rsidP="00243B54">
      <w:pPr>
        <w:jc w:val="center"/>
        <w:rPr>
          <w:rFonts w:ascii="Arial" w:hAnsi="Arial" w:cs="Arial"/>
          <w:b/>
          <w:sz w:val="22"/>
          <w:szCs w:val="22"/>
          <w:lang w:val="mk-MK"/>
        </w:rPr>
      </w:pPr>
      <w:r w:rsidRPr="007013D5">
        <w:rPr>
          <w:rFonts w:ascii="Arial" w:hAnsi="Arial" w:cs="Arial"/>
          <w:b/>
          <w:sz w:val="22"/>
          <w:szCs w:val="22"/>
          <w:lang w:val="mk-MK"/>
        </w:rPr>
        <w:t>Барање за склучување на претплатнички договор со пренесување на број</w:t>
      </w:r>
    </w:p>
    <w:p w:rsidR="00243B54" w:rsidRPr="007013D5" w:rsidRDefault="00243B54" w:rsidP="00243B54">
      <w:pPr>
        <w:jc w:val="center"/>
        <w:rPr>
          <w:rFonts w:ascii="Arial" w:hAnsi="Arial" w:cs="Arial"/>
          <w:sz w:val="22"/>
          <w:szCs w:val="22"/>
          <w:lang w:val="mk-MK"/>
        </w:rPr>
      </w:pPr>
    </w:p>
    <w:p w:rsidR="00A66414" w:rsidRPr="007013D5" w:rsidRDefault="00A66414"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lang w:val="mk-MK"/>
        </w:rPr>
      </w:pPr>
      <w:r w:rsidRPr="007013D5">
        <w:rPr>
          <w:rFonts w:ascii="Arial" w:hAnsi="Arial" w:cs="Arial"/>
          <w:sz w:val="22"/>
          <w:szCs w:val="22"/>
          <w:lang w:val="mk-MK"/>
        </w:rPr>
        <w:t>Јас долупотпишаниот ...........................................................................................................</w:t>
      </w:r>
      <w:r w:rsidRPr="007013D5">
        <w:rPr>
          <w:rFonts w:ascii="Arial" w:hAnsi="Arial" w:cs="Arial"/>
          <w:sz w:val="22"/>
          <w:szCs w:val="22"/>
          <w:vertAlign w:val="superscript"/>
          <w:lang w:val="mk-MK"/>
        </w:rPr>
        <w:t>1,2</w:t>
      </w:r>
      <w:r w:rsidRPr="007013D5">
        <w:rPr>
          <w:rFonts w:ascii="Arial" w:hAnsi="Arial" w:cs="Arial"/>
          <w:sz w:val="22"/>
          <w:szCs w:val="22"/>
          <w:lang w:val="mk-MK"/>
        </w:rPr>
        <w:t xml:space="preserve"> БАРАМ и СЕ СОГЛАСУВАМ претплатничкиот договор склучен со ............................................................................... (оператор на јавна електронска комуникациска мрежа) за обезбедување на јавни телефонски услуги, за претплатничката линија/линии со повикувачки број/броеви ................................................................ да биде раскинат поради моето барање за пренесување на број/броеви.</w:t>
      </w:r>
    </w:p>
    <w:p w:rsidR="00243B54" w:rsidRPr="007013D5" w:rsidRDefault="00243B54" w:rsidP="00243B54">
      <w:pPr>
        <w:jc w:val="both"/>
        <w:rPr>
          <w:rFonts w:ascii="Arial" w:hAnsi="Arial" w:cs="Arial"/>
          <w:sz w:val="22"/>
          <w:szCs w:val="22"/>
          <w:lang w:val="mk-MK"/>
        </w:rPr>
      </w:pPr>
    </w:p>
    <w:p w:rsidR="00D30A15" w:rsidRPr="007013D5" w:rsidRDefault="00D30A15" w:rsidP="00D30A15">
      <w:pPr>
        <w:jc w:val="both"/>
        <w:rPr>
          <w:rFonts w:ascii="Arial" w:hAnsi="Arial" w:cs="Arial"/>
          <w:sz w:val="22"/>
          <w:szCs w:val="22"/>
          <w:lang w:val="mk-MK"/>
        </w:rPr>
      </w:pPr>
      <w:r w:rsidRPr="007013D5">
        <w:rPr>
          <w:rFonts w:ascii="Arial" w:hAnsi="Arial" w:cs="Arial"/>
          <w:sz w:val="22"/>
          <w:szCs w:val="22"/>
          <w:lang w:val="mk-MK"/>
        </w:rPr>
        <w:t xml:space="preserve">Јас долупотпишаниот ..........................................................................ИЗЈАВУВАМ дека ќе ги исполнам сите обврски кои произлегуваат од истиот договор, заедно со обврските кои произлегуваат од самото раскинување и евентуалните казнени пенали коишто </w:t>
      </w:r>
      <w:r w:rsidR="00561C4B" w:rsidRPr="007013D5">
        <w:rPr>
          <w:rFonts w:ascii="Arial" w:hAnsi="Arial" w:cs="Arial"/>
          <w:sz w:val="22"/>
          <w:szCs w:val="22"/>
          <w:lang w:val="mk-MK"/>
        </w:rPr>
        <w:t>сум обврзан</w:t>
      </w:r>
      <w:r w:rsidRPr="007013D5">
        <w:rPr>
          <w:rFonts w:ascii="Arial" w:hAnsi="Arial" w:cs="Arial"/>
          <w:sz w:val="22"/>
          <w:szCs w:val="22"/>
          <w:lang w:val="mk-MK"/>
        </w:rPr>
        <w:t xml:space="preserve"> да ги платам заради предвременото раскинување на договорот.</w:t>
      </w:r>
    </w:p>
    <w:p w:rsidR="008C54AF" w:rsidRPr="007013D5" w:rsidRDefault="008C54AF"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lang w:val="mk-MK"/>
        </w:rPr>
      </w:pPr>
      <w:r w:rsidRPr="007013D5">
        <w:rPr>
          <w:rFonts w:ascii="Arial" w:hAnsi="Arial" w:cs="Arial"/>
          <w:sz w:val="22"/>
          <w:szCs w:val="22"/>
          <w:lang w:val="mk-MK"/>
        </w:rPr>
        <w:t>СЕ СОГЛАСУВАМ раскинувањето на претплатничкиот договор за претплатничката линија/линии наведен во претходниот став да стапи на сила со моментот на фактичкото пренесување на бројот/броевите за кој/кои се бара пренесувањето од операторот на јавна комуникациска мрежа  ................................................................................................ (операторот давател) до операторот на јавна комуникациска мрежа ............................................................................................ (операторот примател).</w:t>
      </w:r>
    </w:p>
    <w:p w:rsidR="00243B54" w:rsidRPr="007013D5" w:rsidRDefault="00243B54" w:rsidP="00243B54">
      <w:pPr>
        <w:jc w:val="both"/>
        <w:rPr>
          <w:rFonts w:ascii="Arial" w:hAnsi="Arial" w:cs="Arial"/>
          <w:sz w:val="22"/>
          <w:szCs w:val="22"/>
          <w:lang w:val="mk-MK"/>
        </w:rPr>
      </w:pPr>
    </w:p>
    <w:p w:rsidR="00A66414" w:rsidRPr="007013D5" w:rsidRDefault="00A66414"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lang w:val="mk-MK"/>
        </w:rPr>
      </w:pPr>
      <w:r w:rsidRPr="007013D5">
        <w:rPr>
          <w:rFonts w:ascii="Arial" w:hAnsi="Arial" w:cs="Arial"/>
          <w:sz w:val="22"/>
          <w:szCs w:val="22"/>
          <w:lang w:val="mk-MK"/>
        </w:rPr>
        <w:t>Во случај пренесувањето на бројот/броевите наведен/и во став 1 од ова барање да не стапи на сила, тогаш и моето барање за раскинување на претплатничкиот договор нема да стапи на сила.</w:t>
      </w:r>
    </w:p>
    <w:p w:rsidR="00243B54" w:rsidRPr="007013D5" w:rsidRDefault="00243B54" w:rsidP="00243B54">
      <w:pPr>
        <w:jc w:val="both"/>
        <w:rPr>
          <w:rFonts w:ascii="Arial" w:hAnsi="Arial" w:cs="Arial"/>
          <w:sz w:val="22"/>
          <w:szCs w:val="22"/>
          <w:lang w:val="mk-MK"/>
        </w:rPr>
      </w:pPr>
    </w:p>
    <w:p w:rsidR="00A66414" w:rsidRPr="007013D5" w:rsidRDefault="00A66414"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lang w:val="mk-MK"/>
        </w:rPr>
      </w:pPr>
      <w:r w:rsidRPr="007013D5">
        <w:rPr>
          <w:rFonts w:ascii="Arial" w:hAnsi="Arial" w:cs="Arial"/>
          <w:sz w:val="22"/>
          <w:szCs w:val="22"/>
          <w:lang w:val="mk-MK"/>
        </w:rPr>
        <w:t xml:space="preserve">ИЗЈАВУВАМ дека сакам да го искористам моето право на преносливост на број согласно член </w:t>
      </w:r>
      <w:r w:rsidR="00D14132">
        <w:rPr>
          <w:rFonts w:ascii="Arial" w:hAnsi="Arial" w:cs="Arial"/>
          <w:sz w:val="22"/>
          <w:szCs w:val="22"/>
        </w:rPr>
        <w:t>116</w:t>
      </w:r>
      <w:r w:rsidR="00D14132" w:rsidRPr="007013D5">
        <w:rPr>
          <w:rFonts w:ascii="Arial" w:hAnsi="Arial" w:cs="Arial"/>
          <w:sz w:val="22"/>
          <w:szCs w:val="22"/>
          <w:lang w:val="mk-MK"/>
        </w:rPr>
        <w:t xml:space="preserve"> </w:t>
      </w:r>
      <w:r w:rsidRPr="007013D5">
        <w:rPr>
          <w:rFonts w:ascii="Arial" w:hAnsi="Arial" w:cs="Arial"/>
          <w:sz w:val="22"/>
          <w:szCs w:val="22"/>
          <w:lang w:val="mk-MK"/>
        </w:rPr>
        <w:t>од Законот за електронските комуникации  и ИЗЈАВУВАМ дека го избирам ............................................................................................. (оператор на јавна комуникациска мрежа) за обезбедување на јавни телефонски услуги со кој склучувам претплатнички договор со задржување на мојот/моите повикувачки број/броеви наведени во став 1 од ова барање.</w:t>
      </w:r>
    </w:p>
    <w:p w:rsidR="00A66414" w:rsidRPr="007013D5" w:rsidRDefault="00A66414"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lang w:val="mk-MK"/>
        </w:rPr>
      </w:pPr>
      <w:r w:rsidRPr="007013D5">
        <w:rPr>
          <w:rFonts w:ascii="Arial" w:hAnsi="Arial" w:cs="Arial"/>
          <w:sz w:val="22"/>
          <w:szCs w:val="22"/>
          <w:lang w:val="mk-MK"/>
        </w:rPr>
        <w:t>СЕ СОГЛАСУВАМ претплатничкиот договор склучен со операторот на јавна комуникациска мрежа ..................................................................................................... (операторот давател) да биде раскинат за претплатничката линија/линии со повикувачки број/броеви за кои барам да бидат пренесени. Воедно го ОВЛАСТУВАМ операторот на јавна комуникациска мрежа  .................................................. (операторот примател) во мое име и за моја сметка да го проследи ова мое барање за раскинување на претплатничкиот договор со операторот давател, како и да настапува пред операторот давател во текот на процедурата за пренесување на бројот/броевите.</w:t>
      </w:r>
    </w:p>
    <w:p w:rsidR="00A66414" w:rsidRPr="007013D5" w:rsidRDefault="00A66414" w:rsidP="00243B54">
      <w:pPr>
        <w:jc w:val="both"/>
        <w:rPr>
          <w:rFonts w:ascii="Arial" w:hAnsi="Arial" w:cs="Arial"/>
          <w:sz w:val="22"/>
          <w:szCs w:val="22"/>
          <w:lang w:val="mk-MK"/>
        </w:rPr>
      </w:pPr>
    </w:p>
    <w:p w:rsidR="00243B54" w:rsidRPr="007013D5" w:rsidRDefault="00416D1E" w:rsidP="00243B54">
      <w:pPr>
        <w:jc w:val="both"/>
        <w:rPr>
          <w:rFonts w:ascii="Arial" w:hAnsi="Arial" w:cs="Arial"/>
          <w:sz w:val="22"/>
          <w:szCs w:val="22"/>
          <w:lang w:val="mk-MK"/>
        </w:rPr>
      </w:pPr>
      <w:r w:rsidRPr="007013D5">
        <w:rPr>
          <w:rFonts w:ascii="Arial" w:hAnsi="Arial" w:cs="Arial"/>
          <w:sz w:val="22"/>
          <w:szCs w:val="22"/>
          <w:lang w:val="mk-MK"/>
        </w:rPr>
        <w:t xml:space="preserve">ИЗВЕСТЕН СУМ дека поднесеното барање за пренесување на број неможе да биде прекинато на </w:t>
      </w:r>
      <w:r w:rsidR="0093307C" w:rsidRPr="007013D5">
        <w:rPr>
          <w:rFonts w:ascii="Arial" w:hAnsi="Arial" w:cs="Arial"/>
          <w:sz w:val="22"/>
          <w:szCs w:val="22"/>
          <w:lang w:val="mk-MK"/>
        </w:rPr>
        <w:t>мое барање во текот на постапката.</w:t>
      </w:r>
    </w:p>
    <w:p w:rsidR="00A66414" w:rsidRPr="007013D5" w:rsidRDefault="00A66414" w:rsidP="00243B54">
      <w:pPr>
        <w:jc w:val="both"/>
        <w:rPr>
          <w:rFonts w:ascii="Arial" w:hAnsi="Arial" w:cs="Arial"/>
          <w:sz w:val="22"/>
          <w:szCs w:val="22"/>
          <w:lang w:val="mk-MK"/>
        </w:rPr>
      </w:pPr>
    </w:p>
    <w:p w:rsidR="00243B54" w:rsidRPr="007013D5" w:rsidRDefault="00243B54" w:rsidP="00243B54">
      <w:pPr>
        <w:jc w:val="both"/>
        <w:rPr>
          <w:rFonts w:ascii="Arial" w:hAnsi="Arial" w:cs="Arial"/>
          <w:sz w:val="22"/>
          <w:szCs w:val="22"/>
          <w:u w:val="single"/>
          <w:lang w:val="mk-MK"/>
        </w:rPr>
      </w:pPr>
      <w:r w:rsidRPr="007013D5">
        <w:rPr>
          <w:rFonts w:ascii="Arial" w:hAnsi="Arial" w:cs="Arial"/>
          <w:sz w:val="22"/>
          <w:szCs w:val="22"/>
          <w:u w:val="single"/>
          <w:lang w:val="mk-MK"/>
        </w:rPr>
        <w:t>Претплатник</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 xml:space="preserve">Име и презиме </w:t>
      </w:r>
      <w:r w:rsidRPr="007013D5">
        <w:rPr>
          <w:rFonts w:ascii="Arial" w:hAnsi="Arial" w:cs="Arial"/>
          <w:sz w:val="22"/>
          <w:szCs w:val="22"/>
          <w:vertAlign w:val="superscript"/>
          <w:lang w:val="mk-MK"/>
        </w:rPr>
        <w:t>1</w:t>
      </w:r>
      <w:r w:rsidRPr="007013D5">
        <w:rPr>
          <w:rFonts w:ascii="Arial" w:hAnsi="Arial" w:cs="Arial"/>
          <w:sz w:val="22"/>
          <w:szCs w:val="22"/>
          <w:lang w:val="mk-MK"/>
        </w:rPr>
        <w:t xml:space="preserve"> / Назив </w:t>
      </w:r>
      <w:r w:rsidRPr="007013D5">
        <w:rPr>
          <w:rFonts w:ascii="Arial" w:hAnsi="Arial" w:cs="Arial"/>
          <w:sz w:val="22"/>
          <w:szCs w:val="22"/>
          <w:vertAlign w:val="superscript"/>
          <w:lang w:val="mk-MK"/>
        </w:rPr>
        <w:t xml:space="preserve">2 </w:t>
      </w:r>
      <w:r w:rsidRPr="007013D5">
        <w:rPr>
          <w:rFonts w:ascii="Arial" w:hAnsi="Arial" w:cs="Arial"/>
          <w:sz w:val="22"/>
          <w:szCs w:val="22"/>
          <w:lang w:val="mk-MK"/>
        </w:rPr>
        <w:t>: ..............................................................................................................................</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lastRenderedPageBreak/>
        <w:t>Татково име</w:t>
      </w:r>
      <w:r w:rsidRPr="007013D5">
        <w:rPr>
          <w:rFonts w:ascii="Arial" w:hAnsi="Arial" w:cs="Arial"/>
          <w:sz w:val="22"/>
          <w:szCs w:val="22"/>
          <w:vertAlign w:val="superscript"/>
          <w:lang w:val="mk-MK"/>
        </w:rPr>
        <w:t>1</w:t>
      </w:r>
      <w:r w:rsidRPr="007013D5">
        <w:rPr>
          <w:rFonts w:ascii="Arial" w:hAnsi="Arial" w:cs="Arial"/>
          <w:sz w:val="22"/>
          <w:szCs w:val="22"/>
          <w:lang w:val="mk-MK"/>
        </w:rPr>
        <w:t xml:space="preserve"> / Судски регистерски број </w:t>
      </w:r>
      <w:r w:rsidRPr="007013D5">
        <w:rPr>
          <w:rFonts w:ascii="Arial" w:hAnsi="Arial" w:cs="Arial"/>
          <w:sz w:val="22"/>
          <w:szCs w:val="22"/>
          <w:vertAlign w:val="superscript"/>
          <w:lang w:val="mk-MK"/>
        </w:rPr>
        <w:t>2</w:t>
      </w:r>
      <w:r w:rsidRPr="007013D5">
        <w:rPr>
          <w:rFonts w:ascii="Arial" w:hAnsi="Arial" w:cs="Arial"/>
          <w:sz w:val="22"/>
          <w:szCs w:val="22"/>
          <w:lang w:val="mk-MK"/>
        </w:rPr>
        <w:t xml:space="preserve"> : ...................................................................................................</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 xml:space="preserve">ЕМБГ </w:t>
      </w:r>
      <w:r w:rsidRPr="007013D5">
        <w:rPr>
          <w:rFonts w:ascii="Arial" w:hAnsi="Arial" w:cs="Arial"/>
          <w:sz w:val="22"/>
          <w:szCs w:val="22"/>
          <w:vertAlign w:val="superscript"/>
          <w:lang w:val="mk-MK"/>
        </w:rPr>
        <w:t>1</w:t>
      </w:r>
      <w:r w:rsidRPr="007013D5">
        <w:rPr>
          <w:rFonts w:ascii="Arial" w:hAnsi="Arial" w:cs="Arial"/>
          <w:sz w:val="22"/>
          <w:szCs w:val="22"/>
          <w:lang w:val="mk-MK"/>
        </w:rPr>
        <w:t xml:space="preserve"> / ЕДБ </w:t>
      </w:r>
      <w:r w:rsidRPr="007013D5">
        <w:rPr>
          <w:rFonts w:ascii="Arial" w:hAnsi="Arial" w:cs="Arial"/>
          <w:sz w:val="22"/>
          <w:szCs w:val="22"/>
          <w:vertAlign w:val="superscript"/>
          <w:lang w:val="mk-MK"/>
        </w:rPr>
        <w:t>2</w:t>
      </w:r>
      <w:r w:rsidRPr="007013D5">
        <w:rPr>
          <w:rFonts w:ascii="Arial" w:hAnsi="Arial" w:cs="Arial"/>
          <w:sz w:val="22"/>
          <w:szCs w:val="22"/>
          <w:lang w:val="mk-MK"/>
        </w:rPr>
        <w:t xml:space="preserve"> : ...............................................................................................................................................</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 xml:space="preserve">Адреса </w:t>
      </w:r>
      <w:r w:rsidRPr="007013D5">
        <w:rPr>
          <w:rFonts w:ascii="Arial" w:hAnsi="Arial" w:cs="Arial"/>
          <w:sz w:val="22"/>
          <w:szCs w:val="22"/>
          <w:vertAlign w:val="superscript"/>
          <w:lang w:val="mk-MK"/>
        </w:rPr>
        <w:t>1</w:t>
      </w:r>
      <w:r w:rsidRPr="007013D5">
        <w:rPr>
          <w:rFonts w:ascii="Arial" w:hAnsi="Arial" w:cs="Arial"/>
          <w:sz w:val="22"/>
          <w:szCs w:val="22"/>
          <w:lang w:val="mk-MK"/>
        </w:rPr>
        <w:t xml:space="preserve"> / Адреса на седиштето </w:t>
      </w:r>
      <w:r w:rsidRPr="007013D5">
        <w:rPr>
          <w:rFonts w:ascii="Arial" w:hAnsi="Arial" w:cs="Arial"/>
          <w:sz w:val="22"/>
          <w:szCs w:val="22"/>
          <w:vertAlign w:val="superscript"/>
          <w:lang w:val="mk-MK"/>
        </w:rPr>
        <w:t>2</w:t>
      </w:r>
      <w:r w:rsidRPr="007013D5">
        <w:rPr>
          <w:rFonts w:ascii="Arial" w:hAnsi="Arial" w:cs="Arial"/>
          <w:sz w:val="22"/>
          <w:szCs w:val="22"/>
          <w:lang w:val="mk-MK"/>
        </w:rPr>
        <w:t xml:space="preserve"> : .................................................................................................................</w:t>
      </w:r>
    </w:p>
    <w:p w:rsidR="00A66414" w:rsidRPr="007013D5" w:rsidRDefault="00A66414" w:rsidP="00243B54">
      <w:pPr>
        <w:rPr>
          <w:rFonts w:ascii="Arial" w:hAnsi="Arial" w:cs="Arial"/>
          <w:sz w:val="22"/>
          <w:szCs w:val="22"/>
          <w:lang w:val="mk-MK"/>
        </w:rPr>
      </w:pPr>
    </w:p>
    <w:p w:rsidR="003E2574" w:rsidRPr="007013D5" w:rsidRDefault="003E2574" w:rsidP="003E2574">
      <w:pPr>
        <w:rPr>
          <w:rFonts w:ascii="Arial" w:hAnsi="Arial" w:cs="Arial"/>
          <w:sz w:val="22"/>
          <w:szCs w:val="22"/>
          <w:vertAlign w:val="superscript"/>
          <w:lang w:val="mk-MK"/>
        </w:rPr>
      </w:pPr>
      <w:r w:rsidRPr="007013D5">
        <w:rPr>
          <w:rFonts w:ascii="Arial" w:hAnsi="Arial" w:cs="Arial"/>
          <w:sz w:val="22"/>
          <w:szCs w:val="22"/>
          <w:lang w:val="mk-MK"/>
        </w:rPr>
        <w:t xml:space="preserve">Адреса на </w:t>
      </w:r>
      <w:r w:rsidR="00C9602F" w:rsidRPr="007013D5">
        <w:rPr>
          <w:rFonts w:ascii="Arial" w:hAnsi="Arial" w:cs="Arial"/>
          <w:sz w:val="22"/>
          <w:szCs w:val="22"/>
          <w:lang w:val="mk-MK"/>
        </w:rPr>
        <w:t xml:space="preserve">приклучокот </w:t>
      </w:r>
      <w:r w:rsidRPr="007013D5">
        <w:rPr>
          <w:rFonts w:ascii="Arial" w:hAnsi="Arial" w:cs="Arial"/>
          <w:sz w:val="22"/>
          <w:szCs w:val="22"/>
          <w:lang w:val="mk-MK"/>
        </w:rPr>
        <w:t>(доколку е различна од горенаведената адреса)</w:t>
      </w:r>
    </w:p>
    <w:p w:rsidR="003E2574" w:rsidRPr="007013D5" w:rsidRDefault="003E2574" w:rsidP="003E2574">
      <w:pPr>
        <w:rPr>
          <w:rFonts w:ascii="Arial" w:hAnsi="Arial" w:cs="Arial"/>
          <w:sz w:val="22"/>
          <w:szCs w:val="22"/>
          <w:lang w:val="mk-MK"/>
        </w:rPr>
      </w:pPr>
      <w:r w:rsidRPr="007013D5">
        <w:rPr>
          <w:rFonts w:ascii="Arial" w:hAnsi="Arial" w:cs="Arial"/>
          <w:sz w:val="22"/>
          <w:szCs w:val="22"/>
          <w:lang w:val="mk-MK"/>
        </w:rPr>
        <w:t xml:space="preserve"> .................................................................................................................</w:t>
      </w:r>
    </w:p>
    <w:p w:rsidR="003E2574" w:rsidRPr="007013D5" w:rsidRDefault="003E2574" w:rsidP="00243B54">
      <w:pPr>
        <w:rPr>
          <w:rFonts w:ascii="Arial" w:hAnsi="Arial" w:cs="Arial"/>
          <w:sz w:val="22"/>
          <w:szCs w:val="22"/>
          <w:lang w:val="mk-MK"/>
        </w:rPr>
      </w:pP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Повикувачки број/броеви кои ќе се пренесуваат: ........................................................................................</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w:t>
      </w:r>
    </w:p>
    <w:p w:rsidR="00243B54" w:rsidRPr="007013D5" w:rsidRDefault="00243B54" w:rsidP="00243B54">
      <w:pPr>
        <w:rPr>
          <w:rFonts w:ascii="Arial" w:hAnsi="Arial" w:cs="Arial"/>
          <w:sz w:val="22"/>
          <w:szCs w:val="22"/>
          <w:lang w:val="mk-MK"/>
        </w:rPr>
      </w:pP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w:t>
      </w:r>
      <w:r w:rsidR="00A11492" w:rsidRPr="007013D5">
        <w:rPr>
          <w:rFonts w:ascii="Arial" w:hAnsi="Arial" w:cs="Arial"/>
          <w:sz w:val="22"/>
          <w:szCs w:val="22"/>
          <w:lang w:val="mk-MK"/>
        </w:rPr>
        <w:t>.</w:t>
      </w:r>
      <w:r w:rsidRPr="007013D5">
        <w:rPr>
          <w:rFonts w:ascii="Arial" w:hAnsi="Arial" w:cs="Arial"/>
          <w:sz w:val="22"/>
          <w:szCs w:val="22"/>
          <w:lang w:val="mk-MK"/>
        </w:rPr>
        <w:t>.</w:t>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w:t>
      </w:r>
    </w:p>
    <w:p w:rsidR="00243B54" w:rsidRPr="007013D5" w:rsidRDefault="00243B54" w:rsidP="00243B54">
      <w:pPr>
        <w:rPr>
          <w:rFonts w:ascii="Arial" w:hAnsi="Arial" w:cs="Arial"/>
          <w:sz w:val="22"/>
          <w:szCs w:val="22"/>
          <w:lang w:val="mk-MK"/>
        </w:rPr>
      </w:pPr>
      <w:r w:rsidRPr="007013D5">
        <w:rPr>
          <w:rFonts w:ascii="Arial" w:hAnsi="Arial" w:cs="Arial"/>
          <w:sz w:val="22"/>
          <w:szCs w:val="22"/>
          <w:lang w:val="mk-MK"/>
        </w:rPr>
        <w:t xml:space="preserve">       (место и датум)</w:t>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 xml:space="preserve">      (потпис </w:t>
      </w:r>
      <w:r w:rsidRPr="007013D5">
        <w:rPr>
          <w:rFonts w:ascii="Arial" w:hAnsi="Arial" w:cs="Arial"/>
          <w:sz w:val="22"/>
          <w:szCs w:val="22"/>
          <w:vertAlign w:val="superscript"/>
          <w:lang w:val="mk-MK"/>
        </w:rPr>
        <w:t>1,2</w:t>
      </w:r>
      <w:r w:rsidRPr="007013D5">
        <w:rPr>
          <w:rFonts w:ascii="Arial" w:hAnsi="Arial" w:cs="Arial"/>
          <w:sz w:val="22"/>
          <w:szCs w:val="22"/>
          <w:lang w:val="mk-MK"/>
        </w:rPr>
        <w:t xml:space="preserve"> и печат</w:t>
      </w:r>
      <w:r w:rsidRPr="007013D5">
        <w:rPr>
          <w:rFonts w:ascii="Arial" w:hAnsi="Arial" w:cs="Arial"/>
          <w:sz w:val="22"/>
          <w:szCs w:val="22"/>
          <w:vertAlign w:val="superscript"/>
          <w:lang w:val="mk-MK"/>
        </w:rPr>
        <w:t>2</w:t>
      </w:r>
      <w:r w:rsidRPr="007013D5">
        <w:rPr>
          <w:rFonts w:ascii="Arial" w:hAnsi="Arial" w:cs="Arial"/>
          <w:sz w:val="22"/>
          <w:szCs w:val="22"/>
          <w:lang w:val="mk-MK"/>
        </w:rPr>
        <w:t>)</w:t>
      </w:r>
    </w:p>
    <w:p w:rsidR="00243B54" w:rsidRPr="007013D5" w:rsidRDefault="00243B54" w:rsidP="00243B54">
      <w:pPr>
        <w:rPr>
          <w:rFonts w:ascii="Arial" w:hAnsi="Arial" w:cs="Arial"/>
          <w:sz w:val="22"/>
          <w:szCs w:val="22"/>
          <w:lang w:val="mk-MK"/>
        </w:rPr>
      </w:pPr>
    </w:p>
    <w:p w:rsidR="0097496E" w:rsidRPr="007013D5" w:rsidRDefault="00805909" w:rsidP="00805909">
      <w:pPr>
        <w:rPr>
          <w:rFonts w:ascii="Arial" w:hAnsi="Arial" w:cs="Arial"/>
          <w:sz w:val="22"/>
          <w:szCs w:val="22"/>
          <w:lang w:val="mk-MK"/>
        </w:rPr>
      </w:pPr>
      <w:r w:rsidRPr="007013D5">
        <w:rPr>
          <w:rFonts w:ascii="Arial" w:hAnsi="Arial" w:cs="Arial"/>
          <w:sz w:val="22"/>
          <w:szCs w:val="22"/>
          <w:lang w:val="mk-MK"/>
        </w:rPr>
        <w:t>.....................</w:t>
      </w:r>
      <w:r w:rsidR="00A11492" w:rsidRPr="007013D5">
        <w:rPr>
          <w:rFonts w:ascii="Arial" w:hAnsi="Arial" w:cs="Arial"/>
          <w:sz w:val="22"/>
          <w:szCs w:val="22"/>
          <w:lang w:val="mk-MK"/>
        </w:rPr>
        <w:t>..........................</w:t>
      </w:r>
      <w:r w:rsidR="00A27018" w:rsidRPr="007013D5">
        <w:rPr>
          <w:rFonts w:ascii="Arial" w:hAnsi="Arial" w:cs="Arial"/>
          <w:sz w:val="22"/>
          <w:szCs w:val="22"/>
        </w:rPr>
        <w:t>......</w:t>
      </w:r>
      <w:r w:rsidR="00A11492" w:rsidRPr="007013D5">
        <w:rPr>
          <w:rFonts w:ascii="Arial" w:hAnsi="Arial" w:cs="Arial"/>
          <w:sz w:val="22"/>
          <w:szCs w:val="22"/>
          <w:lang w:val="mk-MK"/>
        </w:rPr>
        <w:tab/>
      </w:r>
      <w:r w:rsidR="00A11492" w:rsidRPr="007013D5">
        <w:rPr>
          <w:rFonts w:ascii="Arial" w:hAnsi="Arial" w:cs="Arial"/>
          <w:sz w:val="22"/>
          <w:szCs w:val="22"/>
          <w:lang w:val="mk-MK"/>
        </w:rPr>
        <w:tab/>
      </w:r>
      <w:r w:rsidR="00A11492" w:rsidRPr="007013D5">
        <w:rPr>
          <w:rFonts w:ascii="Arial" w:hAnsi="Arial" w:cs="Arial"/>
          <w:sz w:val="22"/>
          <w:szCs w:val="22"/>
          <w:lang w:val="mk-MK"/>
        </w:rPr>
        <w:tab/>
      </w:r>
      <w:r w:rsidR="00A11492" w:rsidRPr="007013D5">
        <w:rPr>
          <w:rFonts w:ascii="Arial" w:hAnsi="Arial" w:cs="Arial"/>
          <w:sz w:val="22"/>
          <w:szCs w:val="22"/>
          <w:lang w:val="mk-MK"/>
        </w:rPr>
        <w:tab/>
      </w:r>
      <w:r w:rsidR="00A11492" w:rsidRPr="007013D5">
        <w:rPr>
          <w:rFonts w:ascii="Arial" w:hAnsi="Arial" w:cs="Arial"/>
          <w:sz w:val="22"/>
          <w:szCs w:val="22"/>
          <w:lang w:val="mk-MK"/>
        </w:rPr>
        <w:tab/>
      </w:r>
      <w:r w:rsidRPr="007013D5">
        <w:rPr>
          <w:rFonts w:ascii="Arial" w:hAnsi="Arial" w:cs="Arial"/>
          <w:sz w:val="22"/>
          <w:szCs w:val="22"/>
          <w:lang w:val="mk-MK"/>
        </w:rPr>
        <w:t>...........................................</w:t>
      </w:r>
      <w:r w:rsidR="00A11492" w:rsidRPr="007013D5">
        <w:rPr>
          <w:rFonts w:ascii="Arial" w:hAnsi="Arial" w:cs="Arial"/>
          <w:sz w:val="22"/>
          <w:szCs w:val="22"/>
          <w:lang w:val="mk-MK"/>
        </w:rPr>
        <w:t>......................</w:t>
      </w:r>
      <w:r w:rsidR="00A27018" w:rsidRPr="007013D5">
        <w:rPr>
          <w:rFonts w:ascii="Arial" w:hAnsi="Arial" w:cs="Arial"/>
          <w:sz w:val="22"/>
          <w:szCs w:val="22"/>
        </w:rPr>
        <w:t>.</w:t>
      </w:r>
      <w:r w:rsidR="0097496E" w:rsidRPr="007013D5">
        <w:rPr>
          <w:rFonts w:ascii="Arial" w:hAnsi="Arial" w:cs="Arial"/>
          <w:sz w:val="22"/>
          <w:szCs w:val="22"/>
          <w:lang w:val="mk-MK"/>
        </w:rPr>
        <w:t xml:space="preserve">               </w:t>
      </w:r>
    </w:p>
    <w:p w:rsidR="00805909" w:rsidRPr="007013D5" w:rsidRDefault="0097496E" w:rsidP="00805909">
      <w:pPr>
        <w:rPr>
          <w:rFonts w:ascii="Arial" w:hAnsi="Arial" w:cs="Arial"/>
          <w:sz w:val="22"/>
          <w:szCs w:val="22"/>
          <w:lang w:val="mk-MK"/>
        </w:rPr>
      </w:pPr>
      <w:r w:rsidRPr="007013D5">
        <w:rPr>
          <w:rFonts w:ascii="Arial" w:hAnsi="Arial" w:cs="Arial"/>
          <w:sz w:val="22"/>
          <w:szCs w:val="22"/>
          <w:lang w:val="mk-MK"/>
        </w:rPr>
        <w:t xml:space="preserve">            (потпис </w:t>
      </w:r>
      <w:r w:rsidRPr="007013D5">
        <w:rPr>
          <w:rFonts w:ascii="Arial" w:hAnsi="Arial" w:cs="Arial"/>
          <w:sz w:val="22"/>
          <w:szCs w:val="22"/>
          <w:vertAlign w:val="superscript"/>
          <w:lang w:val="mk-MK"/>
        </w:rPr>
        <w:t xml:space="preserve">1,2 </w:t>
      </w:r>
      <w:r w:rsidRPr="007013D5">
        <w:rPr>
          <w:rFonts w:ascii="Arial" w:hAnsi="Arial" w:cs="Arial"/>
          <w:sz w:val="22"/>
          <w:szCs w:val="22"/>
          <w:lang w:val="mk-MK"/>
        </w:rPr>
        <w:t>)</w:t>
      </w:r>
      <w:r w:rsidR="00805909" w:rsidRPr="007013D5">
        <w:rPr>
          <w:rFonts w:ascii="Arial" w:hAnsi="Arial" w:cs="Arial"/>
          <w:sz w:val="22"/>
          <w:szCs w:val="22"/>
          <w:lang w:val="mk-MK"/>
        </w:rPr>
        <w:tab/>
      </w:r>
      <w:r w:rsidR="00805909" w:rsidRPr="007013D5">
        <w:rPr>
          <w:rFonts w:ascii="Arial" w:hAnsi="Arial" w:cs="Arial"/>
          <w:sz w:val="22"/>
          <w:szCs w:val="22"/>
        </w:rPr>
        <w:tab/>
      </w:r>
      <w:r w:rsidR="00A27018" w:rsidRPr="007013D5">
        <w:rPr>
          <w:rFonts w:ascii="Arial" w:hAnsi="Arial" w:cs="Arial"/>
          <w:sz w:val="22"/>
          <w:szCs w:val="22"/>
          <w:lang w:val="mk-MK"/>
        </w:rPr>
        <w:t xml:space="preserve">               </w:t>
      </w:r>
      <w:r w:rsidRPr="007013D5">
        <w:rPr>
          <w:rFonts w:ascii="Arial" w:hAnsi="Arial" w:cs="Arial"/>
          <w:sz w:val="22"/>
          <w:szCs w:val="22"/>
          <w:lang w:val="mk-MK"/>
        </w:rPr>
        <w:t xml:space="preserve">                      </w:t>
      </w:r>
      <w:r w:rsidR="00805909" w:rsidRPr="007013D5">
        <w:rPr>
          <w:rFonts w:ascii="Arial" w:hAnsi="Arial" w:cs="Arial"/>
          <w:sz w:val="22"/>
          <w:szCs w:val="22"/>
        </w:rPr>
        <w:t>(име и презиме на овластеното лице)</w:t>
      </w:r>
    </w:p>
    <w:p w:rsidR="0097496E" w:rsidRPr="007013D5" w:rsidRDefault="0097496E" w:rsidP="0097496E">
      <w:pPr>
        <w:rPr>
          <w:rFonts w:ascii="Arial" w:hAnsi="Arial" w:cs="Arial"/>
          <w:sz w:val="22"/>
          <w:szCs w:val="22"/>
          <w:lang w:val="mk-MK"/>
        </w:rPr>
      </w:pPr>
      <w:r w:rsidRPr="007013D5">
        <w:rPr>
          <w:rFonts w:ascii="Arial" w:hAnsi="Arial" w:cs="Arial"/>
          <w:sz w:val="22"/>
          <w:szCs w:val="22"/>
          <w:vertAlign w:val="superscript"/>
          <w:lang w:val="mk-MK"/>
        </w:rPr>
        <w:t>1</w:t>
      </w:r>
      <w:r w:rsidRPr="007013D5">
        <w:rPr>
          <w:rFonts w:ascii="Arial" w:hAnsi="Arial" w:cs="Arial"/>
          <w:sz w:val="22"/>
          <w:szCs w:val="22"/>
          <w:lang w:val="mk-MK"/>
        </w:rPr>
        <w:t xml:space="preserve"> за физички лица</w:t>
      </w:r>
    </w:p>
    <w:p w:rsidR="004600F4" w:rsidRPr="007013D5" w:rsidRDefault="0097496E" w:rsidP="00805909">
      <w:pPr>
        <w:rPr>
          <w:rFonts w:ascii="Arial" w:hAnsi="Arial" w:cs="Arial"/>
          <w:sz w:val="22"/>
          <w:szCs w:val="22"/>
          <w:lang w:val="mk-MK"/>
        </w:rPr>
      </w:pPr>
      <w:r w:rsidRPr="007013D5">
        <w:rPr>
          <w:rFonts w:ascii="Arial" w:hAnsi="Arial" w:cs="Arial"/>
          <w:sz w:val="22"/>
          <w:szCs w:val="22"/>
          <w:vertAlign w:val="superscript"/>
          <w:lang w:val="mk-MK"/>
        </w:rPr>
        <w:t>2</w:t>
      </w:r>
      <w:r w:rsidRPr="007013D5">
        <w:rPr>
          <w:rFonts w:ascii="Arial" w:hAnsi="Arial" w:cs="Arial"/>
          <w:sz w:val="22"/>
          <w:szCs w:val="22"/>
          <w:lang w:val="mk-MK"/>
        </w:rPr>
        <w:t xml:space="preserve"> за правни лица</w:t>
      </w:r>
      <w:r w:rsidRPr="007013D5">
        <w:rPr>
          <w:rFonts w:ascii="Arial" w:hAnsi="Arial" w:cs="Arial"/>
          <w:sz w:val="22"/>
          <w:szCs w:val="22"/>
          <w:lang w:val="mk-MK"/>
        </w:rPr>
        <w:tab/>
      </w:r>
    </w:p>
    <w:p w:rsidR="0097496E" w:rsidRPr="007013D5" w:rsidRDefault="0097496E" w:rsidP="00805909">
      <w:pPr>
        <w:rPr>
          <w:rFonts w:ascii="Arial" w:hAnsi="Arial" w:cs="Arial"/>
          <w:sz w:val="22"/>
          <w:szCs w:val="22"/>
          <w:lang w:val="mk-MK"/>
        </w:rPr>
      </w:pP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 xml:space="preserve">                                                  ...............................................</w:t>
      </w:r>
      <w:r w:rsidRPr="007013D5">
        <w:rPr>
          <w:rFonts w:ascii="Arial" w:hAnsi="Arial" w:cs="Arial"/>
          <w:sz w:val="22"/>
          <w:szCs w:val="22"/>
        </w:rPr>
        <w:t>......</w:t>
      </w:r>
    </w:p>
    <w:p w:rsidR="00867E86" w:rsidRPr="007013D5" w:rsidRDefault="0097496E" w:rsidP="00805909">
      <w:pPr>
        <w:rPr>
          <w:rFonts w:ascii="Arial" w:hAnsi="Arial" w:cs="Arial"/>
          <w:sz w:val="22"/>
          <w:szCs w:val="22"/>
          <w:lang w:val="mk-MK"/>
        </w:rPr>
      </w:pP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(време на поднесување  - hh:mm)</w:t>
      </w:r>
    </w:p>
    <w:p w:rsidR="00416D1E" w:rsidRPr="007013D5" w:rsidRDefault="00416D1E" w:rsidP="00243B54">
      <w:pPr>
        <w:rPr>
          <w:rFonts w:ascii="Arial" w:hAnsi="Arial" w:cs="Arial"/>
          <w:sz w:val="22"/>
          <w:szCs w:val="22"/>
          <w:lang w:val="mk-MK"/>
        </w:rPr>
      </w:pPr>
    </w:p>
    <w:p w:rsidR="006C3953" w:rsidRPr="007013D5" w:rsidRDefault="006C3953" w:rsidP="00243B54">
      <w:pPr>
        <w:rPr>
          <w:rFonts w:ascii="Arial" w:hAnsi="Arial" w:cs="Arial"/>
          <w:sz w:val="22"/>
          <w:szCs w:val="22"/>
          <w:lang w:val="mk-MK"/>
        </w:rPr>
      </w:pPr>
    </w:p>
    <w:p w:rsidR="006C3953" w:rsidRPr="007013D5" w:rsidRDefault="006C3953" w:rsidP="00243B54">
      <w:pPr>
        <w:rPr>
          <w:rFonts w:ascii="Arial" w:hAnsi="Arial" w:cs="Arial"/>
          <w:sz w:val="22"/>
          <w:szCs w:val="22"/>
          <w:lang w:val="mk-MK"/>
        </w:rPr>
      </w:pPr>
    </w:p>
    <w:p w:rsidR="00A66414" w:rsidRPr="007013D5" w:rsidRDefault="00E54F65" w:rsidP="00A66414">
      <w:pPr>
        <w:jc w:val="both"/>
        <w:rPr>
          <w:rFonts w:ascii="Arial" w:hAnsi="Arial" w:cs="Arial"/>
          <w:sz w:val="22"/>
          <w:szCs w:val="22"/>
          <w:lang w:val="mk-MK"/>
        </w:rPr>
      </w:pPr>
      <w:r w:rsidRPr="007013D5">
        <w:rPr>
          <w:rFonts w:ascii="Arial" w:hAnsi="Arial" w:cs="Arial"/>
          <w:sz w:val="22"/>
          <w:szCs w:val="22"/>
          <w:lang w:val="mk-MK"/>
        </w:rPr>
        <w:t>Јас долупотпишаниот ..........................................................................</w:t>
      </w:r>
      <w:r w:rsidR="00A66414" w:rsidRPr="007013D5">
        <w:rPr>
          <w:rFonts w:ascii="Arial" w:hAnsi="Arial" w:cs="Arial"/>
          <w:sz w:val="22"/>
          <w:szCs w:val="22"/>
          <w:lang w:val="mk-MK"/>
        </w:rPr>
        <w:t>ИЗРИЧНО СЕ СОГЛАСУВАМ дека операторот на јавна комуникациска мрежа (операторот</w:t>
      </w:r>
      <w:r w:rsidR="00955D72" w:rsidRPr="007013D5">
        <w:rPr>
          <w:rFonts w:ascii="Arial" w:hAnsi="Arial" w:cs="Arial"/>
          <w:sz w:val="22"/>
          <w:szCs w:val="22"/>
          <w:lang w:val="mk-MK"/>
        </w:rPr>
        <w:t xml:space="preserve"> примател</w:t>
      </w:r>
      <w:r w:rsidR="00A66414" w:rsidRPr="007013D5">
        <w:rPr>
          <w:rFonts w:ascii="Arial" w:hAnsi="Arial" w:cs="Arial"/>
          <w:sz w:val="22"/>
          <w:szCs w:val="22"/>
          <w:lang w:val="mk-MK"/>
        </w:rPr>
        <w:t xml:space="preserve">) ............................................................................ може да му ги пренесува моите податоци на операторот на јавна комуникациска мрежа  ............................................................................ (операторот </w:t>
      </w:r>
      <w:r w:rsidR="00955D72" w:rsidRPr="007013D5">
        <w:rPr>
          <w:rFonts w:ascii="Arial" w:hAnsi="Arial" w:cs="Arial"/>
          <w:sz w:val="22"/>
          <w:szCs w:val="22"/>
          <w:lang w:val="mk-MK"/>
        </w:rPr>
        <w:t>давател</w:t>
      </w:r>
      <w:r w:rsidR="00A66414" w:rsidRPr="007013D5">
        <w:rPr>
          <w:rFonts w:ascii="Arial" w:hAnsi="Arial" w:cs="Arial"/>
          <w:sz w:val="22"/>
          <w:szCs w:val="22"/>
          <w:lang w:val="mk-MK"/>
        </w:rPr>
        <w:t>) и Агенцијата за електронски комуникации за процедурата за пренесување на бројот/броевите.</w:t>
      </w:r>
    </w:p>
    <w:p w:rsidR="00416D1E" w:rsidRPr="007013D5" w:rsidRDefault="00416D1E" w:rsidP="00D42A69">
      <w:pPr>
        <w:rPr>
          <w:rFonts w:ascii="Arial" w:hAnsi="Arial" w:cs="Arial"/>
          <w:sz w:val="22"/>
          <w:szCs w:val="22"/>
          <w:lang w:val="mk-MK"/>
        </w:rPr>
      </w:pPr>
    </w:p>
    <w:p w:rsidR="00A66414" w:rsidRPr="007013D5" w:rsidRDefault="00A66414" w:rsidP="00A66414">
      <w:pPr>
        <w:rPr>
          <w:rFonts w:ascii="Arial" w:hAnsi="Arial" w:cs="Arial"/>
          <w:sz w:val="22"/>
          <w:szCs w:val="22"/>
          <w:lang w:val="mk-MK"/>
        </w:rPr>
      </w:pPr>
      <w:r w:rsidRPr="007013D5">
        <w:rPr>
          <w:rFonts w:ascii="Arial" w:hAnsi="Arial" w:cs="Arial"/>
          <w:sz w:val="22"/>
          <w:szCs w:val="22"/>
          <w:lang w:val="mk-MK"/>
        </w:rPr>
        <w:t>...............................................</w:t>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 xml:space="preserve">             </w:t>
      </w:r>
    </w:p>
    <w:p w:rsidR="006C3953" w:rsidRPr="007013D5" w:rsidRDefault="00A66414" w:rsidP="00A66414">
      <w:pPr>
        <w:rPr>
          <w:rFonts w:ascii="Arial" w:hAnsi="Arial" w:cs="Arial"/>
          <w:sz w:val="22"/>
          <w:szCs w:val="22"/>
          <w:lang w:val="mk-MK"/>
        </w:rPr>
      </w:pPr>
      <w:r w:rsidRPr="007013D5">
        <w:rPr>
          <w:rFonts w:ascii="Arial" w:hAnsi="Arial" w:cs="Arial"/>
          <w:sz w:val="22"/>
          <w:szCs w:val="22"/>
          <w:lang w:val="mk-MK"/>
        </w:rPr>
        <w:t xml:space="preserve">         (потпис </w:t>
      </w:r>
      <w:r w:rsidRPr="007013D5">
        <w:rPr>
          <w:rFonts w:ascii="Arial" w:hAnsi="Arial" w:cs="Arial"/>
          <w:sz w:val="22"/>
          <w:szCs w:val="22"/>
          <w:vertAlign w:val="superscript"/>
          <w:lang w:val="mk-MK"/>
        </w:rPr>
        <w:t xml:space="preserve">1,2 </w:t>
      </w:r>
      <w:r w:rsidRPr="007013D5">
        <w:rPr>
          <w:rFonts w:ascii="Arial" w:hAnsi="Arial" w:cs="Arial"/>
          <w:sz w:val="22"/>
          <w:szCs w:val="22"/>
          <w:lang w:val="mk-MK"/>
        </w:rPr>
        <w:t>)</w:t>
      </w:r>
    </w:p>
    <w:p w:rsidR="00A66414" w:rsidRPr="007013D5" w:rsidRDefault="00A66414" w:rsidP="00A66414">
      <w:pPr>
        <w:rPr>
          <w:rFonts w:ascii="Arial" w:hAnsi="Arial" w:cs="Arial"/>
          <w:sz w:val="22"/>
          <w:szCs w:val="22"/>
          <w:lang w:val="mk-MK"/>
        </w:rPr>
      </w:pP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r>
      <w:r w:rsidRPr="007013D5">
        <w:rPr>
          <w:rFonts w:ascii="Arial" w:hAnsi="Arial" w:cs="Arial"/>
          <w:sz w:val="22"/>
          <w:szCs w:val="22"/>
          <w:lang w:val="mk-MK"/>
        </w:rPr>
        <w:tab/>
        <w:t xml:space="preserve">      </w:t>
      </w:r>
    </w:p>
    <w:p w:rsidR="00A66414" w:rsidRPr="007013D5" w:rsidRDefault="00A66414" w:rsidP="00A66414">
      <w:pPr>
        <w:rPr>
          <w:rFonts w:ascii="Arial" w:hAnsi="Arial" w:cs="Arial"/>
          <w:sz w:val="22"/>
          <w:szCs w:val="22"/>
          <w:lang w:val="mk-MK"/>
        </w:rPr>
      </w:pPr>
      <w:r w:rsidRPr="007013D5">
        <w:rPr>
          <w:rFonts w:ascii="Arial" w:hAnsi="Arial" w:cs="Arial"/>
          <w:sz w:val="22"/>
          <w:szCs w:val="22"/>
          <w:vertAlign w:val="superscript"/>
          <w:lang w:val="mk-MK"/>
        </w:rPr>
        <w:t>1</w:t>
      </w:r>
      <w:r w:rsidRPr="007013D5">
        <w:rPr>
          <w:rFonts w:ascii="Arial" w:hAnsi="Arial" w:cs="Arial"/>
          <w:sz w:val="22"/>
          <w:szCs w:val="22"/>
          <w:lang w:val="mk-MK"/>
        </w:rPr>
        <w:t xml:space="preserve"> за физички лица</w:t>
      </w:r>
    </w:p>
    <w:p w:rsidR="00A66414" w:rsidRPr="007013D5" w:rsidRDefault="00A66414" w:rsidP="00D42A69">
      <w:pPr>
        <w:rPr>
          <w:rFonts w:ascii="Arial" w:hAnsi="Arial" w:cs="Arial"/>
          <w:sz w:val="22"/>
          <w:szCs w:val="22"/>
          <w:lang w:val="mk-MK"/>
        </w:rPr>
      </w:pPr>
      <w:r w:rsidRPr="007013D5">
        <w:rPr>
          <w:rFonts w:ascii="Arial" w:hAnsi="Arial" w:cs="Arial"/>
          <w:sz w:val="22"/>
          <w:szCs w:val="22"/>
          <w:vertAlign w:val="superscript"/>
          <w:lang w:val="mk-MK"/>
        </w:rPr>
        <w:t>2</w:t>
      </w:r>
      <w:r w:rsidRPr="007013D5">
        <w:rPr>
          <w:rFonts w:ascii="Arial" w:hAnsi="Arial" w:cs="Arial"/>
          <w:sz w:val="22"/>
          <w:szCs w:val="22"/>
          <w:lang w:val="mk-MK"/>
        </w:rPr>
        <w:t xml:space="preserve"> за правни лица</w:t>
      </w:r>
    </w:p>
    <w:sectPr w:rsidR="00A66414" w:rsidRPr="007013D5" w:rsidSect="00243B54">
      <w:footerReference w:type="even"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C3" w:rsidRDefault="005D6AC3">
      <w:r>
        <w:separator/>
      </w:r>
    </w:p>
  </w:endnote>
  <w:endnote w:type="continuationSeparator" w:id="0">
    <w:p w:rsidR="005D6AC3" w:rsidRDefault="005D6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F4" w:rsidRDefault="00C16B08">
    <w:pPr>
      <w:pStyle w:val="Footer"/>
      <w:framePr w:wrap="around" w:vAnchor="text" w:hAnchor="margin" w:xAlign="right" w:y="1"/>
      <w:rPr>
        <w:rStyle w:val="PageNumber"/>
      </w:rPr>
    </w:pPr>
    <w:r>
      <w:rPr>
        <w:rStyle w:val="PageNumber"/>
      </w:rPr>
      <w:fldChar w:fldCharType="begin"/>
    </w:r>
    <w:r w:rsidR="005C21F4">
      <w:rPr>
        <w:rStyle w:val="PageNumber"/>
      </w:rPr>
      <w:instrText xml:space="preserve">PAGE  </w:instrText>
    </w:r>
    <w:r>
      <w:rPr>
        <w:rStyle w:val="PageNumber"/>
      </w:rPr>
      <w:fldChar w:fldCharType="end"/>
    </w:r>
  </w:p>
  <w:p w:rsidR="005C21F4" w:rsidRDefault="005C21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F4" w:rsidRDefault="00C16B08">
    <w:pPr>
      <w:pStyle w:val="Footer"/>
      <w:framePr w:wrap="around" w:vAnchor="text" w:hAnchor="margin" w:xAlign="right" w:y="1"/>
      <w:rPr>
        <w:rStyle w:val="PageNumber"/>
        <w:sz w:val="20"/>
      </w:rPr>
    </w:pPr>
    <w:r>
      <w:rPr>
        <w:rStyle w:val="PageNumber"/>
        <w:sz w:val="20"/>
      </w:rPr>
      <w:fldChar w:fldCharType="begin"/>
    </w:r>
    <w:r w:rsidR="005C21F4">
      <w:rPr>
        <w:rStyle w:val="PageNumber"/>
        <w:sz w:val="20"/>
      </w:rPr>
      <w:instrText xml:space="preserve">PAGE  </w:instrText>
    </w:r>
    <w:r>
      <w:rPr>
        <w:rStyle w:val="PageNumber"/>
        <w:sz w:val="20"/>
      </w:rPr>
      <w:fldChar w:fldCharType="separate"/>
    </w:r>
    <w:r w:rsidR="00B15012">
      <w:rPr>
        <w:rStyle w:val="PageNumber"/>
        <w:noProof/>
        <w:sz w:val="20"/>
      </w:rPr>
      <w:t>1</w:t>
    </w:r>
    <w:r>
      <w:rPr>
        <w:rStyle w:val="PageNumber"/>
        <w:sz w:val="20"/>
      </w:rPr>
      <w:fldChar w:fldCharType="end"/>
    </w:r>
  </w:p>
  <w:p w:rsidR="005C21F4" w:rsidRDefault="005C21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C3" w:rsidRDefault="005D6AC3">
      <w:r>
        <w:separator/>
      </w:r>
    </w:p>
  </w:footnote>
  <w:footnote w:type="continuationSeparator" w:id="0">
    <w:p w:rsidR="005D6AC3" w:rsidRDefault="005D6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79D"/>
    <w:multiLevelType w:val="hybridMultilevel"/>
    <w:tmpl w:val="440CF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314D6"/>
    <w:multiLevelType w:val="hybridMultilevel"/>
    <w:tmpl w:val="0D303536"/>
    <w:lvl w:ilvl="0" w:tplc="E1B8FA84">
      <w:start w:val="3"/>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C73F50"/>
    <w:multiLevelType w:val="hybridMultilevel"/>
    <w:tmpl w:val="C47A32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8E0115"/>
    <w:multiLevelType w:val="hybridMultilevel"/>
    <w:tmpl w:val="29B80678"/>
    <w:lvl w:ilvl="0" w:tplc="6E3C62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E7585"/>
    <w:multiLevelType w:val="hybridMultilevel"/>
    <w:tmpl w:val="329E3C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70DA2"/>
    <w:multiLevelType w:val="hybridMultilevel"/>
    <w:tmpl w:val="7E24ABDC"/>
    <w:lvl w:ilvl="0" w:tplc="9976E1FE">
      <w:numFmt w:val="bullet"/>
      <w:lvlText w:val="-"/>
      <w:lvlJc w:val="left"/>
      <w:pPr>
        <w:tabs>
          <w:tab w:val="num" w:pos="720"/>
        </w:tabs>
        <w:ind w:left="720" w:hanging="360"/>
      </w:pPr>
      <w:rPr>
        <w:rFonts w:ascii="MAC C Times" w:eastAsia="SimSun" w:hAnsi="MAC C Time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F476FA"/>
    <w:multiLevelType w:val="hybridMultilevel"/>
    <w:tmpl w:val="8CDE8C52"/>
    <w:lvl w:ilvl="0" w:tplc="8BE093D6">
      <w:numFmt w:val="bullet"/>
      <w:lvlText w:val="-"/>
      <w:lvlJc w:val="left"/>
      <w:pPr>
        <w:tabs>
          <w:tab w:val="num" w:pos="1440"/>
        </w:tabs>
        <w:ind w:left="1440" w:hanging="360"/>
      </w:pPr>
      <w:rPr>
        <w:rFonts w:ascii="MAC C Times" w:eastAsia="Times New Roman" w:hAnsi="MAC C Times" w:cs="Times New Roman" w:hint="default"/>
        <w:lang w:val="fr-FR"/>
      </w:rPr>
    </w:lvl>
    <w:lvl w:ilvl="1" w:tplc="042F0003" w:tentative="1">
      <w:start w:val="1"/>
      <w:numFmt w:val="bullet"/>
      <w:lvlText w:val="o"/>
      <w:lvlJc w:val="left"/>
      <w:pPr>
        <w:tabs>
          <w:tab w:val="num" w:pos="1980"/>
        </w:tabs>
        <w:ind w:left="1980" w:hanging="360"/>
      </w:pPr>
      <w:rPr>
        <w:rFonts w:ascii="Courier New" w:hAnsi="Courier New" w:cs="Courier New" w:hint="default"/>
      </w:rPr>
    </w:lvl>
    <w:lvl w:ilvl="2" w:tplc="042F0005" w:tentative="1">
      <w:start w:val="1"/>
      <w:numFmt w:val="bullet"/>
      <w:lvlText w:val=""/>
      <w:lvlJc w:val="left"/>
      <w:pPr>
        <w:tabs>
          <w:tab w:val="num" w:pos="2700"/>
        </w:tabs>
        <w:ind w:left="2700" w:hanging="360"/>
      </w:pPr>
      <w:rPr>
        <w:rFonts w:ascii="Wingdings" w:hAnsi="Wingdings" w:hint="default"/>
      </w:rPr>
    </w:lvl>
    <w:lvl w:ilvl="3" w:tplc="042F0001" w:tentative="1">
      <w:start w:val="1"/>
      <w:numFmt w:val="bullet"/>
      <w:lvlText w:val=""/>
      <w:lvlJc w:val="left"/>
      <w:pPr>
        <w:tabs>
          <w:tab w:val="num" w:pos="3420"/>
        </w:tabs>
        <w:ind w:left="3420" w:hanging="360"/>
      </w:pPr>
      <w:rPr>
        <w:rFonts w:ascii="Symbol" w:hAnsi="Symbol" w:hint="default"/>
      </w:rPr>
    </w:lvl>
    <w:lvl w:ilvl="4" w:tplc="042F0003" w:tentative="1">
      <w:start w:val="1"/>
      <w:numFmt w:val="bullet"/>
      <w:lvlText w:val="o"/>
      <w:lvlJc w:val="left"/>
      <w:pPr>
        <w:tabs>
          <w:tab w:val="num" w:pos="4140"/>
        </w:tabs>
        <w:ind w:left="4140" w:hanging="360"/>
      </w:pPr>
      <w:rPr>
        <w:rFonts w:ascii="Courier New" w:hAnsi="Courier New" w:cs="Courier New" w:hint="default"/>
      </w:rPr>
    </w:lvl>
    <w:lvl w:ilvl="5" w:tplc="042F0005" w:tentative="1">
      <w:start w:val="1"/>
      <w:numFmt w:val="bullet"/>
      <w:lvlText w:val=""/>
      <w:lvlJc w:val="left"/>
      <w:pPr>
        <w:tabs>
          <w:tab w:val="num" w:pos="4860"/>
        </w:tabs>
        <w:ind w:left="4860" w:hanging="360"/>
      </w:pPr>
      <w:rPr>
        <w:rFonts w:ascii="Wingdings" w:hAnsi="Wingdings" w:hint="default"/>
      </w:rPr>
    </w:lvl>
    <w:lvl w:ilvl="6" w:tplc="042F0001" w:tentative="1">
      <w:start w:val="1"/>
      <w:numFmt w:val="bullet"/>
      <w:lvlText w:val=""/>
      <w:lvlJc w:val="left"/>
      <w:pPr>
        <w:tabs>
          <w:tab w:val="num" w:pos="5580"/>
        </w:tabs>
        <w:ind w:left="5580" w:hanging="360"/>
      </w:pPr>
      <w:rPr>
        <w:rFonts w:ascii="Symbol" w:hAnsi="Symbol" w:hint="default"/>
      </w:rPr>
    </w:lvl>
    <w:lvl w:ilvl="7" w:tplc="042F0003" w:tentative="1">
      <w:start w:val="1"/>
      <w:numFmt w:val="bullet"/>
      <w:lvlText w:val="o"/>
      <w:lvlJc w:val="left"/>
      <w:pPr>
        <w:tabs>
          <w:tab w:val="num" w:pos="6300"/>
        </w:tabs>
        <w:ind w:left="6300" w:hanging="360"/>
      </w:pPr>
      <w:rPr>
        <w:rFonts w:ascii="Courier New" w:hAnsi="Courier New" w:cs="Courier New" w:hint="default"/>
      </w:rPr>
    </w:lvl>
    <w:lvl w:ilvl="8" w:tplc="042F0005" w:tentative="1">
      <w:start w:val="1"/>
      <w:numFmt w:val="bullet"/>
      <w:lvlText w:val=""/>
      <w:lvlJc w:val="left"/>
      <w:pPr>
        <w:tabs>
          <w:tab w:val="num" w:pos="7020"/>
        </w:tabs>
        <w:ind w:left="7020" w:hanging="360"/>
      </w:pPr>
      <w:rPr>
        <w:rFonts w:ascii="Wingdings" w:hAnsi="Wingdings" w:hint="default"/>
      </w:rPr>
    </w:lvl>
  </w:abstractNum>
  <w:abstractNum w:abstractNumId="7">
    <w:nsid w:val="3ECA0352"/>
    <w:multiLevelType w:val="singleLevel"/>
    <w:tmpl w:val="04090017"/>
    <w:lvl w:ilvl="0">
      <w:start w:val="7"/>
      <w:numFmt w:val="lowerLetter"/>
      <w:lvlText w:val="%1)"/>
      <w:lvlJc w:val="left"/>
      <w:pPr>
        <w:tabs>
          <w:tab w:val="num" w:pos="360"/>
        </w:tabs>
        <w:ind w:left="360" w:hanging="360"/>
      </w:pPr>
      <w:rPr>
        <w:rFonts w:hint="default"/>
      </w:rPr>
    </w:lvl>
  </w:abstractNum>
  <w:abstractNum w:abstractNumId="8">
    <w:nsid w:val="3EF279AB"/>
    <w:multiLevelType w:val="hybridMultilevel"/>
    <w:tmpl w:val="BD04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8268DD"/>
    <w:multiLevelType w:val="hybridMultilevel"/>
    <w:tmpl w:val="7A6C12D4"/>
    <w:lvl w:ilvl="0" w:tplc="0F00B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A70BB"/>
    <w:multiLevelType w:val="hybridMultilevel"/>
    <w:tmpl w:val="2724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A82153"/>
    <w:multiLevelType w:val="hybridMultilevel"/>
    <w:tmpl w:val="FC9C7504"/>
    <w:lvl w:ilvl="0" w:tplc="7D3CC9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63AAE"/>
    <w:multiLevelType w:val="hybridMultilevel"/>
    <w:tmpl w:val="CDC0DC1A"/>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3">
    <w:nsid w:val="582D0CC5"/>
    <w:multiLevelType w:val="hybridMultilevel"/>
    <w:tmpl w:val="B05A07F0"/>
    <w:lvl w:ilvl="0" w:tplc="04090001">
      <w:start w:val="1"/>
      <w:numFmt w:val="bullet"/>
      <w:lvlText w:val=""/>
      <w:lvlJc w:val="left"/>
      <w:pPr>
        <w:tabs>
          <w:tab w:val="num" w:pos="720"/>
        </w:tabs>
        <w:ind w:left="720" w:hanging="360"/>
      </w:pPr>
      <w:rPr>
        <w:rFonts w:ascii="Symbol" w:hAnsi="Symbol" w:hint="default"/>
      </w:rPr>
    </w:lvl>
    <w:lvl w:ilvl="1" w:tplc="3530FDA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AC0E67"/>
    <w:multiLevelType w:val="singleLevel"/>
    <w:tmpl w:val="04090017"/>
    <w:lvl w:ilvl="0">
      <w:start w:val="22"/>
      <w:numFmt w:val="lowerLetter"/>
      <w:lvlText w:val="%1)"/>
      <w:lvlJc w:val="left"/>
      <w:pPr>
        <w:tabs>
          <w:tab w:val="num" w:pos="360"/>
        </w:tabs>
        <w:ind w:left="360" w:hanging="360"/>
      </w:pPr>
      <w:rPr>
        <w:rFonts w:hint="default"/>
      </w:rPr>
    </w:lvl>
  </w:abstractNum>
  <w:abstractNum w:abstractNumId="15">
    <w:nsid w:val="6492118E"/>
    <w:multiLevelType w:val="hybridMultilevel"/>
    <w:tmpl w:val="89F6497A"/>
    <w:lvl w:ilvl="0" w:tplc="D79642EA">
      <w:start w:val="4"/>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nsid w:val="6A39640F"/>
    <w:multiLevelType w:val="hybridMultilevel"/>
    <w:tmpl w:val="1C1013AA"/>
    <w:lvl w:ilvl="0" w:tplc="FA3425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C1EA7"/>
    <w:multiLevelType w:val="hybridMultilevel"/>
    <w:tmpl w:val="8200A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22500"/>
    <w:multiLevelType w:val="hybridMultilevel"/>
    <w:tmpl w:val="48EE2270"/>
    <w:lvl w:ilvl="0" w:tplc="3CB8ADCC">
      <w:start w:val="1"/>
      <w:numFmt w:val="bullet"/>
      <w:lvlText w:val=""/>
      <w:lvlJc w:val="left"/>
      <w:pPr>
        <w:tabs>
          <w:tab w:val="num" w:pos="627"/>
        </w:tabs>
        <w:ind w:left="627" w:hanging="45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761D105B"/>
    <w:multiLevelType w:val="hybridMultilevel"/>
    <w:tmpl w:val="6890E558"/>
    <w:lvl w:ilvl="0" w:tplc="683A0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4"/>
  </w:num>
  <w:num w:numId="5">
    <w:abstractNumId w:val="7"/>
  </w:num>
  <w:num w:numId="6">
    <w:abstractNumId w:val="2"/>
  </w:num>
  <w:num w:numId="7">
    <w:abstractNumId w:val="17"/>
  </w:num>
  <w:num w:numId="8">
    <w:abstractNumId w:val="13"/>
  </w:num>
  <w:num w:numId="9">
    <w:abstractNumId w:val="8"/>
  </w:num>
  <w:num w:numId="10">
    <w:abstractNumId w:val="0"/>
  </w:num>
  <w:num w:numId="11">
    <w:abstractNumId w:val="10"/>
  </w:num>
  <w:num w:numId="12">
    <w:abstractNumId w:val="12"/>
  </w:num>
  <w:num w:numId="13">
    <w:abstractNumId w:val="4"/>
  </w:num>
  <w:num w:numId="14">
    <w:abstractNumId w:val="15"/>
  </w:num>
  <w:num w:numId="15">
    <w:abstractNumId w:val="19"/>
  </w:num>
  <w:num w:numId="16">
    <w:abstractNumId w:val="18"/>
  </w:num>
  <w:num w:numId="17">
    <w:abstractNumId w:val="1"/>
  </w:num>
  <w:num w:numId="18">
    <w:abstractNumId w:val="11"/>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830BA2"/>
    <w:rsid w:val="00003DF3"/>
    <w:rsid w:val="000108F3"/>
    <w:rsid w:val="000162C0"/>
    <w:rsid w:val="0003095C"/>
    <w:rsid w:val="00032D74"/>
    <w:rsid w:val="00035C57"/>
    <w:rsid w:val="00036650"/>
    <w:rsid w:val="000375C8"/>
    <w:rsid w:val="00041019"/>
    <w:rsid w:val="00047F4E"/>
    <w:rsid w:val="000505F3"/>
    <w:rsid w:val="00054AC5"/>
    <w:rsid w:val="00062A03"/>
    <w:rsid w:val="00062A3A"/>
    <w:rsid w:val="00066453"/>
    <w:rsid w:val="0006669E"/>
    <w:rsid w:val="000731B1"/>
    <w:rsid w:val="00075364"/>
    <w:rsid w:val="00084F6B"/>
    <w:rsid w:val="00085073"/>
    <w:rsid w:val="000857BE"/>
    <w:rsid w:val="0009683C"/>
    <w:rsid w:val="000A1966"/>
    <w:rsid w:val="000A6F28"/>
    <w:rsid w:val="000A75C7"/>
    <w:rsid w:val="000A784A"/>
    <w:rsid w:val="000A78C5"/>
    <w:rsid w:val="000B5997"/>
    <w:rsid w:val="000B6668"/>
    <w:rsid w:val="000B719C"/>
    <w:rsid w:val="000C2591"/>
    <w:rsid w:val="000C5266"/>
    <w:rsid w:val="000D39E2"/>
    <w:rsid w:val="000D44A4"/>
    <w:rsid w:val="000D45DC"/>
    <w:rsid w:val="000D6F4F"/>
    <w:rsid w:val="000E6FB1"/>
    <w:rsid w:val="000E7611"/>
    <w:rsid w:val="000F1B6A"/>
    <w:rsid w:val="00100548"/>
    <w:rsid w:val="00102468"/>
    <w:rsid w:val="00103A3A"/>
    <w:rsid w:val="00103AD2"/>
    <w:rsid w:val="0010518B"/>
    <w:rsid w:val="00106B19"/>
    <w:rsid w:val="00110FCC"/>
    <w:rsid w:val="00113809"/>
    <w:rsid w:val="001148C4"/>
    <w:rsid w:val="0011642E"/>
    <w:rsid w:val="00120DC7"/>
    <w:rsid w:val="00131655"/>
    <w:rsid w:val="0013454B"/>
    <w:rsid w:val="00134B64"/>
    <w:rsid w:val="00135CFE"/>
    <w:rsid w:val="00137D5E"/>
    <w:rsid w:val="001403B6"/>
    <w:rsid w:val="00142F8B"/>
    <w:rsid w:val="00153586"/>
    <w:rsid w:val="00162661"/>
    <w:rsid w:val="00164E81"/>
    <w:rsid w:val="00170057"/>
    <w:rsid w:val="0017084E"/>
    <w:rsid w:val="001709B6"/>
    <w:rsid w:val="0017587F"/>
    <w:rsid w:val="00181D04"/>
    <w:rsid w:val="00182C38"/>
    <w:rsid w:val="001848B6"/>
    <w:rsid w:val="00186ABA"/>
    <w:rsid w:val="00190CD8"/>
    <w:rsid w:val="00190D99"/>
    <w:rsid w:val="00191F8C"/>
    <w:rsid w:val="001978BE"/>
    <w:rsid w:val="001A0D18"/>
    <w:rsid w:val="001A5DBB"/>
    <w:rsid w:val="001A73E2"/>
    <w:rsid w:val="001B5A00"/>
    <w:rsid w:val="001B79BE"/>
    <w:rsid w:val="001C1426"/>
    <w:rsid w:val="001C3D6D"/>
    <w:rsid w:val="001C4336"/>
    <w:rsid w:val="001C6135"/>
    <w:rsid w:val="001E27B7"/>
    <w:rsid w:val="001F3D44"/>
    <w:rsid w:val="001F3E83"/>
    <w:rsid w:val="001F6E1D"/>
    <w:rsid w:val="001F7D25"/>
    <w:rsid w:val="00200CB1"/>
    <w:rsid w:val="002028D2"/>
    <w:rsid w:val="00203945"/>
    <w:rsid w:val="00206770"/>
    <w:rsid w:val="00207D94"/>
    <w:rsid w:val="00216C15"/>
    <w:rsid w:val="00216E60"/>
    <w:rsid w:val="00217A3B"/>
    <w:rsid w:val="00220F4B"/>
    <w:rsid w:val="00222826"/>
    <w:rsid w:val="00226E61"/>
    <w:rsid w:val="00231D15"/>
    <w:rsid w:val="00232B84"/>
    <w:rsid w:val="002407A7"/>
    <w:rsid w:val="00240C80"/>
    <w:rsid w:val="00241DE5"/>
    <w:rsid w:val="00243B54"/>
    <w:rsid w:val="00245CE6"/>
    <w:rsid w:val="0025582C"/>
    <w:rsid w:val="002600B5"/>
    <w:rsid w:val="0026121D"/>
    <w:rsid w:val="002753AB"/>
    <w:rsid w:val="00275524"/>
    <w:rsid w:val="0027558B"/>
    <w:rsid w:val="002762CC"/>
    <w:rsid w:val="00277604"/>
    <w:rsid w:val="00277E11"/>
    <w:rsid w:val="0029047F"/>
    <w:rsid w:val="00290E29"/>
    <w:rsid w:val="002923AA"/>
    <w:rsid w:val="00292ABC"/>
    <w:rsid w:val="00297D08"/>
    <w:rsid w:val="00297F31"/>
    <w:rsid w:val="002A3CAB"/>
    <w:rsid w:val="002A40AA"/>
    <w:rsid w:val="002A53F0"/>
    <w:rsid w:val="002B1559"/>
    <w:rsid w:val="002B2612"/>
    <w:rsid w:val="002B2C6E"/>
    <w:rsid w:val="002B38D7"/>
    <w:rsid w:val="002B3DCA"/>
    <w:rsid w:val="002B597C"/>
    <w:rsid w:val="002B5F98"/>
    <w:rsid w:val="002B6C14"/>
    <w:rsid w:val="002B6E2C"/>
    <w:rsid w:val="002B7F50"/>
    <w:rsid w:val="002C0E0A"/>
    <w:rsid w:val="002C2930"/>
    <w:rsid w:val="002C5558"/>
    <w:rsid w:val="002C5BB5"/>
    <w:rsid w:val="002D26E1"/>
    <w:rsid w:val="002D51B5"/>
    <w:rsid w:val="002E2AC6"/>
    <w:rsid w:val="002E5C7F"/>
    <w:rsid w:val="002E6D6F"/>
    <w:rsid w:val="002F07F3"/>
    <w:rsid w:val="002F10CC"/>
    <w:rsid w:val="002F3A4D"/>
    <w:rsid w:val="002F775D"/>
    <w:rsid w:val="002F7EBB"/>
    <w:rsid w:val="00302CC4"/>
    <w:rsid w:val="003066C1"/>
    <w:rsid w:val="0031739C"/>
    <w:rsid w:val="00321CEC"/>
    <w:rsid w:val="003228EA"/>
    <w:rsid w:val="00323026"/>
    <w:rsid w:val="003234CA"/>
    <w:rsid w:val="00331A5D"/>
    <w:rsid w:val="00341B1F"/>
    <w:rsid w:val="00346EBE"/>
    <w:rsid w:val="003507E8"/>
    <w:rsid w:val="00350BF1"/>
    <w:rsid w:val="00350F55"/>
    <w:rsid w:val="00353D6A"/>
    <w:rsid w:val="00355555"/>
    <w:rsid w:val="00356473"/>
    <w:rsid w:val="0036547F"/>
    <w:rsid w:val="0036716C"/>
    <w:rsid w:val="00367B5D"/>
    <w:rsid w:val="00367D14"/>
    <w:rsid w:val="00367E41"/>
    <w:rsid w:val="00371800"/>
    <w:rsid w:val="00374095"/>
    <w:rsid w:val="00380B88"/>
    <w:rsid w:val="00380EDD"/>
    <w:rsid w:val="00382AD7"/>
    <w:rsid w:val="0038484E"/>
    <w:rsid w:val="0038608B"/>
    <w:rsid w:val="00392650"/>
    <w:rsid w:val="003A227F"/>
    <w:rsid w:val="003A61F0"/>
    <w:rsid w:val="003A66F4"/>
    <w:rsid w:val="003A7D49"/>
    <w:rsid w:val="003B63B2"/>
    <w:rsid w:val="003C2BB3"/>
    <w:rsid w:val="003C3FED"/>
    <w:rsid w:val="003C687F"/>
    <w:rsid w:val="003D075E"/>
    <w:rsid w:val="003D76CF"/>
    <w:rsid w:val="003D7B1D"/>
    <w:rsid w:val="003E0984"/>
    <w:rsid w:val="003E2574"/>
    <w:rsid w:val="003E2734"/>
    <w:rsid w:val="003E2B2A"/>
    <w:rsid w:val="003E3C70"/>
    <w:rsid w:val="003E462C"/>
    <w:rsid w:val="003E5CA2"/>
    <w:rsid w:val="003F0C2E"/>
    <w:rsid w:val="003F4C16"/>
    <w:rsid w:val="003F5D02"/>
    <w:rsid w:val="003F741C"/>
    <w:rsid w:val="004030C9"/>
    <w:rsid w:val="00404AE5"/>
    <w:rsid w:val="00405C63"/>
    <w:rsid w:val="0040749E"/>
    <w:rsid w:val="00411236"/>
    <w:rsid w:val="00416B00"/>
    <w:rsid w:val="00416D1E"/>
    <w:rsid w:val="00417740"/>
    <w:rsid w:val="004201E8"/>
    <w:rsid w:val="004208E2"/>
    <w:rsid w:val="00420DF1"/>
    <w:rsid w:val="0042341C"/>
    <w:rsid w:val="004351D0"/>
    <w:rsid w:val="00437614"/>
    <w:rsid w:val="00446AD2"/>
    <w:rsid w:val="00450185"/>
    <w:rsid w:val="00453048"/>
    <w:rsid w:val="004600F4"/>
    <w:rsid w:val="004624EA"/>
    <w:rsid w:val="004663BA"/>
    <w:rsid w:val="00471644"/>
    <w:rsid w:val="00476DBA"/>
    <w:rsid w:val="0048153B"/>
    <w:rsid w:val="004816DA"/>
    <w:rsid w:val="00483239"/>
    <w:rsid w:val="004868CB"/>
    <w:rsid w:val="004910E5"/>
    <w:rsid w:val="00493DB6"/>
    <w:rsid w:val="004951E1"/>
    <w:rsid w:val="00497A5B"/>
    <w:rsid w:val="004A3489"/>
    <w:rsid w:val="004A3BED"/>
    <w:rsid w:val="004A4A94"/>
    <w:rsid w:val="004A520A"/>
    <w:rsid w:val="004A7304"/>
    <w:rsid w:val="004A7789"/>
    <w:rsid w:val="004B2838"/>
    <w:rsid w:val="004C019A"/>
    <w:rsid w:val="004C3DD7"/>
    <w:rsid w:val="004C5358"/>
    <w:rsid w:val="004C645E"/>
    <w:rsid w:val="004D3823"/>
    <w:rsid w:val="004D3F6C"/>
    <w:rsid w:val="004D5858"/>
    <w:rsid w:val="004D7529"/>
    <w:rsid w:val="004D7C5A"/>
    <w:rsid w:val="004E0676"/>
    <w:rsid w:val="004E0941"/>
    <w:rsid w:val="004E1C88"/>
    <w:rsid w:val="004E390C"/>
    <w:rsid w:val="004E3A62"/>
    <w:rsid w:val="004E3A9B"/>
    <w:rsid w:val="004E3FB6"/>
    <w:rsid w:val="004E609D"/>
    <w:rsid w:val="004E6101"/>
    <w:rsid w:val="004E6B45"/>
    <w:rsid w:val="004F196B"/>
    <w:rsid w:val="00500DB7"/>
    <w:rsid w:val="00502A8A"/>
    <w:rsid w:val="0050400C"/>
    <w:rsid w:val="00504693"/>
    <w:rsid w:val="0050535B"/>
    <w:rsid w:val="0050553C"/>
    <w:rsid w:val="005104BC"/>
    <w:rsid w:val="005120EF"/>
    <w:rsid w:val="00514ECE"/>
    <w:rsid w:val="005160B8"/>
    <w:rsid w:val="00517C93"/>
    <w:rsid w:val="00521A2F"/>
    <w:rsid w:val="00530A09"/>
    <w:rsid w:val="00532105"/>
    <w:rsid w:val="0053289C"/>
    <w:rsid w:val="00534847"/>
    <w:rsid w:val="00535D69"/>
    <w:rsid w:val="00544D70"/>
    <w:rsid w:val="00552334"/>
    <w:rsid w:val="0055325F"/>
    <w:rsid w:val="00556F24"/>
    <w:rsid w:val="005571CB"/>
    <w:rsid w:val="00561C4B"/>
    <w:rsid w:val="00567AD0"/>
    <w:rsid w:val="00570AC9"/>
    <w:rsid w:val="00571464"/>
    <w:rsid w:val="00572442"/>
    <w:rsid w:val="005734E3"/>
    <w:rsid w:val="00573A8F"/>
    <w:rsid w:val="00585E9D"/>
    <w:rsid w:val="0058704A"/>
    <w:rsid w:val="00595210"/>
    <w:rsid w:val="00595E8E"/>
    <w:rsid w:val="005A4115"/>
    <w:rsid w:val="005A7582"/>
    <w:rsid w:val="005B3435"/>
    <w:rsid w:val="005B5134"/>
    <w:rsid w:val="005B5496"/>
    <w:rsid w:val="005C060C"/>
    <w:rsid w:val="005C1176"/>
    <w:rsid w:val="005C21F4"/>
    <w:rsid w:val="005C2ECB"/>
    <w:rsid w:val="005C508D"/>
    <w:rsid w:val="005C65A8"/>
    <w:rsid w:val="005C6F55"/>
    <w:rsid w:val="005C7FD8"/>
    <w:rsid w:val="005D1BA5"/>
    <w:rsid w:val="005D2D34"/>
    <w:rsid w:val="005D6AC3"/>
    <w:rsid w:val="005E0189"/>
    <w:rsid w:val="005E1FDD"/>
    <w:rsid w:val="005E2E50"/>
    <w:rsid w:val="005E6BF0"/>
    <w:rsid w:val="005F6B5F"/>
    <w:rsid w:val="005F7EAF"/>
    <w:rsid w:val="00601E72"/>
    <w:rsid w:val="006076D9"/>
    <w:rsid w:val="00616EE8"/>
    <w:rsid w:val="00623F7C"/>
    <w:rsid w:val="00631E5D"/>
    <w:rsid w:val="0063409B"/>
    <w:rsid w:val="00637D09"/>
    <w:rsid w:val="00640056"/>
    <w:rsid w:val="00641424"/>
    <w:rsid w:val="00643DF3"/>
    <w:rsid w:val="00644A9C"/>
    <w:rsid w:val="0065292C"/>
    <w:rsid w:val="00664F5F"/>
    <w:rsid w:val="00667A88"/>
    <w:rsid w:val="00680009"/>
    <w:rsid w:val="006825C9"/>
    <w:rsid w:val="00682B89"/>
    <w:rsid w:val="00684810"/>
    <w:rsid w:val="006849F3"/>
    <w:rsid w:val="00692F5F"/>
    <w:rsid w:val="006953CE"/>
    <w:rsid w:val="00696933"/>
    <w:rsid w:val="006A23E6"/>
    <w:rsid w:val="006A574B"/>
    <w:rsid w:val="006B7D21"/>
    <w:rsid w:val="006C3953"/>
    <w:rsid w:val="006C4EE8"/>
    <w:rsid w:val="006C531C"/>
    <w:rsid w:val="006C757B"/>
    <w:rsid w:val="006D35B4"/>
    <w:rsid w:val="006D5782"/>
    <w:rsid w:val="006E0612"/>
    <w:rsid w:val="006E4B52"/>
    <w:rsid w:val="006E555B"/>
    <w:rsid w:val="006F0EA0"/>
    <w:rsid w:val="006F3A9B"/>
    <w:rsid w:val="006F447B"/>
    <w:rsid w:val="006F6515"/>
    <w:rsid w:val="006F7D38"/>
    <w:rsid w:val="007013D5"/>
    <w:rsid w:val="00704AFC"/>
    <w:rsid w:val="007057F4"/>
    <w:rsid w:val="0071090F"/>
    <w:rsid w:val="00712B32"/>
    <w:rsid w:val="00715C52"/>
    <w:rsid w:val="00716CCF"/>
    <w:rsid w:val="007204F6"/>
    <w:rsid w:val="00720B4B"/>
    <w:rsid w:val="00720F58"/>
    <w:rsid w:val="00722DC1"/>
    <w:rsid w:val="00732981"/>
    <w:rsid w:val="00734A43"/>
    <w:rsid w:val="007406C7"/>
    <w:rsid w:val="0074138C"/>
    <w:rsid w:val="007447E1"/>
    <w:rsid w:val="00750E07"/>
    <w:rsid w:val="00752555"/>
    <w:rsid w:val="0075421A"/>
    <w:rsid w:val="007542D0"/>
    <w:rsid w:val="0075451C"/>
    <w:rsid w:val="00755F71"/>
    <w:rsid w:val="007561DC"/>
    <w:rsid w:val="007572A4"/>
    <w:rsid w:val="00760CFC"/>
    <w:rsid w:val="00761EE7"/>
    <w:rsid w:val="0077357F"/>
    <w:rsid w:val="00774413"/>
    <w:rsid w:val="00774DF7"/>
    <w:rsid w:val="007773DC"/>
    <w:rsid w:val="00777A9D"/>
    <w:rsid w:val="007807DE"/>
    <w:rsid w:val="00786AF9"/>
    <w:rsid w:val="0079064B"/>
    <w:rsid w:val="00797410"/>
    <w:rsid w:val="007A5967"/>
    <w:rsid w:val="007B0213"/>
    <w:rsid w:val="007B116C"/>
    <w:rsid w:val="007B22E2"/>
    <w:rsid w:val="007C453F"/>
    <w:rsid w:val="007C4F49"/>
    <w:rsid w:val="007C6AC1"/>
    <w:rsid w:val="007C722D"/>
    <w:rsid w:val="007D210A"/>
    <w:rsid w:val="007D2F48"/>
    <w:rsid w:val="007D67E8"/>
    <w:rsid w:val="007D71C7"/>
    <w:rsid w:val="007D72A4"/>
    <w:rsid w:val="007E11A1"/>
    <w:rsid w:val="007E57ED"/>
    <w:rsid w:val="007F3A48"/>
    <w:rsid w:val="007F4ECF"/>
    <w:rsid w:val="007F6F15"/>
    <w:rsid w:val="0080447D"/>
    <w:rsid w:val="0080449D"/>
    <w:rsid w:val="00805909"/>
    <w:rsid w:val="00812780"/>
    <w:rsid w:val="00816A41"/>
    <w:rsid w:val="00821B37"/>
    <w:rsid w:val="0082211A"/>
    <w:rsid w:val="008300D4"/>
    <w:rsid w:val="00830BA2"/>
    <w:rsid w:val="00833DB0"/>
    <w:rsid w:val="00836FCE"/>
    <w:rsid w:val="00843F71"/>
    <w:rsid w:val="008454CE"/>
    <w:rsid w:val="00846133"/>
    <w:rsid w:val="0085327A"/>
    <w:rsid w:val="008574A4"/>
    <w:rsid w:val="0086367E"/>
    <w:rsid w:val="00864DD4"/>
    <w:rsid w:val="00865AF7"/>
    <w:rsid w:val="00866E20"/>
    <w:rsid w:val="0086779F"/>
    <w:rsid w:val="00867E86"/>
    <w:rsid w:val="0087411D"/>
    <w:rsid w:val="008810E7"/>
    <w:rsid w:val="008832A3"/>
    <w:rsid w:val="00884192"/>
    <w:rsid w:val="00886B5B"/>
    <w:rsid w:val="00893658"/>
    <w:rsid w:val="008A3712"/>
    <w:rsid w:val="008B4961"/>
    <w:rsid w:val="008C0EF4"/>
    <w:rsid w:val="008C2A51"/>
    <w:rsid w:val="008C2E70"/>
    <w:rsid w:val="008C379C"/>
    <w:rsid w:val="008C549F"/>
    <w:rsid w:val="008C54AF"/>
    <w:rsid w:val="008C5537"/>
    <w:rsid w:val="008C6043"/>
    <w:rsid w:val="008C7A26"/>
    <w:rsid w:val="008D049E"/>
    <w:rsid w:val="008D2A02"/>
    <w:rsid w:val="008D4AF9"/>
    <w:rsid w:val="008D4E8D"/>
    <w:rsid w:val="008D7F0E"/>
    <w:rsid w:val="008E121F"/>
    <w:rsid w:val="008E1D7B"/>
    <w:rsid w:val="008E3F4D"/>
    <w:rsid w:val="008E440E"/>
    <w:rsid w:val="008E5076"/>
    <w:rsid w:val="008E6CFE"/>
    <w:rsid w:val="008F1163"/>
    <w:rsid w:val="008F3962"/>
    <w:rsid w:val="008F3A62"/>
    <w:rsid w:val="008F523B"/>
    <w:rsid w:val="008F55B8"/>
    <w:rsid w:val="008F5FF6"/>
    <w:rsid w:val="00901278"/>
    <w:rsid w:val="00903DA5"/>
    <w:rsid w:val="0090470F"/>
    <w:rsid w:val="00911432"/>
    <w:rsid w:val="00913B07"/>
    <w:rsid w:val="00916119"/>
    <w:rsid w:val="00917D6B"/>
    <w:rsid w:val="00922C65"/>
    <w:rsid w:val="0092394E"/>
    <w:rsid w:val="00924994"/>
    <w:rsid w:val="00930BF5"/>
    <w:rsid w:val="0093307C"/>
    <w:rsid w:val="00942CB2"/>
    <w:rsid w:val="00943527"/>
    <w:rsid w:val="00944BD2"/>
    <w:rsid w:val="009549A8"/>
    <w:rsid w:val="00954F07"/>
    <w:rsid w:val="00955524"/>
    <w:rsid w:val="00955D72"/>
    <w:rsid w:val="0095770E"/>
    <w:rsid w:val="009636A1"/>
    <w:rsid w:val="00966C04"/>
    <w:rsid w:val="009739D4"/>
    <w:rsid w:val="0097496E"/>
    <w:rsid w:val="00977806"/>
    <w:rsid w:val="00977964"/>
    <w:rsid w:val="00980118"/>
    <w:rsid w:val="0098229A"/>
    <w:rsid w:val="009835F8"/>
    <w:rsid w:val="009864F5"/>
    <w:rsid w:val="00986FCA"/>
    <w:rsid w:val="00990C93"/>
    <w:rsid w:val="00995659"/>
    <w:rsid w:val="0099761A"/>
    <w:rsid w:val="009A4640"/>
    <w:rsid w:val="009A6A26"/>
    <w:rsid w:val="009B2FE4"/>
    <w:rsid w:val="009B3565"/>
    <w:rsid w:val="009B547A"/>
    <w:rsid w:val="009B573B"/>
    <w:rsid w:val="009B68B2"/>
    <w:rsid w:val="009B710A"/>
    <w:rsid w:val="009C0D0D"/>
    <w:rsid w:val="009C79F7"/>
    <w:rsid w:val="009C7B46"/>
    <w:rsid w:val="009D26AF"/>
    <w:rsid w:val="009D6D7A"/>
    <w:rsid w:val="009D6ED5"/>
    <w:rsid w:val="009D7D98"/>
    <w:rsid w:val="009E4089"/>
    <w:rsid w:val="009E4ABB"/>
    <w:rsid w:val="009E4D46"/>
    <w:rsid w:val="009E5C35"/>
    <w:rsid w:val="009F0764"/>
    <w:rsid w:val="009F5C16"/>
    <w:rsid w:val="00A042EE"/>
    <w:rsid w:val="00A05237"/>
    <w:rsid w:val="00A0698C"/>
    <w:rsid w:val="00A10A32"/>
    <w:rsid w:val="00A113C0"/>
    <w:rsid w:val="00A11492"/>
    <w:rsid w:val="00A12794"/>
    <w:rsid w:val="00A1390B"/>
    <w:rsid w:val="00A1489E"/>
    <w:rsid w:val="00A23D75"/>
    <w:rsid w:val="00A262AE"/>
    <w:rsid w:val="00A27018"/>
    <w:rsid w:val="00A27373"/>
    <w:rsid w:val="00A31ADA"/>
    <w:rsid w:val="00A32CA9"/>
    <w:rsid w:val="00A34698"/>
    <w:rsid w:val="00A371E9"/>
    <w:rsid w:val="00A37D5C"/>
    <w:rsid w:val="00A41108"/>
    <w:rsid w:val="00A43088"/>
    <w:rsid w:val="00A452E4"/>
    <w:rsid w:val="00A4768D"/>
    <w:rsid w:val="00A500CC"/>
    <w:rsid w:val="00A5636F"/>
    <w:rsid w:val="00A61678"/>
    <w:rsid w:val="00A66414"/>
    <w:rsid w:val="00A66E00"/>
    <w:rsid w:val="00A751CE"/>
    <w:rsid w:val="00A767DB"/>
    <w:rsid w:val="00A81332"/>
    <w:rsid w:val="00A84681"/>
    <w:rsid w:val="00A927D8"/>
    <w:rsid w:val="00A93D7B"/>
    <w:rsid w:val="00A95F33"/>
    <w:rsid w:val="00AA0599"/>
    <w:rsid w:val="00AA0F1B"/>
    <w:rsid w:val="00AA10AD"/>
    <w:rsid w:val="00AA2362"/>
    <w:rsid w:val="00AA2A00"/>
    <w:rsid w:val="00AA3AD0"/>
    <w:rsid w:val="00AA3C89"/>
    <w:rsid w:val="00AA4EEA"/>
    <w:rsid w:val="00AB00F8"/>
    <w:rsid w:val="00AC3AC2"/>
    <w:rsid w:val="00AD067C"/>
    <w:rsid w:val="00AD0883"/>
    <w:rsid w:val="00AD2440"/>
    <w:rsid w:val="00AD2AB1"/>
    <w:rsid w:val="00AD498A"/>
    <w:rsid w:val="00AD772E"/>
    <w:rsid w:val="00AE3EC6"/>
    <w:rsid w:val="00AE557A"/>
    <w:rsid w:val="00AE5FE6"/>
    <w:rsid w:val="00AF18F0"/>
    <w:rsid w:val="00AF573C"/>
    <w:rsid w:val="00AF57B8"/>
    <w:rsid w:val="00AF57E3"/>
    <w:rsid w:val="00AF7C6F"/>
    <w:rsid w:val="00B01F68"/>
    <w:rsid w:val="00B115AA"/>
    <w:rsid w:val="00B12427"/>
    <w:rsid w:val="00B15012"/>
    <w:rsid w:val="00B17197"/>
    <w:rsid w:val="00B17441"/>
    <w:rsid w:val="00B20C09"/>
    <w:rsid w:val="00B23E11"/>
    <w:rsid w:val="00B24451"/>
    <w:rsid w:val="00B24920"/>
    <w:rsid w:val="00B26BEA"/>
    <w:rsid w:val="00B26DBE"/>
    <w:rsid w:val="00B35214"/>
    <w:rsid w:val="00B362CC"/>
    <w:rsid w:val="00B41B0E"/>
    <w:rsid w:val="00B44EFD"/>
    <w:rsid w:val="00B46AE3"/>
    <w:rsid w:val="00B51222"/>
    <w:rsid w:val="00B52558"/>
    <w:rsid w:val="00B54A9C"/>
    <w:rsid w:val="00B54CB4"/>
    <w:rsid w:val="00B55CC7"/>
    <w:rsid w:val="00B56398"/>
    <w:rsid w:val="00B65BE9"/>
    <w:rsid w:val="00B66F35"/>
    <w:rsid w:val="00B72A54"/>
    <w:rsid w:val="00B74E54"/>
    <w:rsid w:val="00B765E6"/>
    <w:rsid w:val="00B776D7"/>
    <w:rsid w:val="00B84593"/>
    <w:rsid w:val="00B84E88"/>
    <w:rsid w:val="00B853E6"/>
    <w:rsid w:val="00B86326"/>
    <w:rsid w:val="00B912A6"/>
    <w:rsid w:val="00B91488"/>
    <w:rsid w:val="00B971C9"/>
    <w:rsid w:val="00B9753F"/>
    <w:rsid w:val="00BA09EF"/>
    <w:rsid w:val="00BA0A86"/>
    <w:rsid w:val="00BA0AC7"/>
    <w:rsid w:val="00BA0BC1"/>
    <w:rsid w:val="00BA2571"/>
    <w:rsid w:val="00BA4579"/>
    <w:rsid w:val="00BA4835"/>
    <w:rsid w:val="00BB356D"/>
    <w:rsid w:val="00BB6081"/>
    <w:rsid w:val="00BB6425"/>
    <w:rsid w:val="00BB6A41"/>
    <w:rsid w:val="00BB721A"/>
    <w:rsid w:val="00BB7372"/>
    <w:rsid w:val="00BC084D"/>
    <w:rsid w:val="00BC488E"/>
    <w:rsid w:val="00BC652D"/>
    <w:rsid w:val="00BC6639"/>
    <w:rsid w:val="00BD140B"/>
    <w:rsid w:val="00BD2D31"/>
    <w:rsid w:val="00BD5930"/>
    <w:rsid w:val="00BD722A"/>
    <w:rsid w:val="00BD77F8"/>
    <w:rsid w:val="00BD7B86"/>
    <w:rsid w:val="00BD7B8A"/>
    <w:rsid w:val="00BE23E2"/>
    <w:rsid w:val="00BE43C3"/>
    <w:rsid w:val="00BE532F"/>
    <w:rsid w:val="00BF2D88"/>
    <w:rsid w:val="00BF41A1"/>
    <w:rsid w:val="00BF5B6E"/>
    <w:rsid w:val="00C10218"/>
    <w:rsid w:val="00C11824"/>
    <w:rsid w:val="00C12A87"/>
    <w:rsid w:val="00C12D33"/>
    <w:rsid w:val="00C131F8"/>
    <w:rsid w:val="00C137E9"/>
    <w:rsid w:val="00C13BE4"/>
    <w:rsid w:val="00C1509E"/>
    <w:rsid w:val="00C16B08"/>
    <w:rsid w:val="00C17779"/>
    <w:rsid w:val="00C20A12"/>
    <w:rsid w:val="00C22D2F"/>
    <w:rsid w:val="00C24D90"/>
    <w:rsid w:val="00C25523"/>
    <w:rsid w:val="00C25B48"/>
    <w:rsid w:val="00C25C33"/>
    <w:rsid w:val="00C268ED"/>
    <w:rsid w:val="00C3068F"/>
    <w:rsid w:val="00C3346A"/>
    <w:rsid w:val="00C368A2"/>
    <w:rsid w:val="00C37C4D"/>
    <w:rsid w:val="00C37D2C"/>
    <w:rsid w:val="00C4106D"/>
    <w:rsid w:val="00C454BF"/>
    <w:rsid w:val="00C45648"/>
    <w:rsid w:val="00C470F5"/>
    <w:rsid w:val="00C52517"/>
    <w:rsid w:val="00C57462"/>
    <w:rsid w:val="00C57AEC"/>
    <w:rsid w:val="00C63207"/>
    <w:rsid w:val="00C65BB6"/>
    <w:rsid w:val="00C85946"/>
    <w:rsid w:val="00C874D9"/>
    <w:rsid w:val="00C92401"/>
    <w:rsid w:val="00C93EF1"/>
    <w:rsid w:val="00C9602F"/>
    <w:rsid w:val="00CA35A4"/>
    <w:rsid w:val="00CA37E2"/>
    <w:rsid w:val="00CA39B4"/>
    <w:rsid w:val="00CA518E"/>
    <w:rsid w:val="00CA6121"/>
    <w:rsid w:val="00CA757E"/>
    <w:rsid w:val="00CB094C"/>
    <w:rsid w:val="00CB0CB5"/>
    <w:rsid w:val="00CB2588"/>
    <w:rsid w:val="00CB3582"/>
    <w:rsid w:val="00CB42CD"/>
    <w:rsid w:val="00CB7535"/>
    <w:rsid w:val="00CB7CDF"/>
    <w:rsid w:val="00CC59D1"/>
    <w:rsid w:val="00CD16D9"/>
    <w:rsid w:val="00CD20D6"/>
    <w:rsid w:val="00CD4394"/>
    <w:rsid w:val="00CD5E32"/>
    <w:rsid w:val="00CD780F"/>
    <w:rsid w:val="00CE5702"/>
    <w:rsid w:val="00CF2840"/>
    <w:rsid w:val="00CF28BE"/>
    <w:rsid w:val="00CF5199"/>
    <w:rsid w:val="00CF776B"/>
    <w:rsid w:val="00D03DA9"/>
    <w:rsid w:val="00D0547E"/>
    <w:rsid w:val="00D05ED4"/>
    <w:rsid w:val="00D12220"/>
    <w:rsid w:val="00D13B56"/>
    <w:rsid w:val="00D14132"/>
    <w:rsid w:val="00D15497"/>
    <w:rsid w:val="00D253AA"/>
    <w:rsid w:val="00D2782E"/>
    <w:rsid w:val="00D301EC"/>
    <w:rsid w:val="00D30A15"/>
    <w:rsid w:val="00D329BE"/>
    <w:rsid w:val="00D338E8"/>
    <w:rsid w:val="00D3620C"/>
    <w:rsid w:val="00D36954"/>
    <w:rsid w:val="00D36EC4"/>
    <w:rsid w:val="00D37729"/>
    <w:rsid w:val="00D402D4"/>
    <w:rsid w:val="00D41089"/>
    <w:rsid w:val="00D428C1"/>
    <w:rsid w:val="00D42A69"/>
    <w:rsid w:val="00D42DB4"/>
    <w:rsid w:val="00D42E11"/>
    <w:rsid w:val="00D439A4"/>
    <w:rsid w:val="00D44ACD"/>
    <w:rsid w:val="00D525E1"/>
    <w:rsid w:val="00D5586C"/>
    <w:rsid w:val="00D60975"/>
    <w:rsid w:val="00D64B48"/>
    <w:rsid w:val="00D64DC9"/>
    <w:rsid w:val="00D706EC"/>
    <w:rsid w:val="00D72E2C"/>
    <w:rsid w:val="00D77F5C"/>
    <w:rsid w:val="00D80E8E"/>
    <w:rsid w:val="00D81767"/>
    <w:rsid w:val="00D82390"/>
    <w:rsid w:val="00D83160"/>
    <w:rsid w:val="00D840A1"/>
    <w:rsid w:val="00D844A8"/>
    <w:rsid w:val="00D85CFF"/>
    <w:rsid w:val="00D907EF"/>
    <w:rsid w:val="00D90B55"/>
    <w:rsid w:val="00D917F6"/>
    <w:rsid w:val="00D93773"/>
    <w:rsid w:val="00D944FF"/>
    <w:rsid w:val="00D9681E"/>
    <w:rsid w:val="00D97E39"/>
    <w:rsid w:val="00DA0FD7"/>
    <w:rsid w:val="00DA515A"/>
    <w:rsid w:val="00DA552C"/>
    <w:rsid w:val="00DB3F84"/>
    <w:rsid w:val="00DB7775"/>
    <w:rsid w:val="00DC3D09"/>
    <w:rsid w:val="00DC52E0"/>
    <w:rsid w:val="00DC6C41"/>
    <w:rsid w:val="00DD6B12"/>
    <w:rsid w:val="00DE0E60"/>
    <w:rsid w:val="00DE4045"/>
    <w:rsid w:val="00DF2FB7"/>
    <w:rsid w:val="00DF48C8"/>
    <w:rsid w:val="00DF5C28"/>
    <w:rsid w:val="00E0374C"/>
    <w:rsid w:val="00E03B90"/>
    <w:rsid w:val="00E071BA"/>
    <w:rsid w:val="00E116C3"/>
    <w:rsid w:val="00E12619"/>
    <w:rsid w:val="00E1498F"/>
    <w:rsid w:val="00E17720"/>
    <w:rsid w:val="00E203F4"/>
    <w:rsid w:val="00E32608"/>
    <w:rsid w:val="00E32956"/>
    <w:rsid w:val="00E33B2F"/>
    <w:rsid w:val="00E34569"/>
    <w:rsid w:val="00E35146"/>
    <w:rsid w:val="00E36631"/>
    <w:rsid w:val="00E37AAA"/>
    <w:rsid w:val="00E415C8"/>
    <w:rsid w:val="00E42E02"/>
    <w:rsid w:val="00E4364C"/>
    <w:rsid w:val="00E46192"/>
    <w:rsid w:val="00E4696C"/>
    <w:rsid w:val="00E46D3A"/>
    <w:rsid w:val="00E5291E"/>
    <w:rsid w:val="00E531C1"/>
    <w:rsid w:val="00E54F65"/>
    <w:rsid w:val="00E57D45"/>
    <w:rsid w:val="00E6034A"/>
    <w:rsid w:val="00E645B0"/>
    <w:rsid w:val="00E64F13"/>
    <w:rsid w:val="00E65B48"/>
    <w:rsid w:val="00E70A28"/>
    <w:rsid w:val="00E82F3E"/>
    <w:rsid w:val="00E85537"/>
    <w:rsid w:val="00E92012"/>
    <w:rsid w:val="00E92D4A"/>
    <w:rsid w:val="00E93D1F"/>
    <w:rsid w:val="00E976CF"/>
    <w:rsid w:val="00E97FD5"/>
    <w:rsid w:val="00EA0D41"/>
    <w:rsid w:val="00EA136C"/>
    <w:rsid w:val="00EA30AD"/>
    <w:rsid w:val="00EA37D7"/>
    <w:rsid w:val="00EB4F20"/>
    <w:rsid w:val="00EB5569"/>
    <w:rsid w:val="00EB56BD"/>
    <w:rsid w:val="00EB57CA"/>
    <w:rsid w:val="00EB7EC5"/>
    <w:rsid w:val="00EC0421"/>
    <w:rsid w:val="00EC04C3"/>
    <w:rsid w:val="00EC0ADE"/>
    <w:rsid w:val="00EC3188"/>
    <w:rsid w:val="00EC443C"/>
    <w:rsid w:val="00ED4EC5"/>
    <w:rsid w:val="00EE2BBC"/>
    <w:rsid w:val="00EE2C06"/>
    <w:rsid w:val="00EE77A9"/>
    <w:rsid w:val="00EF0598"/>
    <w:rsid w:val="00EF109D"/>
    <w:rsid w:val="00F029B1"/>
    <w:rsid w:val="00F07EED"/>
    <w:rsid w:val="00F142E2"/>
    <w:rsid w:val="00F14871"/>
    <w:rsid w:val="00F176B6"/>
    <w:rsid w:val="00F2165A"/>
    <w:rsid w:val="00F22EB1"/>
    <w:rsid w:val="00F232F3"/>
    <w:rsid w:val="00F318D7"/>
    <w:rsid w:val="00F33316"/>
    <w:rsid w:val="00F34EFD"/>
    <w:rsid w:val="00F36AA1"/>
    <w:rsid w:val="00F37E1E"/>
    <w:rsid w:val="00F437EA"/>
    <w:rsid w:val="00F4539C"/>
    <w:rsid w:val="00F4580C"/>
    <w:rsid w:val="00F47FE4"/>
    <w:rsid w:val="00F50620"/>
    <w:rsid w:val="00F51893"/>
    <w:rsid w:val="00F53A7C"/>
    <w:rsid w:val="00F53EBE"/>
    <w:rsid w:val="00F5552F"/>
    <w:rsid w:val="00F646DE"/>
    <w:rsid w:val="00F726F6"/>
    <w:rsid w:val="00F772EE"/>
    <w:rsid w:val="00F83900"/>
    <w:rsid w:val="00F84A98"/>
    <w:rsid w:val="00F86B77"/>
    <w:rsid w:val="00F909CD"/>
    <w:rsid w:val="00F932C7"/>
    <w:rsid w:val="00F9521B"/>
    <w:rsid w:val="00F96F8B"/>
    <w:rsid w:val="00FA24E9"/>
    <w:rsid w:val="00FA285E"/>
    <w:rsid w:val="00FA36CC"/>
    <w:rsid w:val="00FA4C48"/>
    <w:rsid w:val="00FB0FE7"/>
    <w:rsid w:val="00FB37F3"/>
    <w:rsid w:val="00FB5010"/>
    <w:rsid w:val="00FB7EAD"/>
    <w:rsid w:val="00FC2E1A"/>
    <w:rsid w:val="00FC361D"/>
    <w:rsid w:val="00FC362D"/>
    <w:rsid w:val="00FC444E"/>
    <w:rsid w:val="00FD73EC"/>
    <w:rsid w:val="00FE1402"/>
    <w:rsid w:val="00FE21EA"/>
    <w:rsid w:val="00FE5314"/>
    <w:rsid w:val="00FE77B9"/>
    <w:rsid w:val="00FF3382"/>
    <w:rsid w:val="00FF4CB5"/>
    <w:rsid w:val="00FF5F45"/>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5F"/>
    <w:rPr>
      <w:sz w:val="24"/>
      <w:szCs w:val="24"/>
    </w:rPr>
  </w:style>
  <w:style w:type="paragraph" w:styleId="Heading1">
    <w:name w:val="heading 1"/>
    <w:basedOn w:val="Normal"/>
    <w:next w:val="Normal"/>
    <w:qFormat/>
    <w:rsid w:val="005532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325F"/>
    <w:pPr>
      <w:keepNext/>
      <w:spacing w:before="187"/>
      <w:outlineLvl w:val="1"/>
    </w:pPr>
    <w:rPr>
      <w:rFonts w:ascii="Arial" w:hAnsi="Arial"/>
      <w:b/>
      <w:szCs w:val="20"/>
      <w:lang w:val="en-GB"/>
    </w:rPr>
  </w:style>
  <w:style w:type="paragraph" w:styleId="Heading3">
    <w:name w:val="heading 3"/>
    <w:basedOn w:val="Normal"/>
    <w:next w:val="Normal"/>
    <w:qFormat/>
    <w:rsid w:val="0055325F"/>
    <w:pPr>
      <w:keepNext/>
      <w:tabs>
        <w:tab w:val="num" w:pos="0"/>
        <w:tab w:val="num" w:pos="180"/>
      </w:tabs>
      <w:jc w:val="center"/>
      <w:outlineLvl w:val="2"/>
    </w:pPr>
    <w:rPr>
      <w:rFonts w:ascii="MAC C Times" w:hAnsi="MAC C Times"/>
      <w:b/>
      <w:bCs/>
    </w:rPr>
  </w:style>
  <w:style w:type="paragraph" w:styleId="Heading4">
    <w:name w:val="heading 4"/>
    <w:basedOn w:val="Normal"/>
    <w:next w:val="Normal"/>
    <w:qFormat/>
    <w:rsid w:val="005F7EAF"/>
    <w:pPr>
      <w:keepNext/>
      <w:spacing w:before="240" w:after="60"/>
      <w:outlineLvl w:val="3"/>
    </w:pPr>
    <w:rPr>
      <w:b/>
      <w:bCs/>
      <w:sz w:val="28"/>
      <w:szCs w:val="28"/>
    </w:rPr>
  </w:style>
  <w:style w:type="paragraph" w:styleId="Heading5">
    <w:name w:val="heading 5"/>
    <w:basedOn w:val="Normal"/>
    <w:next w:val="Normal"/>
    <w:qFormat/>
    <w:rsid w:val="000753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5325F"/>
    <w:pPr>
      <w:ind w:firstLine="720"/>
      <w:jc w:val="both"/>
    </w:pPr>
    <w:rPr>
      <w:rFonts w:ascii="MAC C Times" w:hAnsi="MAC C Times"/>
      <w:lang w:val="pl-PL" w:eastAsia="mk-MK"/>
    </w:rPr>
  </w:style>
  <w:style w:type="paragraph" w:styleId="BodyTextIndent">
    <w:name w:val="Body Text Indent"/>
    <w:basedOn w:val="Normal"/>
    <w:rsid w:val="0055325F"/>
    <w:pPr>
      <w:tabs>
        <w:tab w:val="num" w:pos="180"/>
        <w:tab w:val="num" w:pos="360"/>
      </w:tabs>
      <w:ind w:left="360" w:hanging="360"/>
    </w:pPr>
    <w:rPr>
      <w:rFonts w:ascii="MAC C Times" w:hAnsi="MAC C Times"/>
    </w:rPr>
  </w:style>
  <w:style w:type="paragraph" w:styleId="BodyText2">
    <w:name w:val="Body Text 2"/>
    <w:basedOn w:val="Normal"/>
    <w:link w:val="BodyText2Char"/>
    <w:rsid w:val="0055325F"/>
    <w:pPr>
      <w:jc w:val="both"/>
    </w:pPr>
    <w:rPr>
      <w:rFonts w:ascii="Makedonski Tajms" w:hAnsi="Makedonski Tajms"/>
      <w:szCs w:val="20"/>
    </w:rPr>
  </w:style>
  <w:style w:type="paragraph" w:styleId="BodyText">
    <w:name w:val="Body Text"/>
    <w:basedOn w:val="Normal"/>
    <w:rsid w:val="0055325F"/>
    <w:pPr>
      <w:jc w:val="both"/>
    </w:pPr>
    <w:rPr>
      <w:rFonts w:ascii="Makedonski Tajms" w:hAnsi="Makedonski Tajms"/>
      <w:sz w:val="28"/>
      <w:szCs w:val="20"/>
    </w:rPr>
  </w:style>
  <w:style w:type="paragraph" w:styleId="BodyText3">
    <w:name w:val="Body Text 3"/>
    <w:basedOn w:val="Normal"/>
    <w:rsid w:val="0055325F"/>
    <w:pPr>
      <w:jc w:val="center"/>
    </w:pPr>
    <w:rPr>
      <w:rFonts w:ascii="MAC C Swiss" w:hAnsi="MAC C Swiss"/>
      <w:b/>
      <w:szCs w:val="20"/>
    </w:rPr>
  </w:style>
  <w:style w:type="paragraph" w:styleId="NormalWeb">
    <w:name w:val="Normal (Web)"/>
    <w:basedOn w:val="Normal"/>
    <w:rsid w:val="0055325F"/>
    <w:pPr>
      <w:spacing w:before="100" w:beforeAutospacing="1" w:after="100" w:afterAutospacing="1"/>
    </w:pPr>
  </w:style>
  <w:style w:type="paragraph" w:styleId="Footer">
    <w:name w:val="footer"/>
    <w:basedOn w:val="Normal"/>
    <w:rsid w:val="0055325F"/>
    <w:pPr>
      <w:tabs>
        <w:tab w:val="center" w:pos="4320"/>
        <w:tab w:val="right" w:pos="8640"/>
      </w:tabs>
    </w:pPr>
  </w:style>
  <w:style w:type="character" w:styleId="PageNumber">
    <w:name w:val="page number"/>
    <w:basedOn w:val="DefaultParagraphFont"/>
    <w:rsid w:val="0055325F"/>
  </w:style>
  <w:style w:type="paragraph" w:styleId="Header">
    <w:name w:val="header"/>
    <w:basedOn w:val="Normal"/>
    <w:rsid w:val="0055325F"/>
    <w:pPr>
      <w:tabs>
        <w:tab w:val="center" w:pos="4320"/>
        <w:tab w:val="right" w:pos="8640"/>
      </w:tabs>
    </w:pPr>
  </w:style>
  <w:style w:type="paragraph" w:styleId="BodyTextIndent3">
    <w:name w:val="Body Text Indent 3"/>
    <w:basedOn w:val="Normal"/>
    <w:rsid w:val="0055325F"/>
    <w:pPr>
      <w:ind w:left="1080" w:hanging="180"/>
      <w:jc w:val="both"/>
    </w:pPr>
    <w:rPr>
      <w:rFonts w:ascii="MAC C Times" w:hAnsi="MAC C Times"/>
      <w:lang w:val="es-ES"/>
    </w:rPr>
  </w:style>
  <w:style w:type="table" w:styleId="TableGrid">
    <w:name w:val="Table Grid"/>
    <w:basedOn w:val="TableNormal"/>
    <w:rsid w:val="0007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sAlpha">
    <w:name w:val="Notes Alpha"/>
    <w:basedOn w:val="Normal"/>
    <w:rsid w:val="00BD2D31"/>
    <w:pPr>
      <w:spacing w:after="240" w:line="288" w:lineRule="auto"/>
      <w:jc w:val="both"/>
    </w:pPr>
    <w:rPr>
      <w:rFonts w:ascii="CG Times" w:hAnsi="CG Times"/>
      <w:sz w:val="22"/>
      <w:szCs w:val="20"/>
      <w:lang w:val="en-GB"/>
    </w:rPr>
  </w:style>
  <w:style w:type="paragraph" w:styleId="BalloonText">
    <w:name w:val="Balloon Text"/>
    <w:basedOn w:val="Normal"/>
    <w:link w:val="BalloonTextChar"/>
    <w:uiPriority w:val="99"/>
    <w:semiHidden/>
    <w:rsid w:val="004D3823"/>
    <w:rPr>
      <w:rFonts w:ascii="Tahoma" w:hAnsi="Tahoma" w:cs="Tahoma"/>
      <w:sz w:val="16"/>
      <w:szCs w:val="16"/>
    </w:rPr>
  </w:style>
  <w:style w:type="character" w:styleId="CommentReference">
    <w:name w:val="annotation reference"/>
    <w:basedOn w:val="DefaultParagraphFont"/>
    <w:semiHidden/>
    <w:rsid w:val="00A371E9"/>
    <w:rPr>
      <w:sz w:val="16"/>
      <w:szCs w:val="16"/>
    </w:rPr>
  </w:style>
  <w:style w:type="paragraph" w:styleId="CommentText">
    <w:name w:val="annotation text"/>
    <w:basedOn w:val="Normal"/>
    <w:semiHidden/>
    <w:rsid w:val="00D42DB4"/>
    <w:rPr>
      <w:rFonts w:ascii="Arial Narrow" w:hAnsi="Arial Narrow"/>
      <w:sz w:val="20"/>
      <w:szCs w:val="20"/>
    </w:rPr>
  </w:style>
  <w:style w:type="paragraph" w:styleId="CommentSubject">
    <w:name w:val="annotation subject"/>
    <w:basedOn w:val="CommentText"/>
    <w:next w:val="CommentText"/>
    <w:semiHidden/>
    <w:rsid w:val="00A371E9"/>
    <w:rPr>
      <w:b/>
      <w:bCs/>
    </w:rPr>
  </w:style>
  <w:style w:type="paragraph" w:customStyle="1" w:styleId="A">
    <w:name w:val="A"/>
    <w:basedOn w:val="Normal"/>
    <w:rsid w:val="00B54CB4"/>
    <w:pPr>
      <w:ind w:left="340" w:hanging="170"/>
      <w:jc w:val="both"/>
    </w:pPr>
    <w:rPr>
      <w:snapToGrid w:val="0"/>
      <w:szCs w:val="20"/>
      <w:lang w:val="hu-HU" w:eastAsia="hu-HU"/>
    </w:rPr>
  </w:style>
  <w:style w:type="paragraph" w:customStyle="1" w:styleId="B">
    <w:name w:val="B"/>
    <w:basedOn w:val="A"/>
    <w:rsid w:val="00B54CB4"/>
    <w:pPr>
      <w:ind w:left="680"/>
    </w:pPr>
  </w:style>
  <w:style w:type="paragraph" w:styleId="FootnoteText">
    <w:name w:val="footnote text"/>
    <w:basedOn w:val="Normal"/>
    <w:semiHidden/>
    <w:rsid w:val="00B54CB4"/>
    <w:rPr>
      <w:snapToGrid w:val="0"/>
      <w:sz w:val="20"/>
      <w:szCs w:val="20"/>
      <w:lang w:val="hu-HU" w:eastAsia="hu-HU"/>
    </w:rPr>
  </w:style>
  <w:style w:type="character" w:styleId="FootnoteReference">
    <w:name w:val="footnote reference"/>
    <w:basedOn w:val="DefaultParagraphFont"/>
    <w:semiHidden/>
    <w:rsid w:val="00B54CB4"/>
    <w:rPr>
      <w:vertAlign w:val="superscript"/>
    </w:rPr>
  </w:style>
  <w:style w:type="character" w:customStyle="1" w:styleId="Style">
    <w:name w:val="Style"/>
    <w:basedOn w:val="CommentReference"/>
    <w:rsid w:val="00D42DB4"/>
    <w:rPr>
      <w:rFonts w:ascii="Arial Narrow" w:hAnsi="Arial Narrow"/>
    </w:rPr>
  </w:style>
  <w:style w:type="paragraph" w:customStyle="1" w:styleId="Default">
    <w:name w:val="Default"/>
    <w:rsid w:val="00404AE5"/>
    <w:pPr>
      <w:widowControl w:val="0"/>
      <w:autoSpaceDE w:val="0"/>
      <w:autoSpaceDN w:val="0"/>
      <w:adjustRightInd w:val="0"/>
    </w:pPr>
    <w:rPr>
      <w:color w:val="000000"/>
      <w:sz w:val="24"/>
      <w:szCs w:val="24"/>
    </w:rPr>
  </w:style>
  <w:style w:type="character" w:customStyle="1" w:styleId="BodyText2Char">
    <w:name w:val="Body Text 2 Char"/>
    <w:basedOn w:val="DefaultParagraphFont"/>
    <w:link w:val="BodyText2"/>
    <w:rsid w:val="000857BE"/>
    <w:rPr>
      <w:rFonts w:ascii="Makedonski Tajms" w:hAnsi="Makedonski Tajms"/>
      <w:sz w:val="24"/>
    </w:rPr>
  </w:style>
  <w:style w:type="character" w:customStyle="1" w:styleId="BalloonTextChar">
    <w:name w:val="Balloon Text Char"/>
    <w:basedOn w:val="DefaultParagraphFont"/>
    <w:link w:val="BalloonText"/>
    <w:uiPriority w:val="99"/>
    <w:semiHidden/>
    <w:rsid w:val="00631E5D"/>
    <w:rPr>
      <w:rFonts w:ascii="Tahoma" w:hAnsi="Tahoma" w:cs="Tahoma"/>
      <w:sz w:val="16"/>
      <w:szCs w:val="16"/>
    </w:rPr>
  </w:style>
  <w:style w:type="paragraph" w:styleId="ListParagraph">
    <w:name w:val="List Paragraph"/>
    <w:basedOn w:val="Normal"/>
    <w:uiPriority w:val="34"/>
    <w:qFormat/>
    <w:rsid w:val="00153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EA5C-1345-4A29-BA70-8EEA6F64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Agencija za elektronski komunikacii</vt:lpstr>
    </vt:vector>
  </TitlesOfParts>
  <Company>Agencija za elektronski komunikacii</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elektronski komunikacii</dc:title>
  <dc:creator>Agencija za elektronski komunikacii</dc:creator>
  <cp:lastModifiedBy>petar.ivanoski</cp:lastModifiedBy>
  <cp:revision>4</cp:revision>
  <cp:lastPrinted>2011-04-13T16:31:00Z</cp:lastPrinted>
  <dcterms:created xsi:type="dcterms:W3CDTF">2014-09-17T09:18:00Z</dcterms:created>
  <dcterms:modified xsi:type="dcterms:W3CDTF">2014-09-17T09:19:00Z</dcterms:modified>
</cp:coreProperties>
</file>