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DDA39" w14:textId="19E29B56" w:rsidR="00DF1EA8" w:rsidRDefault="00DF1EA8" w:rsidP="00DF1EA8">
      <w:pPr>
        <w:spacing w:after="0"/>
        <w:jc w:val="both"/>
        <w:rPr>
          <w:lang w:val="mk-MK"/>
        </w:rPr>
      </w:pPr>
      <w:proofErr w:type="spellStart"/>
      <w:r w:rsidRPr="00DF1EA8">
        <w:t>Врз</w:t>
      </w:r>
      <w:proofErr w:type="spellEnd"/>
      <w:r w:rsidRPr="00DF1EA8">
        <w:t xml:space="preserve"> </w:t>
      </w:r>
      <w:proofErr w:type="spellStart"/>
      <w:r w:rsidRPr="00DF1EA8">
        <w:t>основа</w:t>
      </w:r>
      <w:proofErr w:type="spellEnd"/>
      <w:r w:rsidRPr="00DF1EA8">
        <w:t xml:space="preserve"> </w:t>
      </w:r>
      <w:proofErr w:type="spellStart"/>
      <w:r w:rsidRPr="00DF1EA8">
        <w:t>на</w:t>
      </w:r>
      <w:proofErr w:type="spellEnd"/>
      <w:r w:rsidRPr="00DF1EA8">
        <w:t xml:space="preserve"> </w:t>
      </w:r>
      <w:proofErr w:type="spellStart"/>
      <w:r w:rsidRPr="00DF1EA8">
        <w:t>член</w:t>
      </w:r>
      <w:proofErr w:type="spellEnd"/>
      <w:r w:rsidRPr="00DF1EA8">
        <w:t xml:space="preserve"> 24 </w:t>
      </w:r>
      <w:proofErr w:type="spellStart"/>
      <w:r w:rsidRPr="00DF1EA8">
        <w:t>став</w:t>
      </w:r>
      <w:proofErr w:type="spellEnd"/>
      <w:r w:rsidRPr="00DF1EA8">
        <w:t xml:space="preserve"> (1) </w:t>
      </w:r>
      <w:proofErr w:type="spellStart"/>
      <w:r w:rsidRPr="00DF1EA8">
        <w:t>алинеја</w:t>
      </w:r>
      <w:proofErr w:type="spellEnd"/>
      <w:r w:rsidRPr="00DF1EA8">
        <w:t xml:space="preserve"> 3 и </w:t>
      </w:r>
      <w:proofErr w:type="spellStart"/>
      <w:r w:rsidRPr="00DF1EA8">
        <w:t>член</w:t>
      </w:r>
      <w:proofErr w:type="spellEnd"/>
      <w:r w:rsidRPr="00DF1EA8">
        <w:t xml:space="preserve"> </w:t>
      </w:r>
      <w:r w:rsidR="001050B1">
        <w:rPr>
          <w:lang w:val="mk-MK"/>
        </w:rPr>
        <w:t>53</w:t>
      </w:r>
      <w:r w:rsidRPr="00DF1EA8">
        <w:t xml:space="preserve"> </w:t>
      </w:r>
      <w:proofErr w:type="spellStart"/>
      <w:r w:rsidRPr="00DF1EA8">
        <w:t>став</w:t>
      </w:r>
      <w:proofErr w:type="spellEnd"/>
      <w:r w:rsidRPr="00DF1EA8">
        <w:t xml:space="preserve"> </w:t>
      </w:r>
      <w:proofErr w:type="spellStart"/>
      <w:r w:rsidRPr="00DF1EA8">
        <w:t>од</w:t>
      </w:r>
      <w:proofErr w:type="spellEnd"/>
      <w:r w:rsidRPr="00DF1EA8">
        <w:t xml:space="preserve"> </w:t>
      </w:r>
      <w:proofErr w:type="spellStart"/>
      <w:r w:rsidRPr="00DF1EA8">
        <w:t>Законот</w:t>
      </w:r>
      <w:proofErr w:type="spellEnd"/>
      <w:r w:rsidRPr="00DF1EA8">
        <w:t xml:space="preserve"> </w:t>
      </w:r>
      <w:proofErr w:type="spellStart"/>
      <w:r w:rsidRPr="00DF1EA8">
        <w:t>за</w:t>
      </w:r>
      <w:proofErr w:type="spellEnd"/>
      <w:r w:rsidRPr="00DF1EA8">
        <w:t xml:space="preserve"> </w:t>
      </w:r>
      <w:proofErr w:type="spellStart"/>
      <w:r w:rsidRPr="00DF1EA8">
        <w:t>електронските</w:t>
      </w:r>
      <w:proofErr w:type="spellEnd"/>
      <w:r w:rsidRPr="00DF1EA8">
        <w:t xml:space="preserve"> </w:t>
      </w:r>
      <w:proofErr w:type="spellStart"/>
      <w:r w:rsidRPr="00DF1EA8">
        <w:t>комуникации</w:t>
      </w:r>
      <w:proofErr w:type="spellEnd"/>
      <w:r w:rsidRPr="00DF1EA8">
        <w:t xml:space="preserve"> (</w:t>
      </w:r>
      <w:proofErr w:type="spellStart"/>
      <w:r w:rsidRPr="00DF1EA8">
        <w:t>Службен</w:t>
      </w:r>
      <w:proofErr w:type="spellEnd"/>
      <w:r w:rsidRPr="00DF1EA8">
        <w:t xml:space="preserve"> </w:t>
      </w:r>
      <w:proofErr w:type="spellStart"/>
      <w:r w:rsidRPr="00DF1EA8">
        <w:t>весник</w:t>
      </w:r>
      <w:proofErr w:type="spellEnd"/>
      <w:r w:rsidRPr="00DF1EA8">
        <w:t xml:space="preserve"> </w:t>
      </w:r>
      <w:proofErr w:type="spellStart"/>
      <w:r w:rsidRPr="00DF1EA8">
        <w:t>на</w:t>
      </w:r>
      <w:proofErr w:type="spellEnd"/>
      <w:r w:rsidRPr="00DF1EA8">
        <w:t xml:space="preserve"> </w:t>
      </w:r>
      <w:proofErr w:type="spellStart"/>
      <w:r w:rsidRPr="00DF1EA8">
        <w:t>Република</w:t>
      </w:r>
      <w:proofErr w:type="spellEnd"/>
      <w:r w:rsidRPr="00DF1EA8">
        <w:t xml:space="preserve"> </w:t>
      </w:r>
      <w:proofErr w:type="spellStart"/>
      <w:r w:rsidRPr="00DF1EA8">
        <w:t>Северна</w:t>
      </w:r>
      <w:proofErr w:type="spellEnd"/>
      <w:r w:rsidRPr="00DF1EA8">
        <w:t xml:space="preserve"> </w:t>
      </w:r>
      <w:proofErr w:type="spellStart"/>
      <w:r w:rsidRPr="00DF1EA8">
        <w:t>Македонија</w:t>
      </w:r>
      <w:proofErr w:type="spellEnd"/>
      <w:r w:rsidRPr="00DF1EA8">
        <w:t xml:space="preserve"> бр.135/2025 и бр.269/2025), </w:t>
      </w:r>
      <w:proofErr w:type="spellStart"/>
      <w:r w:rsidRPr="00DF1EA8">
        <w:t>Директорот</w:t>
      </w:r>
      <w:proofErr w:type="spellEnd"/>
      <w:r w:rsidRPr="00DF1EA8">
        <w:t xml:space="preserve"> </w:t>
      </w:r>
      <w:proofErr w:type="spellStart"/>
      <w:r w:rsidRPr="00DF1EA8">
        <w:t>на</w:t>
      </w:r>
      <w:proofErr w:type="spellEnd"/>
      <w:r w:rsidRPr="00DF1EA8">
        <w:t xml:space="preserve"> </w:t>
      </w:r>
      <w:proofErr w:type="spellStart"/>
      <w:r w:rsidRPr="00DF1EA8">
        <w:t>Агенцијата</w:t>
      </w:r>
      <w:proofErr w:type="spellEnd"/>
      <w:r w:rsidRPr="00DF1EA8">
        <w:t xml:space="preserve"> </w:t>
      </w:r>
      <w:proofErr w:type="spellStart"/>
      <w:r w:rsidRPr="00DF1EA8">
        <w:t>за</w:t>
      </w:r>
      <w:proofErr w:type="spellEnd"/>
      <w:r w:rsidRPr="00DF1EA8">
        <w:t xml:space="preserve"> </w:t>
      </w:r>
      <w:proofErr w:type="spellStart"/>
      <w:r w:rsidRPr="00DF1EA8">
        <w:t>електронски</w:t>
      </w:r>
      <w:proofErr w:type="spellEnd"/>
      <w:r w:rsidRPr="00DF1EA8">
        <w:t xml:space="preserve"> </w:t>
      </w:r>
      <w:proofErr w:type="spellStart"/>
      <w:r w:rsidRPr="00DF1EA8">
        <w:t>комуникации</w:t>
      </w:r>
      <w:proofErr w:type="spellEnd"/>
      <w:r w:rsidRPr="00DF1EA8">
        <w:t xml:space="preserve"> </w:t>
      </w:r>
      <w:proofErr w:type="spellStart"/>
      <w:r w:rsidRPr="00DF1EA8">
        <w:t>на</w:t>
      </w:r>
      <w:proofErr w:type="spellEnd"/>
      <w:r w:rsidRPr="00DF1EA8">
        <w:t xml:space="preserve"> </w:t>
      </w:r>
      <w:proofErr w:type="spellStart"/>
      <w:r w:rsidRPr="00DF1EA8">
        <w:t>ден</w:t>
      </w:r>
      <w:proofErr w:type="spellEnd"/>
      <w:r w:rsidRPr="00DF1EA8">
        <w:t xml:space="preserve"> _</w:t>
      </w:r>
      <w:proofErr w:type="gramStart"/>
      <w:r w:rsidRPr="00DF1EA8">
        <w:t>_._</w:t>
      </w:r>
      <w:proofErr w:type="gramEnd"/>
      <w:r w:rsidRPr="00DF1EA8">
        <w:t xml:space="preserve">_.2026 </w:t>
      </w:r>
      <w:proofErr w:type="spellStart"/>
      <w:r w:rsidRPr="00DF1EA8">
        <w:t>година</w:t>
      </w:r>
      <w:proofErr w:type="spellEnd"/>
      <w:r w:rsidRPr="00DF1EA8">
        <w:t xml:space="preserve"> </w:t>
      </w:r>
      <w:proofErr w:type="spellStart"/>
      <w:r w:rsidRPr="00DF1EA8">
        <w:t>донесе</w:t>
      </w:r>
      <w:proofErr w:type="spellEnd"/>
      <w:r w:rsidRPr="00DF1EA8">
        <w:t>:</w:t>
      </w:r>
    </w:p>
    <w:p w14:paraId="51B362C7" w14:textId="77777777" w:rsidR="00DF1EA8" w:rsidRPr="00DF1EA8" w:rsidRDefault="00DF1EA8" w:rsidP="00DF1EA8">
      <w:pPr>
        <w:spacing w:after="0"/>
        <w:jc w:val="both"/>
        <w:rPr>
          <w:lang w:val="mk-MK"/>
        </w:rPr>
      </w:pPr>
    </w:p>
    <w:p w14:paraId="643E7585" w14:textId="77521D65" w:rsidR="00DF1EA8" w:rsidRPr="00DF1EA8" w:rsidRDefault="00387428" w:rsidP="00DF1EA8">
      <w:pPr>
        <w:spacing w:after="0"/>
        <w:jc w:val="center"/>
        <w:rPr>
          <w:b/>
          <w:bCs/>
        </w:rPr>
      </w:pPr>
      <w:r>
        <w:rPr>
          <w:b/>
          <w:bCs/>
          <w:lang w:val="mk-MK"/>
        </w:rPr>
        <w:t xml:space="preserve">ПРЕДЛОГ - </w:t>
      </w:r>
      <w:r w:rsidR="00DF1EA8" w:rsidRPr="00DF1EA8">
        <w:rPr>
          <w:b/>
          <w:bCs/>
        </w:rPr>
        <w:t>ПРАВИЛНИК ЗА НАЧИНОТ НА СПРОВЕДУВАЊЕ НА ПОСРЕДУВАЊЕТО ВО</w:t>
      </w:r>
    </w:p>
    <w:p w14:paraId="4B2F5A77" w14:textId="77777777" w:rsidR="00DF1EA8" w:rsidRDefault="00DF1EA8" w:rsidP="00DF1EA8">
      <w:pPr>
        <w:spacing w:after="0"/>
        <w:jc w:val="center"/>
        <w:rPr>
          <w:b/>
          <w:bCs/>
          <w:lang w:val="mk-MK"/>
        </w:rPr>
      </w:pPr>
      <w:r w:rsidRPr="00DF1EA8">
        <w:rPr>
          <w:b/>
          <w:bCs/>
        </w:rPr>
        <w:t>АГЕНЦИЈАТА ЗА ЕЛЕКТРОНСКИ КОМУНИКАЦИИ</w:t>
      </w:r>
    </w:p>
    <w:p w14:paraId="00F934ED" w14:textId="77777777" w:rsidR="00DF1EA8" w:rsidRPr="00DF1EA8" w:rsidRDefault="00DF1EA8" w:rsidP="00DF1EA8">
      <w:pPr>
        <w:spacing w:after="0"/>
        <w:jc w:val="center"/>
        <w:rPr>
          <w:b/>
          <w:bCs/>
          <w:lang w:val="mk-MK"/>
        </w:rPr>
      </w:pPr>
    </w:p>
    <w:p w14:paraId="72AE5753" w14:textId="77777777" w:rsidR="00DF1EA8" w:rsidRPr="00DF1EA8" w:rsidRDefault="00DF1EA8" w:rsidP="00DF1EA8">
      <w:pPr>
        <w:spacing w:after="0"/>
        <w:jc w:val="center"/>
        <w:rPr>
          <w:b/>
          <w:bCs/>
        </w:rPr>
      </w:pPr>
      <w:proofErr w:type="spellStart"/>
      <w:r w:rsidRPr="00DF1EA8">
        <w:rPr>
          <w:b/>
          <w:bCs/>
        </w:rPr>
        <w:t>Член</w:t>
      </w:r>
      <w:proofErr w:type="spellEnd"/>
      <w:r w:rsidRPr="00DF1EA8">
        <w:rPr>
          <w:b/>
          <w:bCs/>
        </w:rPr>
        <w:t xml:space="preserve"> 1</w:t>
      </w:r>
    </w:p>
    <w:p w14:paraId="606310E8" w14:textId="747E92AE" w:rsidR="00DF1EA8" w:rsidRDefault="00DF1EA8" w:rsidP="00DF1EA8">
      <w:pPr>
        <w:spacing w:after="0"/>
        <w:jc w:val="both"/>
        <w:rPr>
          <w:lang w:val="mk-MK"/>
        </w:rPr>
      </w:pPr>
      <w:proofErr w:type="spellStart"/>
      <w:r>
        <w:t>Со</w:t>
      </w:r>
      <w:proofErr w:type="spellEnd"/>
      <w:r>
        <w:t xml:space="preserve">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правилник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пропишува</w:t>
      </w:r>
      <w:proofErr w:type="spellEnd"/>
      <w:r>
        <w:t xml:space="preserve"> </w:t>
      </w:r>
      <w:proofErr w:type="spellStart"/>
      <w:r>
        <w:t>начинот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спроведување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посредувањето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Агенцијата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електронски</w:t>
      </w:r>
      <w:proofErr w:type="spellEnd"/>
      <w:r>
        <w:t xml:space="preserve"> </w:t>
      </w:r>
      <w:proofErr w:type="spellStart"/>
      <w:r>
        <w:t>комуникации</w:t>
      </w:r>
      <w:proofErr w:type="spellEnd"/>
      <w:r>
        <w:t xml:space="preserve"> (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понатамошниот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: </w:t>
      </w:r>
      <w:proofErr w:type="spellStart"/>
      <w:r>
        <w:t>Агенција</w:t>
      </w:r>
      <w:proofErr w:type="spellEnd"/>
      <w:r>
        <w:t xml:space="preserve">)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врска</w:t>
      </w:r>
      <w:proofErr w:type="spellEnd"/>
      <w:r>
        <w:t xml:space="preserve"> </w:t>
      </w:r>
      <w:proofErr w:type="spellStart"/>
      <w:r>
        <w:t>со</w:t>
      </w:r>
      <w:proofErr w:type="spellEnd"/>
      <w:r>
        <w:rPr>
          <w:lang w:val="mk-MK"/>
        </w:rPr>
        <w:t xml:space="preserve"> </w:t>
      </w:r>
      <w:proofErr w:type="spellStart"/>
      <w:r>
        <w:t>постапката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решавање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спор</w:t>
      </w:r>
      <w:proofErr w:type="spellEnd"/>
      <w:r>
        <w:t xml:space="preserve"> </w:t>
      </w:r>
      <w:proofErr w:type="spellStart"/>
      <w:r>
        <w:t>помеѓу</w:t>
      </w:r>
      <w:proofErr w:type="spellEnd"/>
      <w:r>
        <w:t xml:space="preserve"> </w:t>
      </w:r>
      <w:proofErr w:type="spellStart"/>
      <w:r>
        <w:t>оператори</w:t>
      </w:r>
      <w:proofErr w:type="spellEnd"/>
      <w:r>
        <w:t xml:space="preserve">, </w:t>
      </w:r>
      <w:proofErr w:type="spellStart"/>
      <w:r>
        <w:t>оператори</w:t>
      </w:r>
      <w:proofErr w:type="spellEnd"/>
      <w:r>
        <w:t xml:space="preserve"> и </w:t>
      </w:r>
      <w:proofErr w:type="spellStart"/>
      <w:r>
        <w:t>правни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управуваат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физичка</w:t>
      </w:r>
      <w:proofErr w:type="spellEnd"/>
      <w:r>
        <w:t xml:space="preserve"> </w:t>
      </w:r>
      <w:proofErr w:type="spellStart"/>
      <w:r>
        <w:t>инфраструктура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и </w:t>
      </w:r>
      <w:proofErr w:type="spellStart"/>
      <w:r>
        <w:t>помеѓу</w:t>
      </w:r>
      <w:proofErr w:type="spellEnd"/>
      <w:r>
        <w:t xml:space="preserve"> </w:t>
      </w:r>
      <w:proofErr w:type="spellStart"/>
      <w:r>
        <w:t>оператори</w:t>
      </w:r>
      <w:proofErr w:type="spellEnd"/>
      <w:r>
        <w:t xml:space="preserve"> и </w:t>
      </w:r>
      <w:proofErr w:type="spellStart"/>
      <w:r>
        <w:t>крајни</w:t>
      </w:r>
      <w:proofErr w:type="spellEnd"/>
      <w:r>
        <w:t xml:space="preserve"> </w:t>
      </w:r>
      <w:proofErr w:type="spellStart"/>
      <w:r>
        <w:t>корисници</w:t>
      </w:r>
      <w:proofErr w:type="spellEnd"/>
      <w:r>
        <w:t xml:space="preserve"> (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понатамошниот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: </w:t>
      </w:r>
      <w:proofErr w:type="spellStart"/>
      <w:r>
        <w:t>страни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спорот</w:t>
      </w:r>
      <w:proofErr w:type="spellEnd"/>
      <w:r>
        <w:t>).</w:t>
      </w:r>
    </w:p>
    <w:p w14:paraId="183D8C05" w14:textId="77777777" w:rsidR="00DF1EA8" w:rsidRPr="00DF1EA8" w:rsidRDefault="00DF1EA8" w:rsidP="00DF1EA8">
      <w:pPr>
        <w:spacing w:after="0"/>
        <w:jc w:val="both"/>
        <w:rPr>
          <w:lang w:val="mk-MK"/>
        </w:rPr>
      </w:pPr>
    </w:p>
    <w:p w14:paraId="538C6ECB" w14:textId="36E84E75" w:rsidR="00DF1EA8" w:rsidRPr="00DF1EA8" w:rsidRDefault="001C52D2" w:rsidP="001C52D2">
      <w:pPr>
        <w:spacing w:after="0"/>
        <w:jc w:val="center"/>
        <w:rPr>
          <w:b/>
          <w:bCs/>
        </w:rPr>
      </w:pPr>
      <w:r>
        <w:rPr>
          <w:b/>
          <w:bCs/>
          <w:lang w:val="mk-MK"/>
        </w:rPr>
        <w:t>Ч</w:t>
      </w:r>
      <w:proofErr w:type="spellStart"/>
      <w:r w:rsidR="00DF1EA8" w:rsidRPr="00DF1EA8">
        <w:rPr>
          <w:b/>
          <w:bCs/>
        </w:rPr>
        <w:t>лен</w:t>
      </w:r>
      <w:proofErr w:type="spellEnd"/>
      <w:r w:rsidR="00DF1EA8" w:rsidRPr="00DF1EA8">
        <w:rPr>
          <w:b/>
          <w:bCs/>
        </w:rPr>
        <w:t xml:space="preserve"> 2</w:t>
      </w:r>
    </w:p>
    <w:p w14:paraId="032F6C09" w14:textId="43AC6409" w:rsidR="00DF1EA8" w:rsidRDefault="00DF1EA8" w:rsidP="00DF1EA8">
      <w:pPr>
        <w:spacing w:after="0"/>
        <w:jc w:val="both"/>
      </w:pPr>
      <w:r>
        <w:t xml:space="preserve">(1) </w:t>
      </w:r>
      <w:proofErr w:type="spellStart"/>
      <w:r>
        <w:t>Агенцијата</w:t>
      </w:r>
      <w:proofErr w:type="spellEnd"/>
      <w:r>
        <w:t xml:space="preserve"> </w:t>
      </w:r>
      <w:proofErr w:type="spellStart"/>
      <w:r>
        <w:t>започнува</w:t>
      </w:r>
      <w:proofErr w:type="spellEnd"/>
      <w:r>
        <w:t xml:space="preserve"> </w:t>
      </w:r>
      <w:proofErr w:type="spellStart"/>
      <w:r>
        <w:t>постапка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решавање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спор</w:t>
      </w:r>
      <w:proofErr w:type="spellEnd"/>
      <w:r>
        <w:t xml:space="preserve"> </w:t>
      </w:r>
      <w:proofErr w:type="spellStart"/>
      <w:r>
        <w:t>согласно</w:t>
      </w:r>
      <w:proofErr w:type="spellEnd"/>
      <w:r>
        <w:t xml:space="preserve"> </w:t>
      </w:r>
      <w:proofErr w:type="spellStart"/>
      <w:r>
        <w:t>членот</w:t>
      </w:r>
      <w:proofErr w:type="spellEnd"/>
      <w:r>
        <w:t xml:space="preserve"> 5</w:t>
      </w:r>
      <w:r w:rsidR="009148C0">
        <w:rPr>
          <w:lang w:val="mk-MK"/>
        </w:rPr>
        <w:t>2</w:t>
      </w:r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Законот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електронските</w:t>
      </w:r>
      <w:proofErr w:type="spellEnd"/>
      <w:r>
        <w:t xml:space="preserve"> </w:t>
      </w:r>
      <w:proofErr w:type="spellStart"/>
      <w:r>
        <w:t>комуникации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прием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барање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решавање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една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страните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спорот</w:t>
      </w:r>
      <w:proofErr w:type="spellEnd"/>
      <w:r>
        <w:t>.</w:t>
      </w:r>
    </w:p>
    <w:p w14:paraId="3E7595A7" w14:textId="77777777" w:rsidR="00DF1EA8" w:rsidRDefault="00DF1EA8" w:rsidP="00DF1EA8">
      <w:pPr>
        <w:spacing w:after="0"/>
        <w:jc w:val="both"/>
        <w:rPr>
          <w:lang w:val="mk-MK"/>
        </w:rPr>
      </w:pPr>
      <w:r>
        <w:t xml:space="preserve">(2) </w:t>
      </w:r>
      <w:proofErr w:type="spellStart"/>
      <w:r>
        <w:t>Барањето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ставот</w:t>
      </w:r>
      <w:proofErr w:type="spellEnd"/>
      <w:r>
        <w:t xml:space="preserve"> (1)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поднесува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писмена</w:t>
      </w:r>
      <w:proofErr w:type="spellEnd"/>
      <w:r>
        <w:t xml:space="preserve"> </w:t>
      </w:r>
      <w:proofErr w:type="spellStart"/>
      <w:r>
        <w:t>форма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Агенцијата</w:t>
      </w:r>
      <w:proofErr w:type="spellEnd"/>
      <w:r>
        <w:t xml:space="preserve"> и </w:t>
      </w:r>
      <w:proofErr w:type="spellStart"/>
      <w:r>
        <w:t>истото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особено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содржи</w:t>
      </w:r>
      <w:proofErr w:type="spellEnd"/>
      <w:r>
        <w:t>:</w:t>
      </w:r>
    </w:p>
    <w:p w14:paraId="197600EC" w14:textId="77777777" w:rsidR="00DF1EA8" w:rsidRDefault="00DF1EA8" w:rsidP="00DF1EA8">
      <w:pPr>
        <w:spacing w:after="0"/>
        <w:jc w:val="both"/>
        <w:rPr>
          <w:lang w:val="mk-MK"/>
        </w:rPr>
      </w:pPr>
      <w:r>
        <w:t xml:space="preserve">- </w:t>
      </w:r>
      <w:proofErr w:type="spellStart"/>
      <w:r>
        <w:t>органот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кој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поднесува</w:t>
      </w:r>
      <w:proofErr w:type="spellEnd"/>
      <w:r>
        <w:t xml:space="preserve"> </w:t>
      </w:r>
      <w:proofErr w:type="spellStart"/>
      <w:r>
        <w:t>барањето</w:t>
      </w:r>
      <w:proofErr w:type="spellEnd"/>
      <w:r>
        <w:t>;</w:t>
      </w:r>
    </w:p>
    <w:p w14:paraId="0C9B8A23" w14:textId="77777777" w:rsidR="009148C0" w:rsidRDefault="00DF1EA8" w:rsidP="00DF1EA8">
      <w:pPr>
        <w:spacing w:after="0"/>
        <w:jc w:val="both"/>
        <w:rPr>
          <w:lang w:val="mk-MK"/>
        </w:rPr>
      </w:pPr>
      <w:r>
        <w:t xml:space="preserve">- </w:t>
      </w:r>
      <w:proofErr w:type="spellStart"/>
      <w:r>
        <w:t>основот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барањето</w:t>
      </w:r>
      <w:proofErr w:type="spellEnd"/>
      <w:r>
        <w:t>;</w:t>
      </w:r>
    </w:p>
    <w:p w14:paraId="71182EC1" w14:textId="4786774C" w:rsidR="00DF1EA8" w:rsidRDefault="00DF1EA8" w:rsidP="00DF1EA8">
      <w:pPr>
        <w:spacing w:after="0"/>
        <w:jc w:val="both"/>
        <w:rPr>
          <w:lang w:val="mk-MK"/>
        </w:rPr>
      </w:pPr>
      <w:r>
        <w:t xml:space="preserve">- </w:t>
      </w:r>
      <w:proofErr w:type="spellStart"/>
      <w:r>
        <w:t>барањето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страната</w:t>
      </w:r>
      <w:proofErr w:type="spellEnd"/>
      <w:r>
        <w:t xml:space="preserve">,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решавање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спорот</w:t>
      </w:r>
      <w:proofErr w:type="spellEnd"/>
      <w:r>
        <w:t>;</w:t>
      </w:r>
    </w:p>
    <w:p w14:paraId="3A580F0C" w14:textId="460F06EE" w:rsidR="00DF1EA8" w:rsidRPr="009148C0" w:rsidRDefault="00DF1EA8" w:rsidP="00DF1EA8">
      <w:pPr>
        <w:spacing w:after="0"/>
        <w:jc w:val="both"/>
      </w:pPr>
      <w:r>
        <w:t xml:space="preserve">- </w:t>
      </w:r>
      <w:proofErr w:type="spellStart"/>
      <w:r>
        <w:t>означување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лицето</w:t>
      </w:r>
      <w:proofErr w:type="spellEnd"/>
      <w:r>
        <w:t xml:space="preserve"> </w:t>
      </w:r>
      <w:proofErr w:type="spellStart"/>
      <w:r>
        <w:t>кое</w:t>
      </w:r>
      <w:proofErr w:type="spellEnd"/>
      <w:r>
        <w:t xml:space="preserve"> е </w:t>
      </w:r>
      <w:proofErr w:type="spellStart"/>
      <w:r>
        <w:t>овластено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застапува</w:t>
      </w:r>
      <w:proofErr w:type="spellEnd"/>
      <w:r>
        <w:t xml:space="preserve"> </w:t>
      </w:r>
      <w:proofErr w:type="spellStart"/>
      <w:r>
        <w:t>страната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нејзиниот</w:t>
      </w:r>
      <w:proofErr w:type="spellEnd"/>
      <w:r>
        <w:t xml:space="preserve"> </w:t>
      </w:r>
      <w:proofErr w:type="spellStart"/>
      <w:r>
        <w:t>полномошник</w:t>
      </w:r>
      <w:proofErr w:type="spellEnd"/>
      <w:r>
        <w:t>;</w:t>
      </w:r>
    </w:p>
    <w:p w14:paraId="1F194D03" w14:textId="0E6584AA" w:rsidR="00DF1EA8" w:rsidRPr="00CD007C" w:rsidRDefault="00DF1EA8" w:rsidP="00DF1EA8">
      <w:pPr>
        <w:spacing w:after="0"/>
        <w:jc w:val="both"/>
      </w:pPr>
      <w:r>
        <w:t xml:space="preserve">- </w:t>
      </w:r>
      <w:proofErr w:type="spellStart"/>
      <w:r>
        <w:t>означување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страните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спорот</w:t>
      </w:r>
      <w:proofErr w:type="spellEnd"/>
      <w:r>
        <w:t xml:space="preserve"> (</w:t>
      </w:r>
      <w:proofErr w:type="spellStart"/>
      <w:r>
        <w:t>личното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, </w:t>
      </w:r>
      <w:proofErr w:type="spellStart"/>
      <w:r>
        <w:t>доколку</w:t>
      </w:r>
      <w:proofErr w:type="spellEnd"/>
      <w:r>
        <w:t xml:space="preserve"> е </w:t>
      </w:r>
      <w:proofErr w:type="spellStart"/>
      <w:r>
        <w:t>физичко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полниот</w:t>
      </w:r>
      <w:proofErr w:type="spellEnd"/>
      <w:r>
        <w:t xml:space="preserve">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фирмата</w:t>
      </w:r>
      <w:proofErr w:type="spellEnd"/>
      <w:r>
        <w:t xml:space="preserve">, </w:t>
      </w:r>
      <w:proofErr w:type="spellStart"/>
      <w:r>
        <w:t>доколку</w:t>
      </w:r>
      <w:proofErr w:type="spellEnd"/>
      <w:r>
        <w:t xml:space="preserve"> е </w:t>
      </w:r>
      <w:proofErr w:type="spellStart"/>
      <w:r>
        <w:t>правно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>) и</w:t>
      </w:r>
    </w:p>
    <w:p w14:paraId="37F0538E" w14:textId="5F461826" w:rsidR="00DF1EA8" w:rsidRDefault="00DF1EA8" w:rsidP="00DF1EA8">
      <w:pPr>
        <w:spacing w:after="0"/>
        <w:jc w:val="both"/>
      </w:pPr>
      <w:r>
        <w:t xml:space="preserve">- </w:t>
      </w:r>
      <w:proofErr w:type="spellStart"/>
      <w:r>
        <w:t>адресата</w:t>
      </w:r>
      <w:proofErr w:type="spellEnd"/>
      <w:r>
        <w:t xml:space="preserve">, </w:t>
      </w:r>
      <w:proofErr w:type="spellStart"/>
      <w:r>
        <w:t>телефонскиот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телефакс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е-mail </w:t>
      </w:r>
      <w:proofErr w:type="spellStart"/>
      <w:r>
        <w:t>адреса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подносителот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</w:p>
    <w:p w14:paraId="19C23E89" w14:textId="77777777" w:rsidR="00DF1EA8" w:rsidRDefault="00DF1EA8" w:rsidP="00DF1EA8">
      <w:pPr>
        <w:spacing w:after="0"/>
        <w:jc w:val="both"/>
      </w:pPr>
      <w:proofErr w:type="spellStart"/>
      <w:r>
        <w:t>барањето</w:t>
      </w:r>
      <w:proofErr w:type="spellEnd"/>
      <w:r>
        <w:t>.</w:t>
      </w:r>
    </w:p>
    <w:p w14:paraId="3A0B72F7" w14:textId="54920456" w:rsidR="00DF1EA8" w:rsidRPr="009148C0" w:rsidRDefault="00DF1EA8" w:rsidP="00DF1EA8">
      <w:pPr>
        <w:spacing w:after="0"/>
        <w:jc w:val="both"/>
      </w:pPr>
      <w:r>
        <w:t xml:space="preserve">(3) </w:t>
      </w:r>
      <w:proofErr w:type="spellStart"/>
      <w:r>
        <w:t>Кон</w:t>
      </w:r>
      <w:proofErr w:type="spellEnd"/>
      <w:r>
        <w:t xml:space="preserve"> </w:t>
      </w:r>
      <w:proofErr w:type="spellStart"/>
      <w:r>
        <w:t>барањето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ставот</w:t>
      </w:r>
      <w:proofErr w:type="spellEnd"/>
      <w:r>
        <w:t xml:space="preserve"> (1)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доставува</w:t>
      </w:r>
      <w:proofErr w:type="spellEnd"/>
      <w:r>
        <w:t xml:space="preserve"> и </w:t>
      </w:r>
      <w:proofErr w:type="spellStart"/>
      <w:r>
        <w:t>копија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приговорот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крајниот</w:t>
      </w:r>
      <w:proofErr w:type="spellEnd"/>
      <w:r>
        <w:t xml:space="preserve"> </w:t>
      </w:r>
      <w:proofErr w:type="spellStart"/>
      <w:r>
        <w:t>корисник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поднесено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операторот</w:t>
      </w:r>
      <w:proofErr w:type="spellEnd"/>
      <w:r>
        <w:t xml:space="preserve"> </w:t>
      </w:r>
      <w:proofErr w:type="spellStart"/>
      <w:r>
        <w:t>согласно</w:t>
      </w:r>
      <w:proofErr w:type="spellEnd"/>
      <w:r>
        <w:t xml:space="preserve"> </w:t>
      </w:r>
      <w:proofErr w:type="spellStart"/>
      <w:r>
        <w:t>членот</w:t>
      </w:r>
      <w:proofErr w:type="spellEnd"/>
      <w:r>
        <w:t xml:space="preserve"> 12</w:t>
      </w:r>
      <w:r w:rsidR="004F7F40">
        <w:rPr>
          <w:lang w:val="mk-MK"/>
        </w:rPr>
        <w:t>1</w:t>
      </w:r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Законот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електронските</w:t>
      </w:r>
      <w:proofErr w:type="spellEnd"/>
      <w:r>
        <w:t xml:space="preserve"> </w:t>
      </w:r>
      <w:proofErr w:type="spellStart"/>
      <w:r>
        <w:t>комуникации</w:t>
      </w:r>
      <w:proofErr w:type="spellEnd"/>
      <w:r>
        <w:t>.</w:t>
      </w:r>
    </w:p>
    <w:p w14:paraId="29D5149B" w14:textId="77777777" w:rsidR="00DF1EA8" w:rsidRPr="00DF1EA8" w:rsidRDefault="00DF1EA8" w:rsidP="00DF1EA8">
      <w:pPr>
        <w:spacing w:after="0"/>
        <w:jc w:val="both"/>
        <w:rPr>
          <w:lang w:val="mk-MK"/>
        </w:rPr>
      </w:pPr>
    </w:p>
    <w:p w14:paraId="64463DFA" w14:textId="77777777" w:rsidR="00DF1EA8" w:rsidRPr="00DF1EA8" w:rsidRDefault="00DF1EA8" w:rsidP="00DF1EA8">
      <w:pPr>
        <w:spacing w:after="0"/>
        <w:jc w:val="center"/>
        <w:rPr>
          <w:b/>
          <w:bCs/>
        </w:rPr>
      </w:pPr>
      <w:proofErr w:type="spellStart"/>
      <w:r w:rsidRPr="00DF1EA8">
        <w:rPr>
          <w:b/>
          <w:bCs/>
        </w:rPr>
        <w:t>Член</w:t>
      </w:r>
      <w:proofErr w:type="spellEnd"/>
      <w:r w:rsidRPr="00DF1EA8">
        <w:rPr>
          <w:b/>
          <w:bCs/>
        </w:rPr>
        <w:t xml:space="preserve"> 3</w:t>
      </w:r>
    </w:p>
    <w:p w14:paraId="5F57AB88" w14:textId="1C56649C" w:rsidR="00DF1EA8" w:rsidRDefault="00DF1EA8" w:rsidP="00494CC7">
      <w:pPr>
        <w:spacing w:after="0"/>
        <w:jc w:val="both"/>
      </w:pPr>
      <w:r>
        <w:t xml:space="preserve">(1) </w:t>
      </w:r>
      <w:proofErr w:type="spellStart"/>
      <w:r>
        <w:t>Агенцијата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започне</w:t>
      </w:r>
      <w:proofErr w:type="spellEnd"/>
      <w:r>
        <w:t xml:space="preserve"> </w:t>
      </w:r>
      <w:proofErr w:type="spellStart"/>
      <w:r>
        <w:t>постапката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решавање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спор</w:t>
      </w:r>
      <w:proofErr w:type="spellEnd"/>
      <w:r>
        <w:t xml:space="preserve">,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рок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осум</w:t>
      </w:r>
      <w:proofErr w:type="spellEnd"/>
      <w:r>
        <w:t xml:space="preserve"> </w:t>
      </w:r>
      <w:proofErr w:type="spellStart"/>
      <w:r>
        <w:t>дена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денот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приемот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барањето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членот</w:t>
      </w:r>
      <w:proofErr w:type="spellEnd"/>
      <w:r>
        <w:t xml:space="preserve"> 2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правилник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страните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спорот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доставува</w:t>
      </w:r>
      <w:proofErr w:type="spellEnd"/>
      <w:r>
        <w:t xml:space="preserve"> </w:t>
      </w:r>
      <w:proofErr w:type="spellStart"/>
      <w:r>
        <w:t>писмен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спроведување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постапка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посредување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страните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спорот</w:t>
      </w:r>
      <w:proofErr w:type="spellEnd"/>
      <w:r>
        <w:t xml:space="preserve"> </w:t>
      </w:r>
      <w:proofErr w:type="spellStart"/>
      <w:r>
        <w:t>меѓусебно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договорат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склучување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спогодба</w:t>
      </w:r>
      <w:proofErr w:type="spellEnd"/>
      <w:r>
        <w:t>.</w:t>
      </w:r>
    </w:p>
    <w:p w14:paraId="7774D876" w14:textId="77777777" w:rsidR="00DF1EA8" w:rsidRDefault="00DF1EA8" w:rsidP="00494CC7">
      <w:pPr>
        <w:spacing w:after="0"/>
        <w:jc w:val="both"/>
        <w:rPr>
          <w:lang w:val="mk-MK"/>
        </w:rPr>
      </w:pPr>
      <w:r>
        <w:t xml:space="preserve">(2) </w:t>
      </w:r>
      <w:proofErr w:type="spellStart"/>
      <w:r>
        <w:t>Писмениот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ставот</w:t>
      </w:r>
      <w:proofErr w:type="spellEnd"/>
      <w:r>
        <w:t xml:space="preserve"> (1)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 xml:space="preserve"> </w:t>
      </w:r>
      <w:proofErr w:type="spellStart"/>
      <w:r>
        <w:t>содржи</w:t>
      </w:r>
      <w:proofErr w:type="spellEnd"/>
      <w:r>
        <w:t>:</w:t>
      </w:r>
    </w:p>
    <w:p w14:paraId="3A870226" w14:textId="77777777" w:rsidR="00DF1EA8" w:rsidRDefault="00DF1EA8" w:rsidP="00494CC7">
      <w:pPr>
        <w:spacing w:after="0"/>
        <w:jc w:val="both"/>
        <w:rPr>
          <w:lang w:val="mk-MK"/>
        </w:rPr>
      </w:pPr>
      <w:r>
        <w:t xml:space="preserve">- </w:t>
      </w:r>
      <w:proofErr w:type="spellStart"/>
      <w:r>
        <w:t>страните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поднесува</w:t>
      </w:r>
      <w:proofErr w:type="spellEnd"/>
      <w:r>
        <w:t xml:space="preserve"> </w:t>
      </w:r>
      <w:proofErr w:type="spellStart"/>
      <w:r>
        <w:t>предлогот</w:t>
      </w:r>
      <w:proofErr w:type="spellEnd"/>
      <w:r>
        <w:t>;</w:t>
      </w:r>
    </w:p>
    <w:p w14:paraId="50CAB36E" w14:textId="679F2B92" w:rsidR="00DF1EA8" w:rsidRPr="00CD007C" w:rsidRDefault="00DF1EA8" w:rsidP="00494CC7">
      <w:pPr>
        <w:spacing w:after="0"/>
        <w:jc w:val="both"/>
      </w:pPr>
      <w:r>
        <w:t xml:space="preserve">- </w:t>
      </w:r>
      <w:proofErr w:type="spellStart"/>
      <w:r>
        <w:t>податоци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адресата</w:t>
      </w:r>
      <w:proofErr w:type="spellEnd"/>
      <w:r>
        <w:t xml:space="preserve">, </w:t>
      </w:r>
      <w:proofErr w:type="spellStart"/>
      <w:r>
        <w:t>телефонскиот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телефакс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e-mail </w:t>
      </w:r>
      <w:proofErr w:type="spellStart"/>
      <w:r>
        <w:t>адреса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подносителот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барањето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решавање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спор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неговиот</w:t>
      </w:r>
      <w:proofErr w:type="spellEnd"/>
      <w:r>
        <w:t xml:space="preserve"> </w:t>
      </w:r>
      <w:proofErr w:type="spellStart"/>
      <w:r>
        <w:t>полномошник</w:t>
      </w:r>
      <w:proofErr w:type="spellEnd"/>
      <w:r>
        <w:t>;</w:t>
      </w:r>
    </w:p>
    <w:p w14:paraId="109CE1F0" w14:textId="686A4AF6" w:rsidR="00DF1EA8" w:rsidRDefault="00DF1EA8" w:rsidP="00494CC7">
      <w:pPr>
        <w:spacing w:after="0"/>
        <w:jc w:val="both"/>
      </w:pPr>
      <w:r>
        <w:t xml:space="preserve">- </w:t>
      </w:r>
      <w:proofErr w:type="spellStart"/>
      <w:r>
        <w:t>краток</w:t>
      </w:r>
      <w:proofErr w:type="spellEnd"/>
      <w:r>
        <w:t xml:space="preserve"> </w:t>
      </w:r>
      <w:proofErr w:type="spellStart"/>
      <w:r>
        <w:t>опис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барањето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решавање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спор</w:t>
      </w:r>
      <w:proofErr w:type="spellEnd"/>
      <w:r>
        <w:t>;</w:t>
      </w:r>
    </w:p>
    <w:p w14:paraId="74565407" w14:textId="0B526AAA" w:rsidR="00DF1EA8" w:rsidRDefault="00DF1EA8" w:rsidP="00494CC7">
      <w:pPr>
        <w:spacing w:after="0"/>
        <w:jc w:val="both"/>
      </w:pPr>
      <w:r>
        <w:t xml:space="preserve">- </w:t>
      </w:r>
      <w:proofErr w:type="spellStart"/>
      <w:r>
        <w:t>напомена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</w:t>
      </w:r>
      <w:proofErr w:type="spellStart"/>
      <w:r>
        <w:t>постапката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посредување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спроведе</w:t>
      </w:r>
      <w:proofErr w:type="spellEnd"/>
      <w:r>
        <w:t xml:space="preserve"> </w:t>
      </w:r>
      <w:proofErr w:type="spellStart"/>
      <w:r>
        <w:t>доколку</w:t>
      </w:r>
      <w:proofErr w:type="spellEnd"/>
      <w:r>
        <w:t xml:space="preserve"> </w:t>
      </w:r>
      <w:proofErr w:type="spellStart"/>
      <w:r>
        <w:t>страните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спорот</w:t>
      </w:r>
      <w:proofErr w:type="spellEnd"/>
      <w:r>
        <w:t xml:space="preserve"> </w:t>
      </w:r>
    </w:p>
    <w:p w14:paraId="238E7823" w14:textId="3CB702F0" w:rsidR="00DF1EA8" w:rsidRPr="00DF1EA8" w:rsidRDefault="00DF1EA8" w:rsidP="00494CC7">
      <w:pPr>
        <w:spacing w:after="0"/>
        <w:jc w:val="both"/>
      </w:pPr>
      <w:proofErr w:type="spellStart"/>
      <w:r>
        <w:lastRenderedPageBreak/>
        <w:t>во</w:t>
      </w:r>
      <w:proofErr w:type="spellEnd"/>
      <w:r>
        <w:t xml:space="preserve"> </w:t>
      </w:r>
      <w:proofErr w:type="spellStart"/>
      <w:r>
        <w:t>рок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дена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денот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приемот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писмениот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, </w:t>
      </w:r>
      <w:proofErr w:type="spellStart"/>
      <w:r>
        <w:t>писмено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известат</w:t>
      </w:r>
      <w:proofErr w:type="spellEnd"/>
      <w:r>
        <w:t xml:space="preserve"> </w:t>
      </w:r>
      <w:proofErr w:type="spellStart"/>
      <w:r>
        <w:t>Агенцијата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согласни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спроведе</w:t>
      </w:r>
      <w:proofErr w:type="spellEnd"/>
      <w:r>
        <w:t xml:space="preserve"> </w:t>
      </w:r>
      <w:proofErr w:type="spellStart"/>
      <w:r>
        <w:t>постапка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посредување</w:t>
      </w:r>
      <w:proofErr w:type="spellEnd"/>
      <w:r>
        <w:t xml:space="preserve"> и</w:t>
      </w:r>
    </w:p>
    <w:p w14:paraId="6994FE82" w14:textId="60577A9F" w:rsidR="00DF1EA8" w:rsidRPr="00CD007C" w:rsidRDefault="00DF1EA8" w:rsidP="00494CC7">
      <w:pPr>
        <w:spacing w:after="0"/>
        <w:jc w:val="both"/>
        <w:rPr>
          <w:lang w:val="mk-MK"/>
        </w:rPr>
      </w:pPr>
      <w:r>
        <w:t xml:space="preserve">- </w:t>
      </w:r>
      <w:proofErr w:type="spellStart"/>
      <w:r>
        <w:t>рокот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кој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страните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спорот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достават</w:t>
      </w:r>
      <w:proofErr w:type="spellEnd"/>
      <w:r>
        <w:t xml:space="preserve"> </w:t>
      </w:r>
      <w:proofErr w:type="spellStart"/>
      <w:r>
        <w:t>целокупната</w:t>
      </w:r>
      <w:proofErr w:type="spellEnd"/>
      <w:r>
        <w:t xml:space="preserve"> </w:t>
      </w:r>
      <w:proofErr w:type="spellStart"/>
      <w:r>
        <w:t>документација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располагаат</w:t>
      </w:r>
      <w:proofErr w:type="spellEnd"/>
      <w:r>
        <w:t xml:space="preserve">, а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однесува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предметот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барањето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решавање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спорот</w:t>
      </w:r>
      <w:proofErr w:type="spellEnd"/>
      <w:r>
        <w:t>.</w:t>
      </w:r>
    </w:p>
    <w:p w14:paraId="2DB94123" w14:textId="2BA38F23" w:rsidR="00DF1EA8" w:rsidRDefault="00DF1EA8" w:rsidP="00494CC7">
      <w:pPr>
        <w:spacing w:after="0"/>
        <w:jc w:val="both"/>
        <w:rPr>
          <w:lang w:val="mk-MK"/>
        </w:rPr>
      </w:pPr>
      <w:r>
        <w:t xml:space="preserve">(3)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писмениот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ставот</w:t>
      </w:r>
      <w:proofErr w:type="spellEnd"/>
      <w:r>
        <w:t xml:space="preserve"> (1)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страните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спорот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доставува</w:t>
      </w:r>
      <w:proofErr w:type="spellEnd"/>
      <w:r>
        <w:t xml:space="preserve"> и </w:t>
      </w:r>
      <w:proofErr w:type="spellStart"/>
      <w:r>
        <w:t>копија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барањето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решавање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спор</w:t>
      </w:r>
      <w:proofErr w:type="spellEnd"/>
      <w:r>
        <w:t>.</w:t>
      </w:r>
    </w:p>
    <w:p w14:paraId="12A0046A" w14:textId="77777777" w:rsidR="00494CC7" w:rsidRPr="00494CC7" w:rsidRDefault="00494CC7" w:rsidP="00DF1EA8">
      <w:pPr>
        <w:spacing w:after="0"/>
        <w:rPr>
          <w:lang w:val="mk-MK"/>
        </w:rPr>
      </w:pPr>
    </w:p>
    <w:p w14:paraId="3704A944" w14:textId="77777777" w:rsidR="00DF1EA8" w:rsidRPr="00494CC7" w:rsidRDefault="00DF1EA8" w:rsidP="00494CC7">
      <w:pPr>
        <w:spacing w:after="0"/>
        <w:jc w:val="center"/>
        <w:rPr>
          <w:b/>
          <w:bCs/>
        </w:rPr>
      </w:pPr>
      <w:proofErr w:type="spellStart"/>
      <w:r w:rsidRPr="00494CC7">
        <w:rPr>
          <w:b/>
          <w:bCs/>
        </w:rPr>
        <w:t>Член</w:t>
      </w:r>
      <w:proofErr w:type="spellEnd"/>
      <w:r w:rsidRPr="00494CC7">
        <w:rPr>
          <w:b/>
          <w:bCs/>
        </w:rPr>
        <w:t xml:space="preserve"> 4</w:t>
      </w:r>
    </w:p>
    <w:p w14:paraId="79EEB11C" w14:textId="0B8DAC4D" w:rsidR="00DF1EA8" w:rsidRDefault="00DF1EA8" w:rsidP="001C52D2">
      <w:pPr>
        <w:spacing w:after="0"/>
        <w:jc w:val="both"/>
      </w:pPr>
      <w:r>
        <w:t xml:space="preserve">(1) </w:t>
      </w:r>
      <w:proofErr w:type="spellStart"/>
      <w:r>
        <w:t>Доколку</w:t>
      </w:r>
      <w:proofErr w:type="spellEnd"/>
      <w:r>
        <w:t xml:space="preserve"> </w:t>
      </w:r>
      <w:proofErr w:type="spellStart"/>
      <w:r>
        <w:t>страните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спорот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рокот</w:t>
      </w:r>
      <w:proofErr w:type="spellEnd"/>
      <w:r>
        <w:t xml:space="preserve"> </w:t>
      </w:r>
      <w:proofErr w:type="spellStart"/>
      <w:r>
        <w:t>утврден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членот</w:t>
      </w:r>
      <w:proofErr w:type="spellEnd"/>
      <w:r>
        <w:t xml:space="preserve"> 54 </w:t>
      </w:r>
      <w:proofErr w:type="spellStart"/>
      <w:r>
        <w:t>став</w:t>
      </w:r>
      <w:proofErr w:type="spellEnd"/>
      <w:r>
        <w:t xml:space="preserve"> (</w:t>
      </w:r>
      <w:r w:rsidR="005E3FE0">
        <w:rPr>
          <w:lang w:val="mk-MK"/>
        </w:rPr>
        <w:t>4</w:t>
      </w:r>
      <w:r>
        <w:t xml:space="preserve">)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Законот</w:t>
      </w:r>
      <w:proofErr w:type="spellEnd"/>
      <w:r>
        <w:t xml:space="preserve"> </w:t>
      </w:r>
      <w:proofErr w:type="spellStart"/>
      <w:r>
        <w:t>за</w:t>
      </w:r>
      <w:proofErr w:type="spellEnd"/>
      <w:r w:rsidR="00494CC7">
        <w:rPr>
          <w:lang w:val="mk-MK"/>
        </w:rPr>
        <w:t xml:space="preserve"> </w:t>
      </w:r>
      <w:proofErr w:type="spellStart"/>
      <w:r>
        <w:t>електронските</w:t>
      </w:r>
      <w:proofErr w:type="spellEnd"/>
      <w:r>
        <w:t xml:space="preserve"> </w:t>
      </w:r>
      <w:proofErr w:type="spellStart"/>
      <w:r>
        <w:t>комуникации</w:t>
      </w:r>
      <w:proofErr w:type="spellEnd"/>
      <w:r>
        <w:t xml:space="preserve"> </w:t>
      </w:r>
      <w:proofErr w:type="spellStart"/>
      <w:r>
        <w:t>писмено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известат</w:t>
      </w:r>
      <w:proofErr w:type="spellEnd"/>
      <w:r>
        <w:t xml:space="preserve"> </w:t>
      </w:r>
      <w:proofErr w:type="spellStart"/>
      <w:r>
        <w:t>Агенцијата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согласни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спроведе</w:t>
      </w:r>
      <w:proofErr w:type="spellEnd"/>
      <w:r>
        <w:t xml:space="preserve"> </w:t>
      </w:r>
      <w:proofErr w:type="spellStart"/>
      <w:r>
        <w:t>постапка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посредување</w:t>
      </w:r>
      <w:proofErr w:type="spellEnd"/>
      <w:r>
        <w:t xml:space="preserve">, </w:t>
      </w:r>
      <w:proofErr w:type="spellStart"/>
      <w:r>
        <w:t>Агенцијата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страните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спорот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писмена</w:t>
      </w:r>
      <w:proofErr w:type="spellEnd"/>
      <w:r>
        <w:t xml:space="preserve"> </w:t>
      </w:r>
      <w:proofErr w:type="spellStart"/>
      <w:r>
        <w:t>покана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присуство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постапката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посредување</w:t>
      </w:r>
      <w:proofErr w:type="spellEnd"/>
      <w:r>
        <w:t>.</w:t>
      </w:r>
    </w:p>
    <w:p w14:paraId="4054DC68" w14:textId="01397B83" w:rsidR="00DF1EA8" w:rsidRDefault="00DF1EA8" w:rsidP="001C52D2">
      <w:pPr>
        <w:spacing w:after="0"/>
        <w:jc w:val="both"/>
      </w:pPr>
      <w:r>
        <w:t xml:space="preserve">(2) </w:t>
      </w:r>
      <w:proofErr w:type="spellStart"/>
      <w:r>
        <w:t>Писмената</w:t>
      </w:r>
      <w:proofErr w:type="spellEnd"/>
      <w:r>
        <w:t xml:space="preserve"> </w:t>
      </w:r>
      <w:proofErr w:type="spellStart"/>
      <w:r>
        <w:t>покана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ставот</w:t>
      </w:r>
      <w:proofErr w:type="spellEnd"/>
      <w:r>
        <w:t xml:space="preserve"> (1)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 xml:space="preserve"> </w:t>
      </w:r>
      <w:proofErr w:type="spellStart"/>
      <w:r>
        <w:t>покрај</w:t>
      </w:r>
      <w:proofErr w:type="spellEnd"/>
      <w:r>
        <w:t xml:space="preserve"> </w:t>
      </w:r>
      <w:proofErr w:type="spellStart"/>
      <w:r>
        <w:t>означувањето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страните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спорот</w:t>
      </w:r>
      <w:proofErr w:type="spellEnd"/>
      <w:r>
        <w:t xml:space="preserve"> и </w:t>
      </w:r>
      <w:proofErr w:type="spellStart"/>
      <w:r>
        <w:t>архивскиот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кој</w:t>
      </w:r>
      <w:proofErr w:type="spellEnd"/>
      <w:r>
        <w:t xml:space="preserve"> е </w:t>
      </w:r>
      <w:proofErr w:type="spellStart"/>
      <w:r>
        <w:t>заведено</w:t>
      </w:r>
      <w:proofErr w:type="spellEnd"/>
      <w:r>
        <w:t xml:space="preserve"> </w:t>
      </w:r>
      <w:proofErr w:type="spellStart"/>
      <w:r>
        <w:t>барањето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решавање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спор</w:t>
      </w:r>
      <w:proofErr w:type="spellEnd"/>
      <w:r>
        <w:t xml:space="preserve"> </w:t>
      </w:r>
      <w:proofErr w:type="spellStart"/>
      <w:r>
        <w:t>содржи</w:t>
      </w:r>
      <w:proofErr w:type="spellEnd"/>
      <w:r>
        <w:t xml:space="preserve"> и </w:t>
      </w:r>
      <w:proofErr w:type="spellStart"/>
      <w:r>
        <w:t>место</w:t>
      </w:r>
      <w:proofErr w:type="spellEnd"/>
      <w:r>
        <w:t xml:space="preserve">, </w:t>
      </w:r>
      <w:proofErr w:type="spellStart"/>
      <w:r>
        <w:t>датум</w:t>
      </w:r>
      <w:proofErr w:type="spellEnd"/>
      <w:r>
        <w:t xml:space="preserve"> и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кога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одржи</w:t>
      </w:r>
      <w:proofErr w:type="spellEnd"/>
      <w:r>
        <w:t xml:space="preserve"> </w:t>
      </w:r>
      <w:proofErr w:type="spellStart"/>
      <w:r>
        <w:t>постапката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посредување</w:t>
      </w:r>
      <w:proofErr w:type="spellEnd"/>
      <w:r>
        <w:t>.</w:t>
      </w:r>
    </w:p>
    <w:p w14:paraId="7A9AFBD5" w14:textId="170805E6" w:rsidR="00DF1EA8" w:rsidRPr="00CD007C" w:rsidRDefault="00DF1EA8" w:rsidP="001C52D2">
      <w:pPr>
        <w:spacing w:after="0"/>
        <w:jc w:val="both"/>
      </w:pPr>
      <w:r>
        <w:t xml:space="preserve">(3) </w:t>
      </w:r>
      <w:proofErr w:type="spellStart"/>
      <w:r>
        <w:t>Рокот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одржување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посредувањето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биде</w:t>
      </w:r>
      <w:proofErr w:type="spellEnd"/>
      <w:r>
        <w:t xml:space="preserve"> </w:t>
      </w:r>
      <w:proofErr w:type="spellStart"/>
      <w:r>
        <w:t>пократок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осум</w:t>
      </w:r>
      <w:proofErr w:type="spellEnd"/>
      <w:r>
        <w:t xml:space="preserve"> </w:t>
      </w:r>
      <w:proofErr w:type="spellStart"/>
      <w:r>
        <w:t>дена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денот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испраќање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писмената</w:t>
      </w:r>
      <w:proofErr w:type="spellEnd"/>
      <w:r>
        <w:t xml:space="preserve"> </w:t>
      </w:r>
      <w:proofErr w:type="spellStart"/>
      <w:r>
        <w:t>покана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ставот</w:t>
      </w:r>
      <w:proofErr w:type="spellEnd"/>
      <w:r>
        <w:t xml:space="preserve"> (1)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>.</w:t>
      </w:r>
    </w:p>
    <w:p w14:paraId="6C1AE055" w14:textId="77777777" w:rsidR="00494CC7" w:rsidRPr="00494CC7" w:rsidRDefault="00494CC7" w:rsidP="00494CC7">
      <w:pPr>
        <w:spacing w:after="0"/>
        <w:jc w:val="both"/>
        <w:rPr>
          <w:lang w:val="mk-MK"/>
        </w:rPr>
      </w:pPr>
    </w:p>
    <w:p w14:paraId="26BC1CFB" w14:textId="77777777" w:rsidR="00DF1EA8" w:rsidRPr="00494CC7" w:rsidRDefault="00DF1EA8" w:rsidP="00494CC7">
      <w:pPr>
        <w:spacing w:after="0"/>
        <w:jc w:val="center"/>
        <w:rPr>
          <w:b/>
          <w:bCs/>
        </w:rPr>
      </w:pPr>
      <w:proofErr w:type="spellStart"/>
      <w:r w:rsidRPr="00494CC7">
        <w:rPr>
          <w:b/>
          <w:bCs/>
        </w:rPr>
        <w:t>Член</w:t>
      </w:r>
      <w:proofErr w:type="spellEnd"/>
      <w:r w:rsidRPr="00494CC7">
        <w:rPr>
          <w:b/>
          <w:bCs/>
        </w:rPr>
        <w:t xml:space="preserve"> 5</w:t>
      </w:r>
    </w:p>
    <w:p w14:paraId="19B093BD" w14:textId="77777777" w:rsidR="00DF1EA8" w:rsidRDefault="00DF1EA8" w:rsidP="005E3FE0">
      <w:pPr>
        <w:spacing w:after="0"/>
        <w:jc w:val="both"/>
      </w:pPr>
      <w:r>
        <w:t xml:space="preserve">(1)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постапката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посредување</w:t>
      </w:r>
      <w:proofErr w:type="spellEnd"/>
      <w:r>
        <w:t xml:space="preserve"> </w:t>
      </w:r>
      <w:proofErr w:type="spellStart"/>
      <w:r>
        <w:t>Агенцијата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улога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посредник</w:t>
      </w:r>
      <w:proofErr w:type="spellEnd"/>
      <w:r>
        <w:t>.</w:t>
      </w:r>
    </w:p>
    <w:p w14:paraId="493D98E4" w14:textId="5E1D02F8" w:rsidR="00DF1EA8" w:rsidRDefault="00DF1EA8" w:rsidP="005E3FE0">
      <w:pPr>
        <w:spacing w:after="0"/>
        <w:jc w:val="both"/>
      </w:pPr>
      <w:r>
        <w:t xml:space="preserve">(2) </w:t>
      </w:r>
      <w:proofErr w:type="spellStart"/>
      <w:r>
        <w:t>Постапката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посредување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вработено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стручната</w:t>
      </w:r>
      <w:proofErr w:type="spellEnd"/>
      <w:r>
        <w:t xml:space="preserve"> </w:t>
      </w:r>
      <w:proofErr w:type="spellStart"/>
      <w:r>
        <w:t>служба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Агенцијата</w:t>
      </w:r>
      <w:proofErr w:type="spellEnd"/>
      <w:r>
        <w:t xml:space="preserve"> </w:t>
      </w:r>
      <w:proofErr w:type="spellStart"/>
      <w:r>
        <w:t>кое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таа</w:t>
      </w:r>
      <w:proofErr w:type="spellEnd"/>
      <w:r>
        <w:t xml:space="preserve"> </w:t>
      </w:r>
      <w:proofErr w:type="spellStart"/>
      <w:r>
        <w:t>цел</w:t>
      </w:r>
      <w:proofErr w:type="spellEnd"/>
      <w:r>
        <w:t xml:space="preserve"> е </w:t>
      </w:r>
      <w:proofErr w:type="spellStart"/>
      <w:r>
        <w:t>овластено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директорот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Агенцијата</w:t>
      </w:r>
      <w:proofErr w:type="spellEnd"/>
      <w:r>
        <w:t>.</w:t>
      </w:r>
    </w:p>
    <w:p w14:paraId="181CB453" w14:textId="5517B9AC" w:rsidR="00DF1EA8" w:rsidRDefault="00DF1EA8" w:rsidP="005E3FE0">
      <w:pPr>
        <w:spacing w:after="0"/>
        <w:jc w:val="both"/>
      </w:pPr>
      <w:r>
        <w:t xml:space="preserve">(3) </w:t>
      </w:r>
      <w:proofErr w:type="spellStart"/>
      <w:r>
        <w:t>Овластеното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ставот</w:t>
      </w:r>
      <w:proofErr w:type="spellEnd"/>
      <w:r>
        <w:t xml:space="preserve"> (2)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постапката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посредување</w:t>
      </w:r>
      <w:proofErr w:type="spellEnd"/>
      <w:r w:rsidR="00494CC7">
        <w:rPr>
          <w:lang w:val="mk-MK"/>
        </w:rPr>
        <w:t xml:space="preserve"> </w:t>
      </w:r>
      <w:proofErr w:type="spellStart"/>
      <w:r>
        <w:t>применувајќи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начелата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непристрасност</w:t>
      </w:r>
      <w:proofErr w:type="spellEnd"/>
      <w:r>
        <w:t xml:space="preserve">, </w:t>
      </w:r>
      <w:proofErr w:type="spellStart"/>
      <w:r>
        <w:t>еднаквост</w:t>
      </w:r>
      <w:proofErr w:type="spellEnd"/>
      <w:r>
        <w:t xml:space="preserve"> и </w:t>
      </w:r>
      <w:proofErr w:type="spellStart"/>
      <w:r>
        <w:t>правичност</w:t>
      </w:r>
      <w:proofErr w:type="spellEnd"/>
      <w:r>
        <w:t xml:space="preserve"> и </w:t>
      </w:r>
      <w:proofErr w:type="spellStart"/>
      <w:r>
        <w:t>притоа</w:t>
      </w:r>
      <w:proofErr w:type="spellEnd"/>
      <w:r>
        <w:t xml:space="preserve"> </w:t>
      </w:r>
      <w:proofErr w:type="spellStart"/>
      <w:r>
        <w:t>водејќи</w:t>
      </w:r>
      <w:proofErr w:type="spellEnd"/>
      <w:r>
        <w:t xml:space="preserve"> </w:t>
      </w:r>
      <w:proofErr w:type="spellStart"/>
      <w:r>
        <w:t>сметка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почитување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целите</w:t>
      </w:r>
      <w:proofErr w:type="spellEnd"/>
      <w:r>
        <w:t xml:space="preserve"> и </w:t>
      </w:r>
      <w:proofErr w:type="spellStart"/>
      <w:r>
        <w:t>регулаторните</w:t>
      </w:r>
      <w:proofErr w:type="spellEnd"/>
      <w:r>
        <w:t xml:space="preserve"> </w:t>
      </w:r>
      <w:proofErr w:type="spellStart"/>
      <w:r>
        <w:t>начела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членот</w:t>
      </w:r>
      <w:proofErr w:type="spellEnd"/>
      <w:r>
        <w:t xml:space="preserve"> 7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Законот</w:t>
      </w:r>
      <w:proofErr w:type="spellEnd"/>
      <w:r>
        <w:t xml:space="preserve"> </w:t>
      </w:r>
      <w:proofErr w:type="spellStart"/>
      <w:r>
        <w:t>за</w:t>
      </w:r>
      <w:proofErr w:type="spellEnd"/>
      <w:r w:rsidR="00494CC7">
        <w:rPr>
          <w:lang w:val="mk-MK"/>
        </w:rPr>
        <w:t xml:space="preserve"> </w:t>
      </w:r>
      <w:proofErr w:type="spellStart"/>
      <w:r>
        <w:t>електронските</w:t>
      </w:r>
      <w:proofErr w:type="spellEnd"/>
      <w:r>
        <w:t xml:space="preserve"> </w:t>
      </w:r>
      <w:proofErr w:type="spellStart"/>
      <w:r>
        <w:t>комуникации</w:t>
      </w:r>
      <w:proofErr w:type="spellEnd"/>
      <w:r>
        <w:t>.</w:t>
      </w:r>
    </w:p>
    <w:p w14:paraId="24EBBCD8" w14:textId="0FFF4CD8" w:rsidR="00DF1EA8" w:rsidRDefault="00DF1EA8" w:rsidP="005E3FE0">
      <w:pPr>
        <w:spacing w:after="0"/>
        <w:jc w:val="both"/>
      </w:pPr>
      <w:r>
        <w:t xml:space="preserve">(4) </w:t>
      </w:r>
      <w:proofErr w:type="spellStart"/>
      <w:r>
        <w:t>Страните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спорот</w:t>
      </w:r>
      <w:proofErr w:type="spellEnd"/>
      <w:r>
        <w:t xml:space="preserve"> и </w:t>
      </w:r>
      <w:proofErr w:type="spellStart"/>
      <w:r>
        <w:t>овластеното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ставот</w:t>
      </w:r>
      <w:proofErr w:type="spellEnd"/>
      <w:r>
        <w:t xml:space="preserve"> (2)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 xml:space="preserve">, </w:t>
      </w:r>
      <w:proofErr w:type="spellStart"/>
      <w:r>
        <w:t>можат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кое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текот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постапката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изнесуваат</w:t>
      </w:r>
      <w:proofErr w:type="spellEnd"/>
      <w:r>
        <w:t xml:space="preserve"> </w:t>
      </w:r>
      <w:proofErr w:type="spellStart"/>
      <w:r>
        <w:t>свои</w:t>
      </w:r>
      <w:proofErr w:type="spellEnd"/>
      <w:r>
        <w:t xml:space="preserve"> </w:t>
      </w:r>
      <w:proofErr w:type="spellStart"/>
      <w:r>
        <w:t>предлози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спогодбата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решат</w:t>
      </w:r>
      <w:proofErr w:type="spellEnd"/>
      <w:r>
        <w:t xml:space="preserve"> </w:t>
      </w:r>
      <w:proofErr w:type="spellStart"/>
      <w:r>
        <w:t>спорот</w:t>
      </w:r>
      <w:proofErr w:type="spellEnd"/>
      <w:r>
        <w:t>.</w:t>
      </w:r>
    </w:p>
    <w:p w14:paraId="18244572" w14:textId="681280B0" w:rsidR="00DF1EA8" w:rsidRDefault="00DF1EA8" w:rsidP="005E3FE0">
      <w:pPr>
        <w:spacing w:after="0"/>
        <w:jc w:val="both"/>
      </w:pPr>
      <w:r>
        <w:t xml:space="preserve">(5)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правило</w:t>
      </w:r>
      <w:proofErr w:type="spellEnd"/>
      <w:r>
        <w:t xml:space="preserve"> </w:t>
      </w:r>
      <w:proofErr w:type="spellStart"/>
      <w:r>
        <w:t>страните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постапката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нивните</w:t>
      </w:r>
      <w:proofErr w:type="spellEnd"/>
      <w:r>
        <w:t xml:space="preserve"> </w:t>
      </w:r>
      <w:proofErr w:type="spellStart"/>
      <w:r>
        <w:t>овластени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присуствуваат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посредувањето</w:t>
      </w:r>
      <w:proofErr w:type="spellEnd"/>
      <w:r>
        <w:t xml:space="preserve">, а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можат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присуствуваат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претходна</w:t>
      </w:r>
      <w:proofErr w:type="spellEnd"/>
      <w:r>
        <w:t xml:space="preserve"> </w:t>
      </w:r>
      <w:proofErr w:type="spellStart"/>
      <w:r>
        <w:t>согласност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страните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спорот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и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дозвола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овластеното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ставот</w:t>
      </w:r>
      <w:proofErr w:type="spellEnd"/>
      <w:r>
        <w:t xml:space="preserve"> (2)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>.</w:t>
      </w:r>
    </w:p>
    <w:p w14:paraId="7892777F" w14:textId="77777777" w:rsidR="001C52D2" w:rsidRDefault="001C52D2" w:rsidP="001C52D2">
      <w:pPr>
        <w:spacing w:after="0"/>
        <w:jc w:val="center"/>
        <w:rPr>
          <w:b/>
          <w:bCs/>
          <w:lang w:val="mk-MK"/>
        </w:rPr>
      </w:pPr>
    </w:p>
    <w:p w14:paraId="4288E847" w14:textId="47829B73" w:rsidR="00DF1EA8" w:rsidRPr="001C52D2" w:rsidRDefault="00DF1EA8" w:rsidP="001C52D2">
      <w:pPr>
        <w:spacing w:after="0"/>
        <w:jc w:val="center"/>
        <w:rPr>
          <w:b/>
          <w:bCs/>
        </w:rPr>
      </w:pPr>
      <w:proofErr w:type="spellStart"/>
      <w:r w:rsidRPr="001C52D2">
        <w:rPr>
          <w:b/>
          <w:bCs/>
        </w:rPr>
        <w:t>Член</w:t>
      </w:r>
      <w:proofErr w:type="spellEnd"/>
      <w:r w:rsidRPr="001C52D2">
        <w:rPr>
          <w:b/>
          <w:bCs/>
        </w:rPr>
        <w:t xml:space="preserve"> 6</w:t>
      </w:r>
    </w:p>
    <w:p w14:paraId="1943B8AC" w14:textId="77777777" w:rsidR="00DF1EA8" w:rsidRDefault="00DF1EA8" w:rsidP="001C52D2">
      <w:pPr>
        <w:spacing w:after="0"/>
        <w:jc w:val="both"/>
      </w:pPr>
      <w:proofErr w:type="spellStart"/>
      <w:r>
        <w:t>Постапката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посредување</w:t>
      </w:r>
      <w:proofErr w:type="spellEnd"/>
      <w:r>
        <w:t xml:space="preserve"> </w:t>
      </w:r>
      <w:proofErr w:type="spellStart"/>
      <w:r>
        <w:t>завршува</w:t>
      </w:r>
      <w:proofErr w:type="spellEnd"/>
      <w:r>
        <w:t>:</w:t>
      </w:r>
    </w:p>
    <w:p w14:paraId="4D3BC3FC" w14:textId="28DFE131" w:rsidR="00DF1EA8" w:rsidRDefault="00DF1EA8" w:rsidP="001C52D2">
      <w:pPr>
        <w:spacing w:after="0"/>
        <w:jc w:val="both"/>
      </w:pPr>
      <w:r>
        <w:t xml:space="preserve">а)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склучување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писмена</w:t>
      </w:r>
      <w:proofErr w:type="spellEnd"/>
      <w:r>
        <w:t xml:space="preserve"> </w:t>
      </w:r>
      <w:proofErr w:type="spellStart"/>
      <w:r>
        <w:t>спогодба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решавање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спорот</w:t>
      </w:r>
      <w:proofErr w:type="spellEnd"/>
      <w:r>
        <w:t xml:space="preserve"> </w:t>
      </w:r>
      <w:proofErr w:type="spellStart"/>
      <w:r>
        <w:t>меѓу</w:t>
      </w:r>
      <w:proofErr w:type="spellEnd"/>
      <w:r>
        <w:t xml:space="preserve"> </w:t>
      </w:r>
      <w:proofErr w:type="spellStart"/>
      <w:r>
        <w:t>страните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спорот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денот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склучување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спогодбата</w:t>
      </w:r>
      <w:proofErr w:type="spellEnd"/>
      <w:r>
        <w:t>;</w:t>
      </w:r>
    </w:p>
    <w:p w14:paraId="0F3DAD2C" w14:textId="2FCED4F1" w:rsidR="00DF1EA8" w:rsidRDefault="00DF1EA8" w:rsidP="001C52D2">
      <w:pPr>
        <w:spacing w:after="0"/>
        <w:jc w:val="both"/>
      </w:pPr>
      <w:r>
        <w:t xml:space="preserve">б)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писмена</w:t>
      </w:r>
      <w:proofErr w:type="spellEnd"/>
      <w:r>
        <w:t xml:space="preserve"> </w:t>
      </w:r>
      <w:proofErr w:type="spellStart"/>
      <w:r>
        <w:t>изјава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овластеното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членот</w:t>
      </w:r>
      <w:proofErr w:type="spellEnd"/>
      <w:r>
        <w:t xml:space="preserve"> 5 </w:t>
      </w:r>
      <w:proofErr w:type="spellStart"/>
      <w:r>
        <w:t>став</w:t>
      </w:r>
      <w:proofErr w:type="spellEnd"/>
      <w:r>
        <w:t xml:space="preserve"> (2)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правилник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извршени</w:t>
      </w:r>
      <w:proofErr w:type="spellEnd"/>
      <w:r>
        <w:t xml:space="preserve"> </w:t>
      </w:r>
      <w:proofErr w:type="spellStart"/>
      <w:r>
        <w:t>консултации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страните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спорот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оправдани</w:t>
      </w:r>
      <w:proofErr w:type="spellEnd"/>
      <w:r>
        <w:t xml:space="preserve"> </w:t>
      </w:r>
      <w:proofErr w:type="spellStart"/>
      <w:r>
        <w:t>понатамошни</w:t>
      </w:r>
      <w:proofErr w:type="spellEnd"/>
      <w:r>
        <w:t xml:space="preserve"> </w:t>
      </w:r>
      <w:proofErr w:type="spellStart"/>
      <w:r>
        <w:t>обиди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посредување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денот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поднесувањето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писмената</w:t>
      </w:r>
      <w:proofErr w:type="spellEnd"/>
      <w:r>
        <w:t xml:space="preserve"> </w:t>
      </w:r>
      <w:proofErr w:type="spellStart"/>
      <w:r>
        <w:t>изјава</w:t>
      </w:r>
      <w:proofErr w:type="spellEnd"/>
      <w:r>
        <w:t>;</w:t>
      </w:r>
    </w:p>
    <w:p w14:paraId="5CF57448" w14:textId="25811F25" w:rsidR="00DF1EA8" w:rsidRDefault="00DF1EA8" w:rsidP="001C52D2">
      <w:pPr>
        <w:spacing w:after="0"/>
        <w:jc w:val="both"/>
      </w:pPr>
      <w:r>
        <w:t xml:space="preserve">в)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писмена</w:t>
      </w:r>
      <w:proofErr w:type="spellEnd"/>
      <w:r>
        <w:t xml:space="preserve"> </w:t>
      </w:r>
      <w:proofErr w:type="spellStart"/>
      <w:r>
        <w:t>изјава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страните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спорот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овластеното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членот</w:t>
      </w:r>
      <w:proofErr w:type="spellEnd"/>
      <w:r>
        <w:t xml:space="preserve"> 5 </w:t>
      </w:r>
      <w:proofErr w:type="spellStart"/>
      <w:r>
        <w:t>став</w:t>
      </w:r>
      <w:proofErr w:type="spellEnd"/>
      <w:r>
        <w:t xml:space="preserve"> (2)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правилник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</w:t>
      </w:r>
      <w:proofErr w:type="spellStart"/>
      <w:r>
        <w:t>постапката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посредување</w:t>
      </w:r>
      <w:proofErr w:type="spellEnd"/>
      <w:r>
        <w:t xml:space="preserve"> е </w:t>
      </w:r>
      <w:proofErr w:type="spellStart"/>
      <w:r>
        <w:t>завршена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денот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поднесување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писмената</w:t>
      </w:r>
      <w:proofErr w:type="spellEnd"/>
      <w:r>
        <w:t xml:space="preserve"> </w:t>
      </w:r>
      <w:proofErr w:type="spellStart"/>
      <w:r>
        <w:t>изјава</w:t>
      </w:r>
      <w:proofErr w:type="spellEnd"/>
      <w:r>
        <w:t xml:space="preserve"> </w:t>
      </w:r>
      <w:proofErr w:type="spellStart"/>
      <w:r>
        <w:t>или</w:t>
      </w:r>
      <w:proofErr w:type="spellEnd"/>
    </w:p>
    <w:p w14:paraId="268015E1" w14:textId="65948F41" w:rsidR="00DF1EA8" w:rsidRPr="001C52D2" w:rsidRDefault="00DF1EA8" w:rsidP="001C52D2">
      <w:pPr>
        <w:spacing w:after="0"/>
        <w:jc w:val="both"/>
      </w:pPr>
      <w:r>
        <w:lastRenderedPageBreak/>
        <w:t xml:space="preserve">г) </w:t>
      </w:r>
      <w:proofErr w:type="spellStart"/>
      <w:r>
        <w:t>со</w:t>
      </w:r>
      <w:proofErr w:type="spellEnd"/>
      <w:r>
        <w:t xml:space="preserve"> </w:t>
      </w:r>
      <w:r w:rsidR="005E3FE0">
        <w:rPr>
          <w:lang w:val="mk-MK"/>
        </w:rPr>
        <w:t>п</w:t>
      </w:r>
      <w:proofErr w:type="spellStart"/>
      <w:r>
        <w:t>исмена</w:t>
      </w:r>
      <w:proofErr w:type="spellEnd"/>
      <w:r>
        <w:t xml:space="preserve"> </w:t>
      </w:r>
      <w:proofErr w:type="spellStart"/>
      <w:r>
        <w:t>изјава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една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страните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спорот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дугата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спорот</w:t>
      </w:r>
      <w:proofErr w:type="spellEnd"/>
      <w:r>
        <w:t xml:space="preserve"> и </w:t>
      </w:r>
      <w:proofErr w:type="spellStart"/>
      <w:proofErr w:type="gramStart"/>
      <w:r>
        <w:t>до</w:t>
      </w:r>
      <w:proofErr w:type="spellEnd"/>
      <w:r>
        <w:t xml:space="preserve"> </w:t>
      </w:r>
      <w:r w:rsidR="001C52D2">
        <w:rPr>
          <w:lang w:val="mk-MK"/>
        </w:rPr>
        <w:t xml:space="preserve"> </w:t>
      </w:r>
      <w:proofErr w:type="spellStart"/>
      <w:r>
        <w:t>овластеното</w:t>
      </w:r>
      <w:proofErr w:type="spellEnd"/>
      <w:proofErr w:type="gram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членот</w:t>
      </w:r>
      <w:proofErr w:type="spellEnd"/>
      <w:r>
        <w:t xml:space="preserve"> 5 </w:t>
      </w:r>
      <w:proofErr w:type="spellStart"/>
      <w:r>
        <w:t>став</w:t>
      </w:r>
      <w:proofErr w:type="spellEnd"/>
      <w:r>
        <w:t xml:space="preserve"> (2)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правилник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</w:t>
      </w:r>
      <w:proofErr w:type="spellStart"/>
      <w:r>
        <w:t>постапката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посредување</w:t>
      </w:r>
      <w:proofErr w:type="spellEnd"/>
      <w:r>
        <w:t xml:space="preserve"> е </w:t>
      </w:r>
      <w:proofErr w:type="spellStart"/>
      <w:r>
        <w:t>завршена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денот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поднесување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писмената</w:t>
      </w:r>
      <w:proofErr w:type="spellEnd"/>
      <w:r>
        <w:t xml:space="preserve"> </w:t>
      </w:r>
      <w:proofErr w:type="spellStart"/>
      <w:r>
        <w:t>изјава</w:t>
      </w:r>
      <w:proofErr w:type="spellEnd"/>
      <w:r>
        <w:t>.</w:t>
      </w:r>
    </w:p>
    <w:p w14:paraId="4A406F86" w14:textId="77777777" w:rsidR="001C52D2" w:rsidRPr="001C52D2" w:rsidRDefault="001C52D2" w:rsidP="00DF1EA8">
      <w:pPr>
        <w:spacing w:after="0"/>
        <w:rPr>
          <w:lang w:val="mk-MK"/>
        </w:rPr>
      </w:pPr>
    </w:p>
    <w:p w14:paraId="28B713EE" w14:textId="77777777" w:rsidR="00DF1EA8" w:rsidRPr="001C52D2" w:rsidRDefault="00DF1EA8" w:rsidP="001C52D2">
      <w:pPr>
        <w:spacing w:after="0"/>
        <w:jc w:val="center"/>
        <w:rPr>
          <w:b/>
          <w:bCs/>
        </w:rPr>
      </w:pPr>
      <w:proofErr w:type="spellStart"/>
      <w:r w:rsidRPr="001C52D2">
        <w:rPr>
          <w:b/>
          <w:bCs/>
        </w:rPr>
        <w:t>Член</w:t>
      </w:r>
      <w:proofErr w:type="spellEnd"/>
      <w:r w:rsidRPr="001C52D2">
        <w:rPr>
          <w:b/>
          <w:bCs/>
        </w:rPr>
        <w:t xml:space="preserve"> 7</w:t>
      </w:r>
    </w:p>
    <w:p w14:paraId="7B1B5167" w14:textId="6DA3ADEC" w:rsidR="00DF1EA8" w:rsidRDefault="00DF1EA8" w:rsidP="00BE5643">
      <w:pPr>
        <w:spacing w:after="0"/>
        <w:jc w:val="both"/>
      </w:pPr>
      <w:r>
        <w:t xml:space="preserve">(1) </w:t>
      </w:r>
      <w:proofErr w:type="spellStart"/>
      <w:r>
        <w:t>Овластеното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членот</w:t>
      </w:r>
      <w:proofErr w:type="spellEnd"/>
      <w:r>
        <w:t xml:space="preserve"> 5 </w:t>
      </w:r>
      <w:proofErr w:type="spellStart"/>
      <w:r>
        <w:t>став</w:t>
      </w:r>
      <w:proofErr w:type="spellEnd"/>
      <w:r>
        <w:t xml:space="preserve"> (2)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правилник</w:t>
      </w:r>
      <w:proofErr w:type="spellEnd"/>
      <w:r>
        <w:t xml:space="preserve"> </w:t>
      </w:r>
      <w:proofErr w:type="spellStart"/>
      <w:r>
        <w:t>подготвува</w:t>
      </w:r>
      <w:proofErr w:type="spellEnd"/>
      <w:r>
        <w:t xml:space="preserve"> </w:t>
      </w:r>
      <w:proofErr w:type="spellStart"/>
      <w:r>
        <w:t>писмен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на</w:t>
      </w:r>
      <w:proofErr w:type="spellEnd"/>
      <w:r w:rsidR="005E3FE0">
        <w:rPr>
          <w:lang w:val="mk-MK"/>
        </w:rPr>
        <w:t xml:space="preserve"> </w:t>
      </w:r>
      <w:proofErr w:type="spellStart"/>
      <w:r>
        <w:t>спогодба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разрешување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спорот</w:t>
      </w:r>
      <w:proofErr w:type="spellEnd"/>
      <w:r>
        <w:t xml:space="preserve"> и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доставува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страните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спорот</w:t>
      </w:r>
      <w:proofErr w:type="spellEnd"/>
      <w:r>
        <w:t>.</w:t>
      </w:r>
    </w:p>
    <w:p w14:paraId="6E97587D" w14:textId="3B08675B" w:rsidR="00DF1EA8" w:rsidRDefault="00DF1EA8" w:rsidP="00BE5643">
      <w:pPr>
        <w:spacing w:after="0"/>
        <w:jc w:val="both"/>
      </w:pPr>
      <w:r>
        <w:t xml:space="preserve">(2)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страните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спорот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прифатат</w:t>
      </w:r>
      <w:proofErr w:type="spellEnd"/>
      <w:r>
        <w:t xml:space="preserve"> </w:t>
      </w:r>
      <w:proofErr w:type="spellStart"/>
      <w:r>
        <w:t>спогодбата</w:t>
      </w:r>
      <w:proofErr w:type="spellEnd"/>
      <w:r>
        <w:t xml:space="preserve"> </w:t>
      </w:r>
      <w:proofErr w:type="spellStart"/>
      <w:r>
        <w:t>истата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потпишуваат</w:t>
      </w:r>
      <w:proofErr w:type="spellEnd"/>
      <w:r>
        <w:t xml:space="preserve"> </w:t>
      </w:r>
      <w:proofErr w:type="spellStart"/>
      <w:r>
        <w:t>страните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спорот</w:t>
      </w:r>
      <w:proofErr w:type="spellEnd"/>
      <w:r>
        <w:t xml:space="preserve"> и </w:t>
      </w:r>
      <w:proofErr w:type="spellStart"/>
      <w:r>
        <w:t>овластеното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членот</w:t>
      </w:r>
      <w:proofErr w:type="spellEnd"/>
      <w:r>
        <w:t xml:space="preserve"> 5 </w:t>
      </w:r>
      <w:proofErr w:type="spellStart"/>
      <w:r>
        <w:t>став</w:t>
      </w:r>
      <w:proofErr w:type="spellEnd"/>
      <w:r>
        <w:t xml:space="preserve"> (2)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правилник</w:t>
      </w:r>
      <w:proofErr w:type="spellEnd"/>
      <w:r>
        <w:t>.</w:t>
      </w:r>
    </w:p>
    <w:p w14:paraId="640E41A5" w14:textId="15799857" w:rsidR="00DF1EA8" w:rsidRDefault="00DF1EA8" w:rsidP="00BE5643">
      <w:pPr>
        <w:spacing w:after="0"/>
        <w:jc w:val="both"/>
      </w:pPr>
      <w:r>
        <w:t xml:space="preserve">(3) </w:t>
      </w:r>
      <w:proofErr w:type="spellStart"/>
      <w:r>
        <w:t>Спогодбата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составува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еднообразни</w:t>
      </w:r>
      <w:proofErr w:type="spellEnd"/>
      <w:r>
        <w:t xml:space="preserve"> </w:t>
      </w:r>
      <w:proofErr w:type="spellStart"/>
      <w:r>
        <w:t>примероци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еден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секоја</w:t>
      </w:r>
      <w:proofErr w:type="spellEnd"/>
      <w:r>
        <w:t xml:space="preserve"> </w:t>
      </w:r>
      <w:proofErr w:type="spellStart"/>
      <w:r>
        <w:t>од</w:t>
      </w:r>
      <w:proofErr w:type="spellEnd"/>
      <w:r w:rsidR="00595293">
        <w:rPr>
          <w:lang w:val="mk-MK"/>
        </w:rPr>
        <w:t xml:space="preserve"> </w:t>
      </w:r>
      <w:proofErr w:type="spellStart"/>
      <w:r>
        <w:t>страните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спрот</w:t>
      </w:r>
      <w:proofErr w:type="spellEnd"/>
      <w:r>
        <w:t xml:space="preserve">, а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Агенцијата.</w:t>
      </w:r>
    </w:p>
    <w:p w14:paraId="2343B2A1" w14:textId="74D5FE72" w:rsidR="00DF1EA8" w:rsidRPr="00595293" w:rsidRDefault="00DF1EA8" w:rsidP="00BE5643">
      <w:pPr>
        <w:spacing w:after="0"/>
        <w:jc w:val="both"/>
      </w:pPr>
      <w:r>
        <w:t xml:space="preserve">(4) </w:t>
      </w:r>
      <w:proofErr w:type="spellStart"/>
      <w:r>
        <w:t>Секоја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страните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спорот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сноси</w:t>
      </w:r>
      <w:proofErr w:type="spellEnd"/>
      <w:r>
        <w:t xml:space="preserve"> </w:t>
      </w:r>
      <w:proofErr w:type="spellStart"/>
      <w:r>
        <w:t>своите</w:t>
      </w:r>
      <w:proofErr w:type="spellEnd"/>
      <w:r>
        <w:t xml:space="preserve"> </w:t>
      </w:r>
      <w:proofErr w:type="spellStart"/>
      <w:r>
        <w:t>трошоци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постапката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посредување</w:t>
      </w:r>
      <w:proofErr w:type="spellEnd"/>
      <w:r>
        <w:t xml:space="preserve">, </w:t>
      </w:r>
      <w:proofErr w:type="spellStart"/>
      <w:r>
        <w:t>освен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страните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спорот</w:t>
      </w:r>
      <w:proofErr w:type="spellEnd"/>
      <w:r>
        <w:t xml:space="preserve"> </w:t>
      </w:r>
      <w:proofErr w:type="spellStart"/>
      <w:r>
        <w:t>поинаку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спогодат</w:t>
      </w:r>
      <w:proofErr w:type="spellEnd"/>
      <w:r>
        <w:t>.</w:t>
      </w:r>
    </w:p>
    <w:p w14:paraId="7C39EECC" w14:textId="77777777" w:rsidR="001C52D2" w:rsidRPr="001C52D2" w:rsidRDefault="001C52D2" w:rsidP="001C52D2">
      <w:pPr>
        <w:spacing w:after="0"/>
        <w:jc w:val="both"/>
        <w:rPr>
          <w:lang w:val="mk-MK"/>
        </w:rPr>
      </w:pPr>
    </w:p>
    <w:p w14:paraId="77287E56" w14:textId="77777777" w:rsidR="00DF1EA8" w:rsidRPr="001C52D2" w:rsidRDefault="00DF1EA8" w:rsidP="001C52D2">
      <w:pPr>
        <w:spacing w:after="0"/>
        <w:jc w:val="center"/>
        <w:rPr>
          <w:b/>
          <w:bCs/>
        </w:rPr>
      </w:pPr>
      <w:proofErr w:type="spellStart"/>
      <w:r w:rsidRPr="001C52D2">
        <w:rPr>
          <w:b/>
          <w:bCs/>
        </w:rPr>
        <w:t>Член</w:t>
      </w:r>
      <w:proofErr w:type="spellEnd"/>
      <w:r w:rsidRPr="001C52D2">
        <w:rPr>
          <w:b/>
          <w:bCs/>
        </w:rPr>
        <w:t xml:space="preserve"> 8</w:t>
      </w:r>
    </w:p>
    <w:p w14:paraId="69565F30" w14:textId="05511566" w:rsidR="00DF1EA8" w:rsidRDefault="00DF1EA8" w:rsidP="001C52D2">
      <w:pPr>
        <w:spacing w:after="0"/>
        <w:jc w:val="both"/>
      </w:pPr>
      <w:r>
        <w:t xml:space="preserve">(1) </w:t>
      </w:r>
      <w:proofErr w:type="spellStart"/>
      <w:r>
        <w:t>Доколку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страните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спорот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рокот</w:t>
      </w:r>
      <w:proofErr w:type="spellEnd"/>
      <w:r>
        <w:t xml:space="preserve"> </w:t>
      </w:r>
      <w:proofErr w:type="spellStart"/>
      <w:r>
        <w:t>утврден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членот</w:t>
      </w:r>
      <w:proofErr w:type="spellEnd"/>
      <w:r>
        <w:t xml:space="preserve"> 54 </w:t>
      </w:r>
      <w:proofErr w:type="spellStart"/>
      <w:r>
        <w:t>став</w:t>
      </w:r>
      <w:proofErr w:type="spellEnd"/>
      <w:r>
        <w:t xml:space="preserve"> (3)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Законот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електронските</w:t>
      </w:r>
      <w:proofErr w:type="spellEnd"/>
      <w:r>
        <w:t xml:space="preserve"> </w:t>
      </w:r>
      <w:proofErr w:type="spellStart"/>
      <w:r w:rsidRPr="00BE5643">
        <w:rPr>
          <w:rFonts w:ascii="Arial" w:hAnsi="Arial" w:cs="Arial"/>
        </w:rPr>
        <w:t>комуникации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прифати</w:t>
      </w:r>
      <w:proofErr w:type="spellEnd"/>
      <w:r>
        <w:t xml:space="preserve"> </w:t>
      </w:r>
      <w:proofErr w:type="spellStart"/>
      <w:r>
        <w:t>постапката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посредување</w:t>
      </w:r>
      <w:proofErr w:type="spellEnd"/>
      <w:r>
        <w:t xml:space="preserve">, </w:t>
      </w:r>
      <w:proofErr w:type="spellStart"/>
      <w:r>
        <w:t>писмено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извести</w:t>
      </w:r>
      <w:proofErr w:type="spellEnd"/>
      <w:r>
        <w:t xml:space="preserve"> </w:t>
      </w:r>
      <w:proofErr w:type="spellStart"/>
      <w:r>
        <w:t>Агенцијата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е </w:t>
      </w:r>
      <w:proofErr w:type="spellStart"/>
      <w:r>
        <w:t>согласна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спроведе</w:t>
      </w:r>
      <w:proofErr w:type="spellEnd"/>
      <w:r>
        <w:t xml:space="preserve"> </w:t>
      </w:r>
      <w:proofErr w:type="spellStart"/>
      <w:r>
        <w:t>постапка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посредување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доколку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постапката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посредување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дојде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склучување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спогодба</w:t>
      </w:r>
      <w:proofErr w:type="spellEnd"/>
      <w:r>
        <w:t xml:space="preserve"> </w:t>
      </w:r>
      <w:proofErr w:type="spellStart"/>
      <w:r>
        <w:t>меѓу</w:t>
      </w:r>
      <w:proofErr w:type="spellEnd"/>
      <w:r>
        <w:t xml:space="preserve"> </w:t>
      </w:r>
      <w:proofErr w:type="spellStart"/>
      <w:r>
        <w:t>страните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спорот</w:t>
      </w:r>
      <w:proofErr w:type="spellEnd"/>
      <w:r>
        <w:t xml:space="preserve">, </w:t>
      </w:r>
      <w:proofErr w:type="spellStart"/>
      <w:r>
        <w:t>Агенцијата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барањето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решавање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спор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должност</w:t>
      </w:r>
      <w:proofErr w:type="spellEnd"/>
      <w:r>
        <w:t xml:space="preserve"> </w:t>
      </w:r>
      <w:proofErr w:type="spellStart"/>
      <w:r>
        <w:t>доколку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работи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обврските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членот</w:t>
      </w:r>
      <w:proofErr w:type="spellEnd"/>
      <w:r>
        <w:t xml:space="preserve"> 73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Законот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електронските</w:t>
      </w:r>
      <w:proofErr w:type="spellEnd"/>
      <w:r>
        <w:t xml:space="preserve"> </w:t>
      </w:r>
      <w:proofErr w:type="spellStart"/>
      <w:r>
        <w:t>комуникации</w:t>
      </w:r>
      <w:proofErr w:type="spellEnd"/>
      <w:r>
        <w:t xml:space="preserve">,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реши</w:t>
      </w:r>
      <w:proofErr w:type="spellEnd"/>
      <w:r>
        <w:t xml:space="preserve"> </w:t>
      </w:r>
      <w:proofErr w:type="spellStart"/>
      <w:r>
        <w:t>спорот</w:t>
      </w:r>
      <w:proofErr w:type="spellEnd"/>
      <w:r>
        <w:t>.</w:t>
      </w:r>
    </w:p>
    <w:p w14:paraId="47E62995" w14:textId="508F4822" w:rsidR="00DF1EA8" w:rsidRPr="00595293" w:rsidRDefault="00DF1EA8" w:rsidP="001C52D2">
      <w:pPr>
        <w:spacing w:after="0"/>
        <w:jc w:val="both"/>
      </w:pPr>
      <w:r>
        <w:t xml:space="preserve">(2) </w:t>
      </w:r>
      <w:proofErr w:type="spellStart"/>
      <w:r>
        <w:t>Агенцијата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постапката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решавање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спорови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согласност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членот</w:t>
      </w:r>
      <w:proofErr w:type="spellEnd"/>
      <w:r>
        <w:t xml:space="preserve"> 53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Законот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електронските</w:t>
      </w:r>
      <w:proofErr w:type="spellEnd"/>
      <w:r>
        <w:t xml:space="preserve"> </w:t>
      </w:r>
      <w:proofErr w:type="spellStart"/>
      <w:r>
        <w:t>комуникации</w:t>
      </w:r>
      <w:proofErr w:type="spellEnd"/>
      <w:r>
        <w:t>.</w:t>
      </w:r>
    </w:p>
    <w:p w14:paraId="5237010C" w14:textId="77777777" w:rsidR="001C52D2" w:rsidRPr="001C52D2" w:rsidRDefault="001C52D2" w:rsidP="001C52D2">
      <w:pPr>
        <w:spacing w:after="0"/>
        <w:jc w:val="both"/>
        <w:rPr>
          <w:lang w:val="mk-MK"/>
        </w:rPr>
      </w:pPr>
    </w:p>
    <w:p w14:paraId="63D60CF9" w14:textId="77777777" w:rsidR="00DF1EA8" w:rsidRPr="001C52D2" w:rsidRDefault="00DF1EA8" w:rsidP="001C52D2">
      <w:pPr>
        <w:spacing w:after="0"/>
        <w:jc w:val="center"/>
        <w:rPr>
          <w:b/>
          <w:bCs/>
        </w:rPr>
      </w:pPr>
      <w:proofErr w:type="spellStart"/>
      <w:r w:rsidRPr="001C52D2">
        <w:rPr>
          <w:b/>
          <w:bCs/>
        </w:rPr>
        <w:t>Член</w:t>
      </w:r>
      <w:proofErr w:type="spellEnd"/>
      <w:r w:rsidRPr="001C52D2">
        <w:rPr>
          <w:b/>
          <w:bCs/>
        </w:rPr>
        <w:t xml:space="preserve"> 9</w:t>
      </w:r>
    </w:p>
    <w:p w14:paraId="26DBA843" w14:textId="2DDA6D23" w:rsidR="001C52D2" w:rsidRPr="00BE5643" w:rsidRDefault="001C52D2" w:rsidP="00BE5643">
      <w:pPr>
        <w:spacing w:after="0"/>
        <w:jc w:val="both"/>
        <w:rPr>
          <w:lang w:val="mk-MK"/>
        </w:rPr>
      </w:pPr>
      <w:r w:rsidRPr="00BE5643">
        <w:rPr>
          <w:lang w:val="mk-MK"/>
        </w:rPr>
        <w:t>(1) Со влегувањето во сила на овој правилник престанува да важи Правилник за формата и задолжителните елементи на записник од извршен надзор(“Службен весник на РМ, бр. 39 од 25.11.2014 година),</w:t>
      </w:r>
    </w:p>
    <w:p w14:paraId="056F7EE3" w14:textId="11C82A57" w:rsidR="001C52D2" w:rsidRPr="00CD007C" w:rsidRDefault="001C52D2" w:rsidP="00CD007C">
      <w:pPr>
        <w:spacing w:after="0"/>
        <w:jc w:val="both"/>
      </w:pPr>
      <w:r w:rsidRPr="00BE5643">
        <w:rPr>
          <w:lang w:val="mk-MK"/>
        </w:rPr>
        <w:t>(2</w:t>
      </w:r>
      <w:r w:rsidR="00BE5643">
        <w:t xml:space="preserve">) </w:t>
      </w:r>
      <w:r w:rsidRPr="00BE5643">
        <w:rPr>
          <w:lang w:val="mk-MK"/>
        </w:rPr>
        <w:t>Овој правилник влегува во сила наредниот ден од денот на неговото објавување во “Службен весник на Република Северна  Македонија“</w:t>
      </w:r>
      <w:r w:rsidR="00CD007C">
        <w:t>.</w:t>
      </w:r>
    </w:p>
    <w:p w14:paraId="7E5115D6" w14:textId="77777777" w:rsidR="001C52D2" w:rsidRDefault="001C52D2" w:rsidP="00DF1EA8">
      <w:pPr>
        <w:spacing w:after="0"/>
        <w:rPr>
          <w:lang w:val="mk-MK"/>
        </w:rPr>
      </w:pPr>
    </w:p>
    <w:p w14:paraId="11CC2F7F" w14:textId="77777777" w:rsidR="001C52D2" w:rsidRPr="001C52D2" w:rsidRDefault="001C52D2" w:rsidP="001C52D2">
      <w:pPr>
        <w:spacing w:after="0"/>
        <w:rPr>
          <w:lang w:val="mk-MK"/>
        </w:rPr>
      </w:pPr>
    </w:p>
    <w:p w14:paraId="6146CC5D" w14:textId="77777777" w:rsidR="001C52D2" w:rsidRPr="001C52D2" w:rsidRDefault="001C52D2" w:rsidP="001C52D2">
      <w:pPr>
        <w:spacing w:after="0"/>
        <w:rPr>
          <w:lang w:val="mk-MK"/>
        </w:rPr>
      </w:pPr>
    </w:p>
    <w:p w14:paraId="741AF295" w14:textId="77777777" w:rsidR="001C52D2" w:rsidRPr="00CD007C" w:rsidRDefault="001C52D2" w:rsidP="001C52D2">
      <w:pPr>
        <w:spacing w:after="0"/>
        <w:rPr>
          <w:b/>
          <w:bCs/>
          <w:lang w:val="mk-MK"/>
        </w:rPr>
      </w:pPr>
      <w:r w:rsidRPr="001C52D2">
        <w:rPr>
          <w:lang w:val="mk-MK"/>
        </w:rPr>
        <w:t>Наш бр 0201-</w:t>
      </w:r>
      <w:r w:rsidRPr="001C52D2">
        <w:rPr>
          <w:lang w:val="mk-MK"/>
        </w:rPr>
        <w:tab/>
      </w:r>
      <w:r w:rsidRPr="001C52D2">
        <w:rPr>
          <w:lang w:val="mk-MK"/>
        </w:rPr>
        <w:tab/>
      </w:r>
      <w:r w:rsidRPr="001C52D2">
        <w:rPr>
          <w:lang w:val="mk-MK"/>
        </w:rPr>
        <w:tab/>
      </w:r>
      <w:r w:rsidRPr="001C52D2">
        <w:rPr>
          <w:lang w:val="mk-MK"/>
        </w:rPr>
        <w:tab/>
      </w:r>
      <w:r w:rsidRPr="001C52D2">
        <w:rPr>
          <w:lang w:val="mk-MK"/>
        </w:rPr>
        <w:tab/>
      </w:r>
      <w:r w:rsidRPr="001C52D2">
        <w:rPr>
          <w:lang w:val="mk-MK"/>
        </w:rPr>
        <w:tab/>
      </w:r>
      <w:r w:rsidRPr="001C52D2">
        <w:rPr>
          <w:lang w:val="mk-MK"/>
        </w:rPr>
        <w:tab/>
      </w:r>
      <w:r w:rsidRPr="001C52D2">
        <w:rPr>
          <w:lang w:val="mk-MK"/>
        </w:rPr>
        <w:tab/>
      </w:r>
      <w:r w:rsidRPr="001C52D2">
        <w:rPr>
          <w:lang w:val="mk-MK"/>
        </w:rPr>
        <w:tab/>
      </w:r>
      <w:r w:rsidRPr="00CD007C">
        <w:rPr>
          <w:b/>
          <w:bCs/>
          <w:lang w:val="mk-MK"/>
        </w:rPr>
        <w:t>Директор</w:t>
      </w:r>
    </w:p>
    <w:p w14:paraId="48D9466C" w14:textId="2B52760F" w:rsidR="001C52D2" w:rsidRPr="00CD007C" w:rsidRDefault="001C52D2" w:rsidP="001C52D2">
      <w:pPr>
        <w:spacing w:after="0"/>
        <w:rPr>
          <w:b/>
          <w:bCs/>
        </w:rPr>
      </w:pPr>
      <w:r w:rsidRPr="00BE5643">
        <w:rPr>
          <w:lang w:val="mk-MK"/>
        </w:rPr>
        <w:t xml:space="preserve">Скопје        </w:t>
      </w:r>
      <w:r w:rsidRPr="00BE5643">
        <w:rPr>
          <w:lang w:val="mk-MK"/>
        </w:rPr>
        <w:tab/>
      </w:r>
      <w:r w:rsidRPr="00BE5643">
        <w:rPr>
          <w:lang w:val="mk-MK"/>
        </w:rPr>
        <w:tab/>
      </w:r>
      <w:r w:rsidRPr="00BE5643">
        <w:rPr>
          <w:lang w:val="mk-MK"/>
        </w:rPr>
        <w:tab/>
      </w:r>
      <w:r w:rsidRPr="00BE5643">
        <w:rPr>
          <w:lang w:val="mk-MK"/>
        </w:rPr>
        <w:tab/>
      </w:r>
      <w:r w:rsidRPr="00BE5643">
        <w:rPr>
          <w:lang w:val="mk-MK"/>
        </w:rPr>
        <w:tab/>
      </w:r>
      <w:r w:rsidRPr="00BE5643">
        <w:rPr>
          <w:lang w:val="mk-MK"/>
        </w:rPr>
        <w:tab/>
      </w:r>
      <w:r w:rsidRPr="00BE5643">
        <w:rPr>
          <w:lang w:val="mk-MK"/>
        </w:rPr>
        <w:tab/>
      </w:r>
      <w:r w:rsidRPr="00BE5643">
        <w:rPr>
          <w:lang w:val="mk-MK"/>
        </w:rPr>
        <w:tab/>
      </w:r>
      <w:r w:rsidRPr="00CD007C">
        <w:rPr>
          <w:b/>
          <w:bCs/>
          <w:lang w:val="mk-MK"/>
        </w:rPr>
        <w:t xml:space="preserve">          </w:t>
      </w:r>
      <w:r w:rsidR="00595293" w:rsidRPr="00CD007C">
        <w:rPr>
          <w:b/>
          <w:bCs/>
          <w:lang w:val="mk-MK"/>
        </w:rPr>
        <w:t xml:space="preserve">   </w:t>
      </w:r>
      <w:r w:rsidR="00CD007C" w:rsidRPr="00CD007C">
        <w:rPr>
          <w:b/>
          <w:bCs/>
        </w:rPr>
        <w:t>Nusret Haliti</w:t>
      </w:r>
    </w:p>
    <w:p w14:paraId="5DE23ADF" w14:textId="77777777" w:rsidR="001C52D2" w:rsidRDefault="001C52D2" w:rsidP="00DF1EA8">
      <w:pPr>
        <w:spacing w:after="0"/>
        <w:rPr>
          <w:lang w:val="mk-MK"/>
        </w:rPr>
      </w:pPr>
    </w:p>
    <w:sectPr w:rsidR="001C52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A8"/>
    <w:rsid w:val="001050B1"/>
    <w:rsid w:val="001C52D2"/>
    <w:rsid w:val="0024046B"/>
    <w:rsid w:val="00322AFF"/>
    <w:rsid w:val="00343E60"/>
    <w:rsid w:val="00387428"/>
    <w:rsid w:val="00397A04"/>
    <w:rsid w:val="004826DD"/>
    <w:rsid w:val="00494CC7"/>
    <w:rsid w:val="004F7F40"/>
    <w:rsid w:val="00595293"/>
    <w:rsid w:val="005E3FE0"/>
    <w:rsid w:val="008821E9"/>
    <w:rsid w:val="009148C0"/>
    <w:rsid w:val="009760E2"/>
    <w:rsid w:val="00BE5643"/>
    <w:rsid w:val="00CD007C"/>
    <w:rsid w:val="00DF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61FF"/>
  <w15:chartTrackingRefBased/>
  <w15:docId w15:val="{6D17669A-60ED-4E61-8817-DEDF2AE2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EA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EA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EA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E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EA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EA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EA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E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E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E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E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E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E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EA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E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EA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EA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F00F1-7C86-4B7D-AF47-B5508A61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1141</Words>
  <Characters>5836</Characters>
  <Application>Microsoft Office Word</Application>
  <DocSecurity>0</DocSecurity>
  <Lines>121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 Gjatovski</dc:creator>
  <cp:keywords/>
  <dc:description/>
  <cp:lastModifiedBy>Vasil Gjatovski</cp:lastModifiedBy>
  <cp:revision>8</cp:revision>
  <cp:lastPrinted>2026-06-04T11:21:00Z</cp:lastPrinted>
  <dcterms:created xsi:type="dcterms:W3CDTF">2026-04-17T11:21:00Z</dcterms:created>
  <dcterms:modified xsi:type="dcterms:W3CDTF">2026-06-04T11:25:00Z</dcterms:modified>
</cp:coreProperties>
</file>