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BFB331" w14:textId="77777777" w:rsidR="009C699B" w:rsidRDefault="009C699B" w:rsidP="00BF7704">
      <w:pPr>
        <w:spacing w:after="0" w:line="276" w:lineRule="auto"/>
        <w:jc w:val="both"/>
        <w:rPr>
          <w:rFonts w:ascii="Arial" w:hAnsi="Arial" w:cs="Arial"/>
          <w:sz w:val="22"/>
          <w:szCs w:val="22"/>
        </w:rPr>
      </w:pPr>
      <w:r w:rsidRPr="009C699B">
        <w:rPr>
          <w:rFonts w:ascii="Arial" w:hAnsi="Arial" w:cs="Arial"/>
          <w:sz w:val="22"/>
          <w:szCs w:val="22"/>
        </w:rPr>
        <w:t xml:space="preserve">Врз основа на член 24 став 1) алинеја 5, а во врска </w:t>
      </w:r>
      <w:r>
        <w:rPr>
          <w:rFonts w:ascii="Arial" w:hAnsi="Arial" w:cs="Arial"/>
          <w:sz w:val="22"/>
          <w:szCs w:val="22"/>
        </w:rPr>
        <w:t xml:space="preserve">со член 167 став (5) од </w:t>
      </w:r>
      <w:r w:rsidRPr="009C699B">
        <w:rPr>
          <w:rFonts w:ascii="Arial" w:hAnsi="Arial" w:cs="Arial"/>
          <w:sz w:val="22"/>
          <w:szCs w:val="22"/>
        </w:rPr>
        <w:t>Законот за електронските комуникации („Службен весник на РСМ“ бр.135/2025, 269/2025 и 132/26), Директорот на Агенцијата за електронски комуникации</w:t>
      </w:r>
      <w:r>
        <w:rPr>
          <w:rFonts w:ascii="Arial" w:hAnsi="Arial" w:cs="Arial"/>
          <w:sz w:val="22"/>
          <w:szCs w:val="22"/>
        </w:rPr>
        <w:t xml:space="preserve"> </w:t>
      </w:r>
      <w:r w:rsidRPr="009C699B">
        <w:rPr>
          <w:rFonts w:ascii="Arial" w:hAnsi="Arial" w:cs="Arial"/>
          <w:sz w:val="22"/>
          <w:szCs w:val="22"/>
        </w:rPr>
        <w:t>објавува</w:t>
      </w:r>
    </w:p>
    <w:p w14:paraId="41FB5165" w14:textId="77777777" w:rsidR="007F0D57" w:rsidRDefault="007F0D57" w:rsidP="00BF7704">
      <w:pPr>
        <w:spacing w:after="0" w:line="276" w:lineRule="auto"/>
        <w:jc w:val="both"/>
        <w:rPr>
          <w:rFonts w:ascii="Arial" w:hAnsi="Arial" w:cs="Arial"/>
          <w:sz w:val="22"/>
          <w:szCs w:val="22"/>
        </w:rPr>
      </w:pPr>
    </w:p>
    <w:p w14:paraId="5DE35CCC" w14:textId="6523BF2B" w:rsidR="007F0D57" w:rsidRPr="007F0D57" w:rsidRDefault="007F0D57" w:rsidP="007F0D57">
      <w:pPr>
        <w:spacing w:after="0" w:line="276" w:lineRule="auto"/>
        <w:jc w:val="center"/>
        <w:rPr>
          <w:rFonts w:ascii="Arial" w:hAnsi="Arial" w:cs="Arial"/>
          <w:b/>
          <w:bCs/>
          <w:sz w:val="24"/>
          <w:szCs w:val="24"/>
        </w:rPr>
      </w:pPr>
      <w:r>
        <w:rPr>
          <w:rFonts w:ascii="Arial" w:hAnsi="Arial" w:cs="Arial"/>
          <w:b/>
          <w:bCs/>
          <w:sz w:val="24"/>
          <w:szCs w:val="24"/>
        </w:rPr>
        <w:t xml:space="preserve">ЈАВНА РАСПРАВА ЗА </w:t>
      </w:r>
      <w:r w:rsidR="009C699B" w:rsidRPr="007F0D57">
        <w:rPr>
          <w:rFonts w:ascii="Arial" w:hAnsi="Arial" w:cs="Arial"/>
          <w:b/>
          <w:bCs/>
          <w:sz w:val="24"/>
          <w:szCs w:val="24"/>
        </w:rPr>
        <w:t xml:space="preserve">ОЦЕНА </w:t>
      </w:r>
      <w:r>
        <w:rPr>
          <w:rFonts w:ascii="Arial" w:hAnsi="Arial" w:cs="Arial"/>
          <w:b/>
          <w:bCs/>
          <w:sz w:val="24"/>
          <w:szCs w:val="24"/>
        </w:rPr>
        <w:t>Н</w:t>
      </w:r>
      <w:r w:rsidR="009C699B" w:rsidRPr="007F0D57">
        <w:rPr>
          <w:rFonts w:ascii="Arial" w:hAnsi="Arial" w:cs="Arial"/>
          <w:b/>
          <w:bCs/>
          <w:sz w:val="24"/>
          <w:szCs w:val="24"/>
        </w:rPr>
        <w:t>А ПОСТОЕЊЕ НА УСЛОВИ ЗА ОБНОВА</w:t>
      </w:r>
    </w:p>
    <w:p w14:paraId="1B155646" w14:textId="270DFFFD" w:rsidR="00EF4FD7" w:rsidRPr="007F0D57" w:rsidRDefault="009C699B" w:rsidP="007F0D57">
      <w:pPr>
        <w:spacing w:after="0" w:line="276" w:lineRule="auto"/>
        <w:jc w:val="center"/>
        <w:rPr>
          <w:rFonts w:ascii="Arial" w:hAnsi="Arial" w:cs="Arial"/>
          <w:b/>
          <w:bCs/>
          <w:sz w:val="24"/>
          <w:szCs w:val="24"/>
        </w:rPr>
      </w:pPr>
      <w:r w:rsidRPr="007F0D57">
        <w:rPr>
          <w:rFonts w:ascii="Arial" w:hAnsi="Arial" w:cs="Arial"/>
          <w:b/>
          <w:bCs/>
          <w:sz w:val="24"/>
          <w:szCs w:val="24"/>
        </w:rPr>
        <w:t>НА ОДОБРЕНИ</w:t>
      </w:r>
      <w:r w:rsidR="007F0D57" w:rsidRPr="007F0D57">
        <w:rPr>
          <w:rFonts w:ascii="Arial" w:hAnsi="Arial" w:cs="Arial"/>
          <w:b/>
          <w:bCs/>
          <w:sz w:val="24"/>
          <w:szCs w:val="24"/>
        </w:rPr>
        <w:t>ЈА</w:t>
      </w:r>
      <w:r w:rsidRPr="007F0D57">
        <w:rPr>
          <w:rFonts w:ascii="Arial" w:hAnsi="Arial" w:cs="Arial"/>
          <w:b/>
          <w:bCs/>
          <w:sz w:val="24"/>
          <w:szCs w:val="24"/>
        </w:rPr>
        <w:t xml:space="preserve"> ЗА КОРИСТЕЊЕ НА РАДИОФРЕКВЕНЦИИ</w:t>
      </w:r>
    </w:p>
    <w:p w14:paraId="1C9B7A99" w14:textId="77777777" w:rsidR="004304A8" w:rsidRPr="00BF7704" w:rsidRDefault="004304A8" w:rsidP="00BF7704">
      <w:pPr>
        <w:jc w:val="both"/>
        <w:rPr>
          <w:rFonts w:ascii="Arial" w:hAnsi="Arial" w:cs="Arial"/>
          <w:sz w:val="22"/>
          <w:szCs w:val="22"/>
          <w:lang w:val="ru-RU"/>
        </w:rPr>
      </w:pPr>
    </w:p>
    <w:p w14:paraId="60DB9EAF" w14:textId="1BE90A13" w:rsidR="006B28E3" w:rsidRDefault="007F0D57" w:rsidP="00BF7704">
      <w:pPr>
        <w:pStyle w:val="Header"/>
        <w:tabs>
          <w:tab w:val="left" w:pos="720"/>
        </w:tabs>
        <w:jc w:val="both"/>
        <w:rPr>
          <w:rFonts w:ascii="Arial" w:hAnsi="Arial" w:cs="Arial"/>
          <w:sz w:val="22"/>
          <w:szCs w:val="22"/>
          <w:lang w:val="en-US"/>
        </w:rPr>
      </w:pPr>
      <w:r>
        <w:rPr>
          <w:rFonts w:ascii="Arial" w:hAnsi="Arial" w:cs="Arial"/>
          <w:sz w:val="22"/>
          <w:szCs w:val="22"/>
        </w:rPr>
        <w:t>В</w:t>
      </w:r>
      <w:r w:rsidRPr="007F0D57">
        <w:rPr>
          <w:rFonts w:ascii="Arial" w:hAnsi="Arial" w:cs="Arial"/>
          <w:sz w:val="22"/>
          <w:szCs w:val="22"/>
        </w:rPr>
        <w:t xml:space="preserve">рз основа на </w:t>
      </w:r>
      <w:r w:rsidR="006B28E3">
        <w:rPr>
          <w:rFonts w:ascii="Arial" w:hAnsi="Arial" w:cs="Arial"/>
          <w:sz w:val="22"/>
          <w:szCs w:val="22"/>
        </w:rPr>
        <w:t xml:space="preserve">член 167 од </w:t>
      </w:r>
      <w:r w:rsidR="006B28E3" w:rsidRPr="009C699B">
        <w:rPr>
          <w:rFonts w:ascii="Arial" w:hAnsi="Arial" w:cs="Arial"/>
          <w:sz w:val="22"/>
          <w:szCs w:val="22"/>
        </w:rPr>
        <w:t>Законот за електронските комуникации</w:t>
      </w:r>
      <w:r w:rsidR="006B28E3">
        <w:rPr>
          <w:rFonts w:ascii="Arial" w:hAnsi="Arial" w:cs="Arial"/>
          <w:sz w:val="22"/>
          <w:szCs w:val="22"/>
        </w:rPr>
        <w:t>, Друштвото за телекомуникации и услуги НЕОТЕЛ АД  увоз-извоз Скопје</w:t>
      </w:r>
      <w:r w:rsidR="004E07BE">
        <w:rPr>
          <w:rFonts w:ascii="Arial" w:hAnsi="Arial" w:cs="Arial"/>
          <w:sz w:val="22"/>
          <w:szCs w:val="22"/>
        </w:rPr>
        <w:t xml:space="preserve"> (во понатамошниот текст НЕОТЕЛ)</w:t>
      </w:r>
      <w:r w:rsidR="006B28E3">
        <w:rPr>
          <w:rFonts w:ascii="Arial" w:hAnsi="Arial" w:cs="Arial"/>
          <w:sz w:val="22"/>
          <w:szCs w:val="22"/>
        </w:rPr>
        <w:t xml:space="preserve">, поднесе барање </w:t>
      </w:r>
      <w:r w:rsidR="008F212A">
        <w:rPr>
          <w:rFonts w:ascii="Arial" w:hAnsi="Arial" w:cs="Arial"/>
          <w:sz w:val="22"/>
          <w:szCs w:val="22"/>
        </w:rPr>
        <w:t>УП1-бр.0</w:t>
      </w:r>
      <w:r w:rsidR="008F212A" w:rsidRPr="007F0D57">
        <w:rPr>
          <w:rFonts w:ascii="Arial" w:hAnsi="Arial" w:cs="Arial"/>
          <w:sz w:val="22"/>
          <w:szCs w:val="22"/>
        </w:rPr>
        <w:t>80</w:t>
      </w:r>
      <w:r w:rsidR="008F212A">
        <w:rPr>
          <w:rFonts w:ascii="Arial" w:hAnsi="Arial" w:cs="Arial"/>
          <w:sz w:val="22"/>
          <w:szCs w:val="22"/>
        </w:rPr>
        <w:t>4</w:t>
      </w:r>
      <w:r w:rsidR="008F212A" w:rsidRPr="007F0D57">
        <w:rPr>
          <w:rFonts w:ascii="Arial" w:hAnsi="Arial" w:cs="Arial"/>
          <w:sz w:val="22"/>
          <w:szCs w:val="22"/>
        </w:rPr>
        <w:t>-</w:t>
      </w:r>
      <w:r w:rsidR="008F212A">
        <w:rPr>
          <w:rFonts w:ascii="Arial" w:hAnsi="Arial" w:cs="Arial"/>
          <w:sz w:val="22"/>
          <w:szCs w:val="22"/>
        </w:rPr>
        <w:t>432</w:t>
      </w:r>
      <w:r w:rsidR="008F212A" w:rsidRPr="007F0D57">
        <w:rPr>
          <w:rFonts w:ascii="Arial" w:hAnsi="Arial" w:cs="Arial"/>
          <w:sz w:val="22"/>
          <w:szCs w:val="22"/>
        </w:rPr>
        <w:t xml:space="preserve"> од </w:t>
      </w:r>
      <w:r w:rsidR="008F212A">
        <w:rPr>
          <w:rFonts w:ascii="Arial" w:hAnsi="Arial" w:cs="Arial"/>
          <w:sz w:val="22"/>
          <w:szCs w:val="22"/>
        </w:rPr>
        <w:t>21</w:t>
      </w:r>
      <w:r w:rsidR="008F212A" w:rsidRPr="007F0D57">
        <w:rPr>
          <w:rFonts w:ascii="Arial" w:hAnsi="Arial" w:cs="Arial"/>
          <w:sz w:val="22"/>
          <w:szCs w:val="22"/>
        </w:rPr>
        <w:t>.0</w:t>
      </w:r>
      <w:r w:rsidR="008F212A">
        <w:rPr>
          <w:rFonts w:ascii="Arial" w:hAnsi="Arial" w:cs="Arial"/>
          <w:sz w:val="22"/>
          <w:szCs w:val="22"/>
        </w:rPr>
        <w:t>8</w:t>
      </w:r>
      <w:r w:rsidR="008F212A" w:rsidRPr="007F0D57">
        <w:rPr>
          <w:rFonts w:ascii="Arial" w:hAnsi="Arial" w:cs="Arial"/>
          <w:sz w:val="22"/>
          <w:szCs w:val="22"/>
        </w:rPr>
        <w:t>.202</w:t>
      </w:r>
      <w:r w:rsidR="008F212A">
        <w:rPr>
          <w:rFonts w:ascii="Arial" w:hAnsi="Arial" w:cs="Arial"/>
          <w:sz w:val="22"/>
          <w:szCs w:val="22"/>
        </w:rPr>
        <w:t>6</w:t>
      </w:r>
      <w:r w:rsidR="008F212A" w:rsidRPr="007F0D57">
        <w:rPr>
          <w:rFonts w:ascii="Arial" w:hAnsi="Arial" w:cs="Arial"/>
          <w:sz w:val="22"/>
          <w:szCs w:val="22"/>
        </w:rPr>
        <w:t xml:space="preserve"> година</w:t>
      </w:r>
      <w:r w:rsidR="008F212A">
        <w:rPr>
          <w:rFonts w:ascii="Arial" w:hAnsi="Arial" w:cs="Arial"/>
          <w:sz w:val="22"/>
          <w:szCs w:val="22"/>
        </w:rPr>
        <w:t xml:space="preserve"> </w:t>
      </w:r>
      <w:r w:rsidR="006B28E3">
        <w:rPr>
          <w:rFonts w:ascii="Arial" w:hAnsi="Arial" w:cs="Arial"/>
          <w:sz w:val="22"/>
          <w:szCs w:val="22"/>
        </w:rPr>
        <w:t>за обновување на одобренијата за користење на радиофреквенции во фиксна служба:</w:t>
      </w:r>
    </w:p>
    <w:p w14:paraId="12CA1DAB" w14:textId="77777777" w:rsidR="00B91A22" w:rsidRPr="00B91A22" w:rsidRDefault="00B91A22" w:rsidP="00BF7704">
      <w:pPr>
        <w:pStyle w:val="Header"/>
        <w:tabs>
          <w:tab w:val="left" w:pos="720"/>
        </w:tabs>
        <w:jc w:val="both"/>
        <w:rPr>
          <w:rFonts w:ascii="Arial" w:hAnsi="Arial" w:cs="Arial"/>
          <w:sz w:val="22"/>
          <w:szCs w:val="22"/>
          <w:lang w:val="en-US"/>
        </w:rPr>
      </w:pPr>
    </w:p>
    <w:tbl>
      <w:tblPr>
        <w:tblStyle w:val="TableGrid"/>
        <w:tblW w:w="0" w:type="auto"/>
        <w:tblLook w:val="04A0" w:firstRow="1" w:lastRow="0" w:firstColumn="1" w:lastColumn="0" w:noHBand="0" w:noVBand="1"/>
      </w:tblPr>
      <w:tblGrid>
        <w:gridCol w:w="2406"/>
        <w:gridCol w:w="2407"/>
        <w:gridCol w:w="2407"/>
        <w:gridCol w:w="2407"/>
      </w:tblGrid>
      <w:tr w:rsidR="006B28E3" w:rsidRPr="00C177BB" w14:paraId="5574DE40" w14:textId="77777777" w:rsidTr="006B28E3">
        <w:tc>
          <w:tcPr>
            <w:tcW w:w="2406" w:type="dxa"/>
          </w:tcPr>
          <w:p w14:paraId="2F559C60" w14:textId="7ECD819E" w:rsidR="006B28E3" w:rsidRPr="00C177BB" w:rsidRDefault="006B28E3" w:rsidP="00BF7704">
            <w:pPr>
              <w:pStyle w:val="Header"/>
              <w:tabs>
                <w:tab w:val="left" w:pos="720"/>
              </w:tabs>
              <w:jc w:val="both"/>
              <w:rPr>
                <w:rFonts w:ascii="Arial" w:hAnsi="Arial" w:cs="Arial"/>
                <w:sz w:val="22"/>
                <w:szCs w:val="22"/>
              </w:rPr>
            </w:pPr>
            <w:r w:rsidRPr="00C177BB">
              <w:rPr>
                <w:rFonts w:ascii="Arial" w:hAnsi="Arial" w:cs="Arial"/>
                <w:sz w:val="22"/>
                <w:szCs w:val="22"/>
              </w:rPr>
              <w:t>Број на одобрение</w:t>
            </w:r>
          </w:p>
        </w:tc>
        <w:tc>
          <w:tcPr>
            <w:tcW w:w="2407" w:type="dxa"/>
          </w:tcPr>
          <w:p w14:paraId="025CDFE0" w14:textId="0DC424BA" w:rsidR="006B28E3" w:rsidRPr="00C177BB" w:rsidRDefault="00AC3483" w:rsidP="00BF7704">
            <w:pPr>
              <w:pStyle w:val="Header"/>
              <w:tabs>
                <w:tab w:val="left" w:pos="720"/>
              </w:tabs>
              <w:jc w:val="both"/>
              <w:rPr>
                <w:rFonts w:ascii="Arial" w:hAnsi="Arial" w:cs="Arial"/>
                <w:sz w:val="22"/>
                <w:szCs w:val="22"/>
              </w:rPr>
            </w:pPr>
            <w:r>
              <w:rPr>
                <w:rFonts w:ascii="Arial" w:hAnsi="Arial" w:cs="Arial"/>
                <w:sz w:val="22"/>
                <w:szCs w:val="22"/>
              </w:rPr>
              <w:t>Р</w:t>
            </w:r>
            <w:r w:rsidR="006B28E3" w:rsidRPr="00C177BB">
              <w:rPr>
                <w:rFonts w:ascii="Arial" w:hAnsi="Arial" w:cs="Arial"/>
                <w:sz w:val="22"/>
                <w:szCs w:val="22"/>
              </w:rPr>
              <w:t>егион</w:t>
            </w:r>
          </w:p>
        </w:tc>
        <w:tc>
          <w:tcPr>
            <w:tcW w:w="2407" w:type="dxa"/>
          </w:tcPr>
          <w:p w14:paraId="4005556A" w14:textId="2B971F6B" w:rsidR="006B28E3" w:rsidRPr="00C177BB" w:rsidRDefault="006B28E3" w:rsidP="00BF7704">
            <w:pPr>
              <w:pStyle w:val="Header"/>
              <w:tabs>
                <w:tab w:val="left" w:pos="720"/>
              </w:tabs>
              <w:jc w:val="both"/>
              <w:rPr>
                <w:rFonts w:ascii="Arial" w:hAnsi="Arial" w:cs="Arial"/>
                <w:sz w:val="22"/>
                <w:szCs w:val="22"/>
              </w:rPr>
            </w:pPr>
            <w:r w:rsidRPr="00C177BB">
              <w:rPr>
                <w:rFonts w:ascii="Arial" w:hAnsi="Arial" w:cs="Arial"/>
                <w:sz w:val="22"/>
                <w:szCs w:val="22"/>
              </w:rPr>
              <w:t>Фреквенциски опсег</w:t>
            </w:r>
          </w:p>
        </w:tc>
        <w:tc>
          <w:tcPr>
            <w:tcW w:w="2407" w:type="dxa"/>
          </w:tcPr>
          <w:p w14:paraId="27AA9077" w14:textId="79A4C734" w:rsidR="006B28E3" w:rsidRPr="00C177BB" w:rsidRDefault="006B28E3" w:rsidP="00BF7704">
            <w:pPr>
              <w:pStyle w:val="Header"/>
              <w:tabs>
                <w:tab w:val="left" w:pos="720"/>
              </w:tabs>
              <w:jc w:val="both"/>
              <w:rPr>
                <w:rFonts w:ascii="Arial" w:hAnsi="Arial" w:cs="Arial"/>
                <w:sz w:val="22"/>
                <w:szCs w:val="22"/>
              </w:rPr>
            </w:pPr>
            <w:r w:rsidRPr="00C177BB">
              <w:rPr>
                <w:rFonts w:ascii="Arial" w:hAnsi="Arial" w:cs="Arial"/>
                <w:sz w:val="22"/>
                <w:szCs w:val="22"/>
              </w:rPr>
              <w:t>Важи до</w:t>
            </w:r>
          </w:p>
        </w:tc>
      </w:tr>
      <w:tr w:rsidR="006B28E3" w:rsidRPr="00C177BB" w14:paraId="65894189" w14:textId="77777777" w:rsidTr="006B28E3">
        <w:tc>
          <w:tcPr>
            <w:tcW w:w="2406" w:type="dxa"/>
          </w:tcPr>
          <w:p w14:paraId="7F7F1FDA" w14:textId="1DBEB845" w:rsidR="006B28E3" w:rsidRPr="00C177BB" w:rsidRDefault="00C177BB" w:rsidP="00BF7704">
            <w:pPr>
              <w:pStyle w:val="Header"/>
              <w:tabs>
                <w:tab w:val="left" w:pos="720"/>
              </w:tabs>
              <w:jc w:val="both"/>
              <w:rPr>
                <w:rFonts w:ascii="Arial" w:hAnsi="Arial" w:cs="Arial"/>
                <w:sz w:val="22"/>
                <w:szCs w:val="22"/>
                <w:lang w:val="en-US"/>
              </w:rPr>
            </w:pPr>
            <w:r w:rsidRPr="00C177BB">
              <w:rPr>
                <w:rFonts w:ascii="Arial" w:hAnsi="Arial" w:cs="Arial"/>
                <w:sz w:val="22"/>
                <w:szCs w:val="22"/>
                <w:lang w:val="en-US"/>
              </w:rPr>
              <w:t>104162</w:t>
            </w:r>
          </w:p>
        </w:tc>
        <w:tc>
          <w:tcPr>
            <w:tcW w:w="2407" w:type="dxa"/>
          </w:tcPr>
          <w:p w14:paraId="4AF5EFE5" w14:textId="3B982578" w:rsidR="006B28E3" w:rsidRPr="00C177BB" w:rsidRDefault="00C177BB" w:rsidP="00BF7704">
            <w:pPr>
              <w:pStyle w:val="Header"/>
              <w:tabs>
                <w:tab w:val="left" w:pos="720"/>
              </w:tabs>
              <w:jc w:val="both"/>
              <w:rPr>
                <w:rFonts w:ascii="Arial" w:hAnsi="Arial" w:cs="Arial"/>
                <w:sz w:val="22"/>
                <w:szCs w:val="22"/>
              </w:rPr>
            </w:pPr>
            <w:r w:rsidRPr="00C177BB">
              <w:rPr>
                <w:rFonts w:ascii="Arial" w:hAnsi="Arial" w:cs="Arial"/>
                <w:sz w:val="22"/>
                <w:szCs w:val="22"/>
              </w:rPr>
              <w:t>Регион 1</w:t>
            </w:r>
          </w:p>
        </w:tc>
        <w:tc>
          <w:tcPr>
            <w:tcW w:w="2407" w:type="dxa"/>
          </w:tcPr>
          <w:p w14:paraId="58010E37" w14:textId="3195A613" w:rsidR="006B28E3" w:rsidRPr="00C177BB" w:rsidRDefault="00C177BB" w:rsidP="00BF7704">
            <w:pPr>
              <w:pStyle w:val="Header"/>
              <w:tabs>
                <w:tab w:val="left" w:pos="720"/>
              </w:tabs>
              <w:jc w:val="both"/>
              <w:rPr>
                <w:rFonts w:ascii="Arial" w:hAnsi="Arial" w:cs="Arial"/>
                <w:sz w:val="22"/>
                <w:szCs w:val="22"/>
                <w:lang w:val="en-US"/>
              </w:rPr>
            </w:pPr>
            <w:r w:rsidRPr="00C177BB">
              <w:rPr>
                <w:rFonts w:ascii="Arial" w:hAnsi="Arial" w:cs="Arial"/>
                <w:sz w:val="22"/>
                <w:szCs w:val="22"/>
                <w:lang w:val="en-US"/>
              </w:rPr>
              <w:t>3.4-3.4315</w:t>
            </w:r>
          </w:p>
        </w:tc>
        <w:tc>
          <w:tcPr>
            <w:tcW w:w="2407" w:type="dxa"/>
          </w:tcPr>
          <w:p w14:paraId="3B8B2EA5" w14:textId="7442C9CA" w:rsidR="006B28E3" w:rsidRPr="00C177BB" w:rsidRDefault="00C177BB" w:rsidP="00BF7704">
            <w:pPr>
              <w:pStyle w:val="Header"/>
              <w:tabs>
                <w:tab w:val="left" w:pos="720"/>
              </w:tabs>
              <w:jc w:val="both"/>
              <w:rPr>
                <w:rFonts w:ascii="Arial" w:hAnsi="Arial" w:cs="Arial"/>
                <w:sz w:val="22"/>
                <w:szCs w:val="22"/>
                <w:lang w:val="en-US"/>
              </w:rPr>
            </w:pPr>
            <w:r w:rsidRPr="00C177BB">
              <w:rPr>
                <w:rFonts w:ascii="Arial" w:hAnsi="Arial" w:cs="Arial"/>
                <w:sz w:val="22"/>
                <w:szCs w:val="22"/>
                <w:lang w:val="en-US"/>
              </w:rPr>
              <w:t>20.09.2027</w:t>
            </w:r>
          </w:p>
        </w:tc>
      </w:tr>
      <w:tr w:rsidR="00C177BB" w:rsidRPr="00C177BB" w14:paraId="01A92333" w14:textId="77777777" w:rsidTr="006B28E3">
        <w:tc>
          <w:tcPr>
            <w:tcW w:w="2406" w:type="dxa"/>
          </w:tcPr>
          <w:p w14:paraId="5DA41D8D" w14:textId="3E03A277"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104163</w:t>
            </w:r>
          </w:p>
        </w:tc>
        <w:tc>
          <w:tcPr>
            <w:tcW w:w="2407" w:type="dxa"/>
          </w:tcPr>
          <w:p w14:paraId="7C0EA2EE" w14:textId="16744E3D" w:rsidR="00C177BB" w:rsidRPr="00C177BB" w:rsidRDefault="00C177BB" w:rsidP="00C177BB">
            <w:pPr>
              <w:pStyle w:val="Header"/>
              <w:tabs>
                <w:tab w:val="left" w:pos="720"/>
              </w:tabs>
              <w:jc w:val="both"/>
              <w:rPr>
                <w:rFonts w:ascii="Arial" w:hAnsi="Arial" w:cs="Arial"/>
                <w:sz w:val="22"/>
                <w:szCs w:val="22"/>
                <w:lang w:val="en-US"/>
              </w:rPr>
            </w:pPr>
            <w:r w:rsidRPr="00C177BB">
              <w:rPr>
                <w:rFonts w:ascii="Arial" w:hAnsi="Arial" w:cs="Arial"/>
                <w:sz w:val="22"/>
                <w:szCs w:val="22"/>
              </w:rPr>
              <w:t xml:space="preserve">Регион </w:t>
            </w:r>
            <w:r w:rsidRPr="00C177BB">
              <w:rPr>
                <w:rFonts w:ascii="Arial" w:hAnsi="Arial" w:cs="Arial"/>
                <w:sz w:val="22"/>
                <w:szCs w:val="22"/>
                <w:lang w:val="en-US"/>
              </w:rPr>
              <w:t>2</w:t>
            </w:r>
          </w:p>
        </w:tc>
        <w:tc>
          <w:tcPr>
            <w:tcW w:w="2407" w:type="dxa"/>
          </w:tcPr>
          <w:p w14:paraId="588D7633" w14:textId="70FE0D99"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3.4-3.4315</w:t>
            </w:r>
          </w:p>
        </w:tc>
        <w:tc>
          <w:tcPr>
            <w:tcW w:w="2407" w:type="dxa"/>
          </w:tcPr>
          <w:p w14:paraId="45FC788A" w14:textId="5D5CA67C"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20.09.2027</w:t>
            </w:r>
          </w:p>
        </w:tc>
      </w:tr>
      <w:tr w:rsidR="00C177BB" w:rsidRPr="00C177BB" w14:paraId="1FE9F0C6" w14:textId="77777777" w:rsidTr="006B28E3">
        <w:tc>
          <w:tcPr>
            <w:tcW w:w="2406" w:type="dxa"/>
          </w:tcPr>
          <w:p w14:paraId="50B7FF91" w14:textId="42D6AFDD"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104164</w:t>
            </w:r>
          </w:p>
        </w:tc>
        <w:tc>
          <w:tcPr>
            <w:tcW w:w="2407" w:type="dxa"/>
          </w:tcPr>
          <w:p w14:paraId="3DD445AE" w14:textId="6A17691E" w:rsidR="00C177BB" w:rsidRPr="00C177BB" w:rsidRDefault="00C177BB" w:rsidP="00C177BB">
            <w:pPr>
              <w:pStyle w:val="Header"/>
              <w:tabs>
                <w:tab w:val="left" w:pos="720"/>
              </w:tabs>
              <w:jc w:val="both"/>
              <w:rPr>
                <w:rFonts w:ascii="Arial" w:hAnsi="Arial" w:cs="Arial"/>
                <w:sz w:val="22"/>
                <w:szCs w:val="22"/>
                <w:lang w:val="en-US"/>
              </w:rPr>
            </w:pPr>
            <w:r w:rsidRPr="00C177BB">
              <w:rPr>
                <w:rFonts w:ascii="Arial" w:hAnsi="Arial" w:cs="Arial"/>
                <w:sz w:val="22"/>
                <w:szCs w:val="22"/>
              </w:rPr>
              <w:t xml:space="preserve">Регион </w:t>
            </w:r>
            <w:r w:rsidRPr="00C177BB">
              <w:rPr>
                <w:rFonts w:ascii="Arial" w:hAnsi="Arial" w:cs="Arial"/>
                <w:sz w:val="22"/>
                <w:szCs w:val="22"/>
                <w:lang w:val="en-US"/>
              </w:rPr>
              <w:t>3</w:t>
            </w:r>
          </w:p>
        </w:tc>
        <w:tc>
          <w:tcPr>
            <w:tcW w:w="2407" w:type="dxa"/>
          </w:tcPr>
          <w:p w14:paraId="1381E7A6" w14:textId="466BBF49"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3.4-3.4315</w:t>
            </w:r>
          </w:p>
        </w:tc>
        <w:tc>
          <w:tcPr>
            <w:tcW w:w="2407" w:type="dxa"/>
          </w:tcPr>
          <w:p w14:paraId="79A0910F" w14:textId="2E961E00"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20.09.2027</w:t>
            </w:r>
          </w:p>
        </w:tc>
      </w:tr>
      <w:tr w:rsidR="00C177BB" w:rsidRPr="00C177BB" w14:paraId="6AFF91FB" w14:textId="77777777" w:rsidTr="006B28E3">
        <w:tc>
          <w:tcPr>
            <w:tcW w:w="2406" w:type="dxa"/>
          </w:tcPr>
          <w:p w14:paraId="6CC6AD60" w14:textId="57F560B1"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104165</w:t>
            </w:r>
          </w:p>
        </w:tc>
        <w:tc>
          <w:tcPr>
            <w:tcW w:w="2407" w:type="dxa"/>
          </w:tcPr>
          <w:p w14:paraId="1CF626BA" w14:textId="6ABA474D" w:rsidR="00C177BB" w:rsidRPr="00C177BB" w:rsidRDefault="00C177BB" w:rsidP="00C177BB">
            <w:pPr>
              <w:pStyle w:val="Header"/>
              <w:tabs>
                <w:tab w:val="left" w:pos="720"/>
              </w:tabs>
              <w:jc w:val="both"/>
              <w:rPr>
                <w:rFonts w:ascii="Arial" w:hAnsi="Arial" w:cs="Arial"/>
                <w:sz w:val="22"/>
                <w:szCs w:val="22"/>
                <w:lang w:val="en-US"/>
              </w:rPr>
            </w:pPr>
            <w:r w:rsidRPr="00C177BB">
              <w:rPr>
                <w:rFonts w:ascii="Arial" w:hAnsi="Arial" w:cs="Arial"/>
                <w:sz w:val="22"/>
                <w:szCs w:val="22"/>
              </w:rPr>
              <w:t xml:space="preserve">Регион </w:t>
            </w:r>
            <w:r>
              <w:rPr>
                <w:rFonts w:ascii="Arial" w:hAnsi="Arial" w:cs="Arial"/>
                <w:sz w:val="22"/>
                <w:szCs w:val="22"/>
                <w:lang w:val="en-US"/>
              </w:rPr>
              <w:t>4</w:t>
            </w:r>
          </w:p>
        </w:tc>
        <w:tc>
          <w:tcPr>
            <w:tcW w:w="2407" w:type="dxa"/>
          </w:tcPr>
          <w:p w14:paraId="2A3861F2" w14:textId="5009AE9B"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3.4-3.4315</w:t>
            </w:r>
          </w:p>
        </w:tc>
        <w:tc>
          <w:tcPr>
            <w:tcW w:w="2407" w:type="dxa"/>
          </w:tcPr>
          <w:p w14:paraId="5012597B" w14:textId="1E7C4A86"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20.09.2027</w:t>
            </w:r>
          </w:p>
        </w:tc>
      </w:tr>
      <w:tr w:rsidR="00C177BB" w:rsidRPr="00C177BB" w14:paraId="2D3EF278" w14:textId="77777777" w:rsidTr="006B28E3">
        <w:tc>
          <w:tcPr>
            <w:tcW w:w="2406" w:type="dxa"/>
          </w:tcPr>
          <w:p w14:paraId="69904344" w14:textId="2BD74C55"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104166</w:t>
            </w:r>
          </w:p>
        </w:tc>
        <w:tc>
          <w:tcPr>
            <w:tcW w:w="2407" w:type="dxa"/>
          </w:tcPr>
          <w:p w14:paraId="5E7175EC" w14:textId="63267105" w:rsidR="00C177BB" w:rsidRPr="00C177BB" w:rsidRDefault="00C177BB" w:rsidP="00C177BB">
            <w:pPr>
              <w:pStyle w:val="Header"/>
              <w:tabs>
                <w:tab w:val="left" w:pos="720"/>
              </w:tabs>
              <w:jc w:val="both"/>
              <w:rPr>
                <w:rFonts w:ascii="Arial" w:hAnsi="Arial" w:cs="Arial"/>
                <w:sz w:val="22"/>
                <w:szCs w:val="22"/>
                <w:lang w:val="en-US"/>
              </w:rPr>
            </w:pPr>
            <w:r w:rsidRPr="00C177BB">
              <w:rPr>
                <w:rFonts w:ascii="Arial" w:hAnsi="Arial" w:cs="Arial"/>
                <w:sz w:val="22"/>
                <w:szCs w:val="22"/>
              </w:rPr>
              <w:t xml:space="preserve">Регион </w:t>
            </w:r>
            <w:r>
              <w:rPr>
                <w:rFonts w:ascii="Arial" w:hAnsi="Arial" w:cs="Arial"/>
                <w:sz w:val="22"/>
                <w:szCs w:val="22"/>
                <w:lang w:val="en-US"/>
              </w:rPr>
              <w:t>5</w:t>
            </w:r>
          </w:p>
        </w:tc>
        <w:tc>
          <w:tcPr>
            <w:tcW w:w="2407" w:type="dxa"/>
          </w:tcPr>
          <w:p w14:paraId="41C5BFFE" w14:textId="2143C4D5"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3.4-3.4315</w:t>
            </w:r>
          </w:p>
        </w:tc>
        <w:tc>
          <w:tcPr>
            <w:tcW w:w="2407" w:type="dxa"/>
          </w:tcPr>
          <w:p w14:paraId="5A634445" w14:textId="3FE2E42A"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20.09.2027</w:t>
            </w:r>
          </w:p>
        </w:tc>
      </w:tr>
      <w:tr w:rsidR="00C177BB" w:rsidRPr="00C177BB" w14:paraId="65FBFC3D" w14:textId="77777777" w:rsidTr="006B28E3">
        <w:tc>
          <w:tcPr>
            <w:tcW w:w="2406" w:type="dxa"/>
          </w:tcPr>
          <w:p w14:paraId="4130E2B4" w14:textId="517A1E8D"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104167</w:t>
            </w:r>
          </w:p>
        </w:tc>
        <w:tc>
          <w:tcPr>
            <w:tcW w:w="2407" w:type="dxa"/>
          </w:tcPr>
          <w:p w14:paraId="0B75EFA2" w14:textId="7D570D7A" w:rsidR="00C177BB" w:rsidRPr="00C177BB" w:rsidRDefault="00C177BB" w:rsidP="00C177BB">
            <w:pPr>
              <w:pStyle w:val="Header"/>
              <w:tabs>
                <w:tab w:val="left" w:pos="720"/>
              </w:tabs>
              <w:jc w:val="both"/>
              <w:rPr>
                <w:rFonts w:ascii="Arial" w:hAnsi="Arial" w:cs="Arial"/>
                <w:sz w:val="22"/>
                <w:szCs w:val="22"/>
                <w:lang w:val="en-US"/>
              </w:rPr>
            </w:pPr>
            <w:r w:rsidRPr="00C177BB">
              <w:rPr>
                <w:rFonts w:ascii="Arial" w:hAnsi="Arial" w:cs="Arial"/>
                <w:sz w:val="22"/>
                <w:szCs w:val="22"/>
              </w:rPr>
              <w:t xml:space="preserve">Регион </w:t>
            </w:r>
            <w:r>
              <w:rPr>
                <w:rFonts w:ascii="Arial" w:hAnsi="Arial" w:cs="Arial"/>
                <w:sz w:val="22"/>
                <w:szCs w:val="22"/>
                <w:lang w:val="en-US"/>
              </w:rPr>
              <w:t>6</w:t>
            </w:r>
          </w:p>
        </w:tc>
        <w:tc>
          <w:tcPr>
            <w:tcW w:w="2407" w:type="dxa"/>
          </w:tcPr>
          <w:p w14:paraId="4676BDF8" w14:textId="7E57EF5A"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3.4-3.4315</w:t>
            </w:r>
          </w:p>
        </w:tc>
        <w:tc>
          <w:tcPr>
            <w:tcW w:w="2407" w:type="dxa"/>
          </w:tcPr>
          <w:p w14:paraId="54629BB3" w14:textId="0E865692"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20.09.2027</w:t>
            </w:r>
          </w:p>
        </w:tc>
      </w:tr>
      <w:tr w:rsidR="00425977" w:rsidRPr="00C177BB" w14:paraId="72091E73" w14:textId="77777777" w:rsidTr="006B28E3">
        <w:tc>
          <w:tcPr>
            <w:tcW w:w="2406" w:type="dxa"/>
          </w:tcPr>
          <w:p w14:paraId="4D7E780F" w14:textId="4CED2BFE" w:rsidR="00425977" w:rsidRPr="00C177BB" w:rsidRDefault="00C177BB" w:rsidP="00425977">
            <w:pPr>
              <w:pStyle w:val="Header"/>
              <w:tabs>
                <w:tab w:val="left" w:pos="720"/>
              </w:tabs>
              <w:jc w:val="both"/>
              <w:rPr>
                <w:rFonts w:ascii="Arial" w:hAnsi="Arial" w:cs="Arial"/>
                <w:sz w:val="22"/>
                <w:szCs w:val="22"/>
                <w:lang w:val="en-US"/>
              </w:rPr>
            </w:pPr>
            <w:r w:rsidRPr="00C177BB">
              <w:rPr>
                <w:rFonts w:ascii="Arial" w:hAnsi="Arial" w:cs="Arial"/>
                <w:sz w:val="22"/>
                <w:szCs w:val="22"/>
                <w:lang w:val="en-US"/>
              </w:rPr>
              <w:t>112871</w:t>
            </w:r>
          </w:p>
        </w:tc>
        <w:tc>
          <w:tcPr>
            <w:tcW w:w="2407" w:type="dxa"/>
          </w:tcPr>
          <w:p w14:paraId="07D0C1B4" w14:textId="7903DBBD" w:rsidR="00425977" w:rsidRPr="00C177BB" w:rsidRDefault="00425977" w:rsidP="00425977">
            <w:pPr>
              <w:pStyle w:val="Header"/>
              <w:tabs>
                <w:tab w:val="left" w:pos="720"/>
              </w:tabs>
              <w:jc w:val="both"/>
              <w:rPr>
                <w:rFonts w:ascii="Arial" w:hAnsi="Arial" w:cs="Arial"/>
                <w:sz w:val="22"/>
                <w:szCs w:val="22"/>
                <w:lang w:val="en-US"/>
              </w:rPr>
            </w:pPr>
            <w:r w:rsidRPr="00C177BB">
              <w:rPr>
                <w:rFonts w:ascii="Arial" w:hAnsi="Arial" w:cs="Arial"/>
                <w:sz w:val="22"/>
                <w:szCs w:val="22"/>
              </w:rPr>
              <w:t xml:space="preserve">Регион </w:t>
            </w:r>
            <w:r w:rsidR="00C177BB">
              <w:rPr>
                <w:rFonts w:ascii="Arial" w:hAnsi="Arial" w:cs="Arial"/>
                <w:sz w:val="22"/>
                <w:szCs w:val="22"/>
                <w:lang w:val="en-US"/>
              </w:rPr>
              <w:t>4</w:t>
            </w:r>
          </w:p>
        </w:tc>
        <w:tc>
          <w:tcPr>
            <w:tcW w:w="2407" w:type="dxa"/>
          </w:tcPr>
          <w:p w14:paraId="6EA3B93B" w14:textId="1053F8D0" w:rsidR="00425977" w:rsidRPr="00C177BB" w:rsidRDefault="00425977" w:rsidP="00425977">
            <w:pPr>
              <w:pStyle w:val="Header"/>
              <w:tabs>
                <w:tab w:val="left" w:pos="720"/>
              </w:tabs>
              <w:jc w:val="both"/>
              <w:rPr>
                <w:rFonts w:ascii="Arial" w:hAnsi="Arial" w:cs="Arial"/>
                <w:sz w:val="22"/>
                <w:szCs w:val="22"/>
              </w:rPr>
            </w:pPr>
            <w:r w:rsidRPr="00C177BB">
              <w:rPr>
                <w:rFonts w:ascii="Arial" w:hAnsi="Arial" w:cs="Arial"/>
                <w:sz w:val="22"/>
                <w:szCs w:val="22"/>
              </w:rPr>
              <w:t xml:space="preserve">3.4315-3.460 </w:t>
            </w:r>
            <w:r w:rsidRPr="00C177BB">
              <w:rPr>
                <w:rFonts w:ascii="Arial" w:hAnsi="Arial" w:cs="Arial"/>
                <w:sz w:val="22"/>
                <w:szCs w:val="22"/>
                <w:lang w:val="en-GB"/>
              </w:rPr>
              <w:t>GHz</w:t>
            </w:r>
          </w:p>
        </w:tc>
        <w:tc>
          <w:tcPr>
            <w:tcW w:w="2407" w:type="dxa"/>
          </w:tcPr>
          <w:p w14:paraId="1A05F809" w14:textId="042C86D7" w:rsidR="00425977" w:rsidRPr="00C177BB" w:rsidRDefault="00C177BB" w:rsidP="00425977">
            <w:pPr>
              <w:pStyle w:val="Header"/>
              <w:tabs>
                <w:tab w:val="left" w:pos="720"/>
              </w:tabs>
              <w:jc w:val="both"/>
              <w:rPr>
                <w:rFonts w:ascii="Arial" w:hAnsi="Arial" w:cs="Arial"/>
                <w:sz w:val="22"/>
                <w:szCs w:val="22"/>
                <w:lang w:val="en-US"/>
              </w:rPr>
            </w:pPr>
            <w:r>
              <w:rPr>
                <w:rFonts w:ascii="Arial" w:hAnsi="Arial" w:cs="Arial"/>
                <w:sz w:val="22"/>
                <w:szCs w:val="22"/>
                <w:lang w:val="en-US"/>
              </w:rPr>
              <w:t>19.07.2027</w:t>
            </w:r>
          </w:p>
        </w:tc>
      </w:tr>
      <w:tr w:rsidR="00C177BB" w:rsidRPr="00C177BB" w14:paraId="64ABEA17" w14:textId="77777777" w:rsidTr="006B28E3">
        <w:tc>
          <w:tcPr>
            <w:tcW w:w="2406" w:type="dxa"/>
          </w:tcPr>
          <w:p w14:paraId="62E20FEC" w14:textId="4748A64A"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112872</w:t>
            </w:r>
          </w:p>
        </w:tc>
        <w:tc>
          <w:tcPr>
            <w:tcW w:w="2407" w:type="dxa"/>
          </w:tcPr>
          <w:p w14:paraId="1589AB2D" w14:textId="487B505B" w:rsidR="00C177BB" w:rsidRPr="00C177BB" w:rsidRDefault="00C177BB" w:rsidP="00C177BB">
            <w:pPr>
              <w:pStyle w:val="Header"/>
              <w:tabs>
                <w:tab w:val="left" w:pos="720"/>
              </w:tabs>
              <w:jc w:val="both"/>
              <w:rPr>
                <w:rFonts w:ascii="Arial" w:hAnsi="Arial" w:cs="Arial"/>
                <w:sz w:val="22"/>
                <w:szCs w:val="22"/>
                <w:lang w:val="en-US"/>
              </w:rPr>
            </w:pPr>
            <w:r w:rsidRPr="00C177BB">
              <w:rPr>
                <w:rFonts w:ascii="Arial" w:hAnsi="Arial" w:cs="Arial"/>
                <w:sz w:val="22"/>
                <w:szCs w:val="22"/>
              </w:rPr>
              <w:t xml:space="preserve">Регион </w:t>
            </w:r>
            <w:r>
              <w:rPr>
                <w:rFonts w:ascii="Arial" w:hAnsi="Arial" w:cs="Arial"/>
                <w:sz w:val="22"/>
                <w:szCs w:val="22"/>
                <w:lang w:val="en-US"/>
              </w:rPr>
              <w:t>5</w:t>
            </w:r>
          </w:p>
        </w:tc>
        <w:tc>
          <w:tcPr>
            <w:tcW w:w="2407" w:type="dxa"/>
          </w:tcPr>
          <w:p w14:paraId="5D789A0A" w14:textId="007D0414"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rPr>
              <w:t xml:space="preserve">3.4315-3.460 </w:t>
            </w:r>
            <w:r w:rsidRPr="00C177BB">
              <w:rPr>
                <w:rFonts w:ascii="Arial" w:hAnsi="Arial" w:cs="Arial"/>
                <w:sz w:val="22"/>
                <w:szCs w:val="22"/>
                <w:lang w:val="en-GB"/>
              </w:rPr>
              <w:t>GHz</w:t>
            </w:r>
          </w:p>
        </w:tc>
        <w:tc>
          <w:tcPr>
            <w:tcW w:w="2407" w:type="dxa"/>
          </w:tcPr>
          <w:p w14:paraId="76BA506A" w14:textId="42B2F7E6" w:rsidR="00C177BB" w:rsidRPr="00C177BB" w:rsidRDefault="00C177BB" w:rsidP="00C177BB">
            <w:pPr>
              <w:pStyle w:val="Header"/>
              <w:tabs>
                <w:tab w:val="left" w:pos="720"/>
              </w:tabs>
              <w:jc w:val="both"/>
              <w:rPr>
                <w:rFonts w:ascii="Arial" w:hAnsi="Arial" w:cs="Arial"/>
                <w:sz w:val="22"/>
                <w:szCs w:val="22"/>
              </w:rPr>
            </w:pPr>
            <w:r w:rsidRPr="003D6869">
              <w:rPr>
                <w:rFonts w:ascii="Arial" w:hAnsi="Arial" w:cs="Arial"/>
                <w:sz w:val="22"/>
                <w:szCs w:val="22"/>
                <w:lang w:val="en-US"/>
              </w:rPr>
              <w:t>19.07.202</w:t>
            </w:r>
            <w:r>
              <w:rPr>
                <w:rFonts w:ascii="Arial" w:hAnsi="Arial" w:cs="Arial"/>
                <w:sz w:val="22"/>
                <w:szCs w:val="22"/>
                <w:lang w:val="en-US"/>
              </w:rPr>
              <w:t>7</w:t>
            </w:r>
          </w:p>
        </w:tc>
      </w:tr>
      <w:tr w:rsidR="00C177BB" w:rsidRPr="00C177BB" w14:paraId="7E902120" w14:textId="77777777" w:rsidTr="006B28E3">
        <w:tc>
          <w:tcPr>
            <w:tcW w:w="2406" w:type="dxa"/>
          </w:tcPr>
          <w:p w14:paraId="324070AA" w14:textId="74863737"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112873</w:t>
            </w:r>
          </w:p>
        </w:tc>
        <w:tc>
          <w:tcPr>
            <w:tcW w:w="2407" w:type="dxa"/>
          </w:tcPr>
          <w:p w14:paraId="6D2EEA58" w14:textId="0B5D8F69" w:rsidR="00C177BB" w:rsidRPr="00AC3483" w:rsidRDefault="00C177BB" w:rsidP="00C177BB">
            <w:pPr>
              <w:pStyle w:val="Header"/>
              <w:tabs>
                <w:tab w:val="left" w:pos="720"/>
              </w:tabs>
              <w:jc w:val="both"/>
              <w:rPr>
                <w:rFonts w:ascii="Arial" w:hAnsi="Arial" w:cs="Arial"/>
                <w:sz w:val="22"/>
                <w:szCs w:val="22"/>
                <w:lang w:val="en-US"/>
              </w:rPr>
            </w:pPr>
            <w:r w:rsidRPr="00C177BB">
              <w:rPr>
                <w:rFonts w:ascii="Arial" w:hAnsi="Arial" w:cs="Arial"/>
                <w:sz w:val="22"/>
                <w:szCs w:val="22"/>
              </w:rPr>
              <w:t xml:space="preserve">Регион </w:t>
            </w:r>
            <w:r w:rsidR="00AC3483">
              <w:rPr>
                <w:rFonts w:ascii="Arial" w:hAnsi="Arial" w:cs="Arial"/>
                <w:sz w:val="22"/>
                <w:szCs w:val="22"/>
                <w:lang w:val="en-US"/>
              </w:rPr>
              <w:t>1</w:t>
            </w:r>
          </w:p>
        </w:tc>
        <w:tc>
          <w:tcPr>
            <w:tcW w:w="2407" w:type="dxa"/>
          </w:tcPr>
          <w:p w14:paraId="3BE121D6" w14:textId="571235CD"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rPr>
              <w:t xml:space="preserve">3.4315-3.460 </w:t>
            </w:r>
            <w:r w:rsidRPr="00C177BB">
              <w:rPr>
                <w:rFonts w:ascii="Arial" w:hAnsi="Arial" w:cs="Arial"/>
                <w:sz w:val="22"/>
                <w:szCs w:val="22"/>
                <w:lang w:val="en-GB"/>
              </w:rPr>
              <w:t>GHz</w:t>
            </w:r>
          </w:p>
        </w:tc>
        <w:tc>
          <w:tcPr>
            <w:tcW w:w="2407" w:type="dxa"/>
          </w:tcPr>
          <w:p w14:paraId="46DBEFED" w14:textId="4A1A25E3" w:rsidR="00C177BB" w:rsidRPr="00C177BB" w:rsidRDefault="00C177BB" w:rsidP="00C177BB">
            <w:pPr>
              <w:pStyle w:val="Header"/>
              <w:tabs>
                <w:tab w:val="left" w:pos="720"/>
              </w:tabs>
              <w:jc w:val="both"/>
              <w:rPr>
                <w:rFonts w:ascii="Arial" w:hAnsi="Arial" w:cs="Arial"/>
                <w:sz w:val="22"/>
                <w:szCs w:val="22"/>
              </w:rPr>
            </w:pPr>
            <w:r w:rsidRPr="003D6869">
              <w:rPr>
                <w:rFonts w:ascii="Arial" w:hAnsi="Arial" w:cs="Arial"/>
                <w:sz w:val="22"/>
                <w:szCs w:val="22"/>
                <w:lang w:val="en-US"/>
              </w:rPr>
              <w:t>19.07.202</w:t>
            </w:r>
            <w:r>
              <w:rPr>
                <w:rFonts w:ascii="Arial" w:hAnsi="Arial" w:cs="Arial"/>
                <w:sz w:val="22"/>
                <w:szCs w:val="22"/>
                <w:lang w:val="en-US"/>
              </w:rPr>
              <w:t>7</w:t>
            </w:r>
          </w:p>
        </w:tc>
      </w:tr>
      <w:tr w:rsidR="00C177BB" w:rsidRPr="00C177BB" w14:paraId="6535F7E5" w14:textId="77777777" w:rsidTr="006B28E3">
        <w:tc>
          <w:tcPr>
            <w:tcW w:w="2406" w:type="dxa"/>
          </w:tcPr>
          <w:p w14:paraId="7A53B425" w14:textId="31AEA347"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lang w:val="en-US"/>
              </w:rPr>
              <w:t>112874</w:t>
            </w:r>
          </w:p>
        </w:tc>
        <w:tc>
          <w:tcPr>
            <w:tcW w:w="2407" w:type="dxa"/>
          </w:tcPr>
          <w:p w14:paraId="7832E274" w14:textId="604719E4"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rPr>
              <w:t>Регион 6</w:t>
            </w:r>
          </w:p>
        </w:tc>
        <w:tc>
          <w:tcPr>
            <w:tcW w:w="2407" w:type="dxa"/>
          </w:tcPr>
          <w:p w14:paraId="53267573" w14:textId="70A6DEB3" w:rsidR="00C177BB" w:rsidRPr="00C177BB" w:rsidRDefault="00C177BB" w:rsidP="00C177BB">
            <w:pPr>
              <w:pStyle w:val="Header"/>
              <w:tabs>
                <w:tab w:val="left" w:pos="720"/>
              </w:tabs>
              <w:jc w:val="both"/>
              <w:rPr>
                <w:rFonts w:ascii="Arial" w:hAnsi="Arial" w:cs="Arial"/>
                <w:sz w:val="22"/>
                <w:szCs w:val="22"/>
              </w:rPr>
            </w:pPr>
            <w:r w:rsidRPr="00C177BB">
              <w:rPr>
                <w:rFonts w:ascii="Arial" w:hAnsi="Arial" w:cs="Arial"/>
                <w:sz w:val="22"/>
                <w:szCs w:val="22"/>
              </w:rPr>
              <w:t xml:space="preserve">3.4315-3.460 </w:t>
            </w:r>
            <w:r w:rsidRPr="00C177BB">
              <w:rPr>
                <w:rFonts w:ascii="Arial" w:hAnsi="Arial" w:cs="Arial"/>
                <w:sz w:val="22"/>
                <w:szCs w:val="22"/>
                <w:lang w:val="en-GB"/>
              </w:rPr>
              <w:t>GHz</w:t>
            </w:r>
          </w:p>
        </w:tc>
        <w:tc>
          <w:tcPr>
            <w:tcW w:w="2407" w:type="dxa"/>
          </w:tcPr>
          <w:p w14:paraId="0574999E" w14:textId="0891C200" w:rsidR="00C177BB" w:rsidRPr="00C177BB" w:rsidRDefault="00C177BB" w:rsidP="00C177BB">
            <w:pPr>
              <w:pStyle w:val="Header"/>
              <w:tabs>
                <w:tab w:val="left" w:pos="720"/>
              </w:tabs>
              <w:jc w:val="both"/>
              <w:rPr>
                <w:rFonts w:ascii="Arial" w:hAnsi="Arial" w:cs="Arial"/>
                <w:sz w:val="22"/>
                <w:szCs w:val="22"/>
              </w:rPr>
            </w:pPr>
            <w:r w:rsidRPr="003D6869">
              <w:rPr>
                <w:rFonts w:ascii="Arial" w:hAnsi="Arial" w:cs="Arial"/>
                <w:sz w:val="22"/>
                <w:szCs w:val="22"/>
                <w:lang w:val="en-US"/>
              </w:rPr>
              <w:t>19.07.202</w:t>
            </w:r>
            <w:r>
              <w:rPr>
                <w:rFonts w:ascii="Arial" w:hAnsi="Arial" w:cs="Arial"/>
                <w:sz w:val="22"/>
                <w:szCs w:val="22"/>
                <w:lang w:val="en-US"/>
              </w:rPr>
              <w:t>7</w:t>
            </w:r>
          </w:p>
        </w:tc>
      </w:tr>
    </w:tbl>
    <w:p w14:paraId="17DF3405" w14:textId="77777777" w:rsidR="00AC3483" w:rsidRDefault="00AC3483" w:rsidP="00BF7704">
      <w:pPr>
        <w:pStyle w:val="Header"/>
        <w:tabs>
          <w:tab w:val="left" w:pos="720"/>
        </w:tabs>
        <w:jc w:val="both"/>
        <w:rPr>
          <w:rFonts w:ascii="Arial" w:hAnsi="Arial" w:cs="Arial"/>
          <w:sz w:val="22"/>
          <w:szCs w:val="22"/>
        </w:rPr>
      </w:pPr>
    </w:p>
    <w:p w14:paraId="15269973" w14:textId="7FAF3F53" w:rsidR="00AC3483" w:rsidRDefault="00AC3483" w:rsidP="00BF7704">
      <w:pPr>
        <w:pStyle w:val="Header"/>
        <w:tabs>
          <w:tab w:val="left" w:pos="720"/>
        </w:tabs>
        <w:jc w:val="both"/>
        <w:rPr>
          <w:rFonts w:ascii="Arial" w:hAnsi="Arial" w:cs="Arial"/>
          <w:sz w:val="22"/>
          <w:szCs w:val="22"/>
        </w:rPr>
      </w:pPr>
      <w:r>
        <w:rPr>
          <w:rFonts w:ascii="Arial" w:hAnsi="Arial" w:cs="Arial"/>
          <w:sz w:val="22"/>
          <w:szCs w:val="22"/>
        </w:rPr>
        <w:t>Во согласност со член 167 став (1) Агенцијата по барање на имателот на одобренијата за користење на радиофреквенции утврдува дали постои потреба од обнова на одобренијата за користење на радиофреквенции.</w:t>
      </w:r>
    </w:p>
    <w:p w14:paraId="2A07DC60" w14:textId="77777777" w:rsidR="006B28E3" w:rsidRDefault="006B28E3" w:rsidP="00BF7704">
      <w:pPr>
        <w:pStyle w:val="Header"/>
        <w:tabs>
          <w:tab w:val="left" w:pos="720"/>
        </w:tabs>
        <w:jc w:val="both"/>
        <w:rPr>
          <w:rFonts w:ascii="Arial" w:hAnsi="Arial" w:cs="Arial"/>
          <w:sz w:val="22"/>
          <w:szCs w:val="22"/>
        </w:rPr>
      </w:pPr>
    </w:p>
    <w:p w14:paraId="1D0EAED2" w14:textId="77777777" w:rsidR="008F212A" w:rsidRPr="00822F59" w:rsidRDefault="008F212A" w:rsidP="00822F59">
      <w:pPr>
        <w:numPr>
          <w:ilvl w:val="0"/>
          <w:numId w:val="10"/>
        </w:numPr>
        <w:tabs>
          <w:tab w:val="center" w:pos="709"/>
          <w:tab w:val="right" w:pos="9026"/>
        </w:tabs>
        <w:spacing w:after="0" w:line="276" w:lineRule="auto"/>
        <w:jc w:val="both"/>
        <w:rPr>
          <w:rFonts w:ascii="Arial" w:hAnsi="Arial" w:cs="Arial"/>
          <w:b/>
          <w:i/>
          <w:sz w:val="24"/>
          <w:szCs w:val="24"/>
          <w:lang w:val="ru-RU"/>
        </w:rPr>
      </w:pPr>
      <w:r w:rsidRPr="00822F59">
        <w:rPr>
          <w:rFonts w:ascii="Arial" w:hAnsi="Arial" w:cs="Arial"/>
          <w:b/>
          <w:i/>
          <w:sz w:val="24"/>
          <w:szCs w:val="24"/>
          <w:lang w:val="ru-RU"/>
        </w:rPr>
        <w:t>Причини за можна обнова</w:t>
      </w:r>
    </w:p>
    <w:p w14:paraId="0CC10961" w14:textId="650855A4" w:rsid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 xml:space="preserve">При спроведената оцена на потребата од обнова на </w:t>
      </w:r>
      <w:r w:rsidR="002C550E">
        <w:rPr>
          <w:rFonts w:ascii="Arial" w:hAnsi="Arial" w:cs="Arial"/>
          <w:sz w:val="22"/>
          <w:szCs w:val="22"/>
        </w:rPr>
        <w:t>горенаведените одобренија</w:t>
      </w:r>
      <w:r w:rsidRPr="00BF7704">
        <w:rPr>
          <w:rFonts w:ascii="Arial" w:hAnsi="Arial" w:cs="Arial"/>
          <w:sz w:val="22"/>
          <w:szCs w:val="22"/>
        </w:rPr>
        <w:t xml:space="preserve">, Агенцијата ги разгледа сите релевантни околности и критериуми утврдени </w:t>
      </w:r>
      <w:r w:rsidR="002A130D">
        <w:rPr>
          <w:rFonts w:ascii="Arial" w:hAnsi="Arial" w:cs="Arial"/>
          <w:sz w:val="22"/>
          <w:szCs w:val="22"/>
        </w:rPr>
        <w:t>во член 167 став (4) од</w:t>
      </w:r>
      <w:r w:rsidRPr="00BF7704">
        <w:rPr>
          <w:rFonts w:ascii="Arial" w:hAnsi="Arial" w:cs="Arial"/>
          <w:sz w:val="22"/>
          <w:szCs w:val="22"/>
        </w:rPr>
        <w:t xml:space="preserve"> Законот за електронски комуникации и утврди дека постојат основи за н</w:t>
      </w:r>
      <w:r w:rsidR="009A108D">
        <w:rPr>
          <w:rFonts w:ascii="Arial" w:hAnsi="Arial" w:cs="Arial"/>
          <w:sz w:val="22"/>
          <w:szCs w:val="22"/>
        </w:rPr>
        <w:t>ивно</w:t>
      </w:r>
      <w:r w:rsidRPr="00BF7704">
        <w:rPr>
          <w:rFonts w:ascii="Arial" w:hAnsi="Arial" w:cs="Arial"/>
          <w:sz w:val="22"/>
          <w:szCs w:val="22"/>
        </w:rPr>
        <w:t xml:space="preserve"> обновување.</w:t>
      </w:r>
      <w:r w:rsidR="002C550E">
        <w:rPr>
          <w:rFonts w:ascii="Arial" w:hAnsi="Arial" w:cs="Arial"/>
          <w:sz w:val="22"/>
          <w:szCs w:val="22"/>
        </w:rPr>
        <w:t xml:space="preserve"> При утврдувањето на потребата од обнова на одобренијата, Агенцијата го зеде во предвид следново:</w:t>
      </w:r>
    </w:p>
    <w:p w14:paraId="0B0BCF84" w14:textId="77777777" w:rsidR="00BF7704" w:rsidRPr="00BF7704" w:rsidRDefault="00BF7704" w:rsidP="00BF7704">
      <w:pPr>
        <w:pStyle w:val="Header"/>
        <w:tabs>
          <w:tab w:val="left" w:pos="720"/>
        </w:tabs>
        <w:jc w:val="both"/>
        <w:rPr>
          <w:rFonts w:ascii="Arial" w:hAnsi="Arial" w:cs="Arial"/>
          <w:sz w:val="22"/>
          <w:szCs w:val="22"/>
        </w:rPr>
      </w:pPr>
    </w:p>
    <w:p w14:paraId="649189BB" w14:textId="4BEBFBC6" w:rsidR="00BF7704" w:rsidRPr="00BF7704" w:rsidRDefault="002A130D" w:rsidP="002C550E">
      <w:pPr>
        <w:pStyle w:val="Header"/>
        <w:numPr>
          <w:ilvl w:val="0"/>
          <w:numId w:val="11"/>
        </w:numPr>
        <w:tabs>
          <w:tab w:val="left" w:pos="720"/>
        </w:tabs>
        <w:jc w:val="both"/>
        <w:rPr>
          <w:rFonts w:ascii="Arial" w:hAnsi="Arial" w:cs="Arial"/>
          <w:b/>
          <w:bCs/>
          <w:sz w:val="22"/>
          <w:szCs w:val="22"/>
        </w:rPr>
      </w:pPr>
      <w:r>
        <w:rPr>
          <w:rFonts w:ascii="Arial" w:hAnsi="Arial" w:cs="Arial"/>
          <w:b/>
          <w:bCs/>
          <w:sz w:val="22"/>
          <w:szCs w:val="22"/>
        </w:rPr>
        <w:t>Р</w:t>
      </w:r>
      <w:r w:rsidR="00BF7704" w:rsidRPr="00BF7704">
        <w:rPr>
          <w:rFonts w:ascii="Arial" w:hAnsi="Arial" w:cs="Arial"/>
          <w:b/>
          <w:bCs/>
          <w:sz w:val="22"/>
          <w:szCs w:val="22"/>
        </w:rPr>
        <w:t xml:space="preserve">егулаторните цели и </w:t>
      </w:r>
      <w:r>
        <w:rPr>
          <w:rFonts w:ascii="Arial" w:hAnsi="Arial" w:cs="Arial"/>
          <w:b/>
          <w:bCs/>
          <w:sz w:val="22"/>
          <w:szCs w:val="22"/>
        </w:rPr>
        <w:t xml:space="preserve">задачи, како и целите на релевантните </w:t>
      </w:r>
      <w:r w:rsidR="00BF7704" w:rsidRPr="00BF7704">
        <w:rPr>
          <w:rFonts w:ascii="Arial" w:hAnsi="Arial" w:cs="Arial"/>
          <w:b/>
          <w:bCs/>
          <w:sz w:val="22"/>
          <w:szCs w:val="22"/>
        </w:rPr>
        <w:t>јавни политики</w:t>
      </w:r>
      <w:r>
        <w:rPr>
          <w:rFonts w:ascii="Arial" w:hAnsi="Arial" w:cs="Arial"/>
          <w:b/>
          <w:bCs/>
          <w:sz w:val="22"/>
          <w:szCs w:val="22"/>
        </w:rPr>
        <w:t xml:space="preserve"> на национално ниво или на ниво на ЕУ</w:t>
      </w:r>
    </w:p>
    <w:p w14:paraId="3E5DAD51" w14:textId="4E94E8FE" w:rsidR="00BF7704" w:rsidRP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Обновувањето на одобрени</w:t>
      </w:r>
      <w:r w:rsidR="009A108D">
        <w:rPr>
          <w:rFonts w:ascii="Arial" w:hAnsi="Arial" w:cs="Arial"/>
          <w:sz w:val="22"/>
          <w:szCs w:val="22"/>
        </w:rPr>
        <w:t>јата</w:t>
      </w:r>
      <w:r w:rsidRPr="00BF7704">
        <w:rPr>
          <w:rFonts w:ascii="Arial" w:hAnsi="Arial" w:cs="Arial"/>
          <w:sz w:val="22"/>
          <w:szCs w:val="22"/>
        </w:rPr>
        <w:t xml:space="preserve"> е во согласност со регулаторните цели за обезбедување на ефикасно користење на радиофреквенцискиот спектар, развој на електронските комуникациски мрежи и услуги, обезбедување на континуитет во обезбедувањето на јавни електронски комуникациски услуги и поттикнување на инвестициите во комуникациската инфраструктура.</w:t>
      </w:r>
    </w:p>
    <w:p w14:paraId="2ACEC2DC" w14:textId="77777777" w:rsid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Предметниот фреквенциски опсег се користи за обезбедување на фиксни радиорелејни врски и друга инфраструктура неопходна за функционирањето на електронските комуникациски мрежи. Продолжувањето на правото на користење придонесува кон остварување на националните цели за развој на широкопојасни комуникациски мрежи и обезбедување сигурна и квалитетна електронска комуникациска инфраструктура.</w:t>
      </w:r>
    </w:p>
    <w:p w14:paraId="1E7815CC" w14:textId="77777777" w:rsidR="00BF7704" w:rsidRPr="00BF7704" w:rsidRDefault="00BF7704" w:rsidP="00BF7704">
      <w:pPr>
        <w:pStyle w:val="Header"/>
        <w:tabs>
          <w:tab w:val="left" w:pos="720"/>
        </w:tabs>
        <w:jc w:val="both"/>
        <w:rPr>
          <w:rFonts w:ascii="Arial" w:hAnsi="Arial" w:cs="Arial"/>
          <w:sz w:val="22"/>
          <w:szCs w:val="22"/>
        </w:rPr>
      </w:pPr>
    </w:p>
    <w:p w14:paraId="591641DF" w14:textId="76CF493A" w:rsidR="00BF7704" w:rsidRPr="00BF7704" w:rsidRDefault="00BF7704" w:rsidP="002E1F49">
      <w:pPr>
        <w:pStyle w:val="Header"/>
        <w:numPr>
          <w:ilvl w:val="0"/>
          <w:numId w:val="11"/>
        </w:numPr>
        <w:tabs>
          <w:tab w:val="left" w:pos="720"/>
        </w:tabs>
        <w:jc w:val="both"/>
        <w:rPr>
          <w:rFonts w:ascii="Arial" w:hAnsi="Arial" w:cs="Arial"/>
          <w:b/>
          <w:bCs/>
          <w:sz w:val="22"/>
          <w:szCs w:val="22"/>
        </w:rPr>
      </w:pPr>
      <w:r w:rsidRPr="00BF7704">
        <w:rPr>
          <w:rFonts w:ascii="Arial" w:hAnsi="Arial" w:cs="Arial"/>
          <w:b/>
          <w:bCs/>
          <w:sz w:val="22"/>
          <w:szCs w:val="22"/>
        </w:rPr>
        <w:t>Спроведување на техничките мерки</w:t>
      </w:r>
    </w:p>
    <w:p w14:paraId="45E9DA95" w14:textId="7D50A3FF" w:rsidR="00BF7704" w:rsidRP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lastRenderedPageBreak/>
        <w:t>Во текот на важноста на одобрени</w:t>
      </w:r>
      <w:r w:rsidR="009A108D">
        <w:rPr>
          <w:rFonts w:ascii="Arial" w:hAnsi="Arial" w:cs="Arial"/>
          <w:sz w:val="22"/>
          <w:szCs w:val="22"/>
        </w:rPr>
        <w:t>јата</w:t>
      </w:r>
      <w:r w:rsidRPr="00BF7704">
        <w:rPr>
          <w:rFonts w:ascii="Arial" w:hAnsi="Arial" w:cs="Arial"/>
          <w:sz w:val="22"/>
          <w:szCs w:val="22"/>
        </w:rPr>
        <w:t xml:space="preserve"> не се утврдени околности кои би укажувале на неприменување на пропишаните технички параметри или на непочитување на мерките поврзани со управувањето и користењето на радиофреквенцискиот спектар.</w:t>
      </w:r>
    </w:p>
    <w:p w14:paraId="3773666A" w14:textId="7B2F41D7" w:rsid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Користењето на радиофреквенциите во опсегот 3400-3460 MHz се врши во согласност со националните плански документи и условите утврдени во одобрени</w:t>
      </w:r>
      <w:r w:rsidR="009A108D">
        <w:rPr>
          <w:rFonts w:ascii="Arial" w:hAnsi="Arial" w:cs="Arial"/>
          <w:sz w:val="22"/>
          <w:szCs w:val="22"/>
        </w:rPr>
        <w:t>јата</w:t>
      </w:r>
      <w:r w:rsidRPr="00BF7704">
        <w:rPr>
          <w:rFonts w:ascii="Arial" w:hAnsi="Arial" w:cs="Arial"/>
          <w:sz w:val="22"/>
          <w:szCs w:val="22"/>
        </w:rPr>
        <w:t>, без утврдени штетни пречки или други технички нарушувања кои би наложиле ограничување или престанок на користењето.</w:t>
      </w:r>
    </w:p>
    <w:p w14:paraId="27BA1972" w14:textId="77777777" w:rsidR="00BF7704" w:rsidRPr="00BF7704" w:rsidRDefault="00BF7704" w:rsidP="00BF7704">
      <w:pPr>
        <w:pStyle w:val="Header"/>
        <w:tabs>
          <w:tab w:val="left" w:pos="720"/>
        </w:tabs>
        <w:jc w:val="both"/>
        <w:rPr>
          <w:rFonts w:ascii="Arial" w:hAnsi="Arial" w:cs="Arial"/>
          <w:sz w:val="22"/>
          <w:szCs w:val="22"/>
        </w:rPr>
      </w:pPr>
    </w:p>
    <w:p w14:paraId="612CB3A4" w14:textId="13C067DE" w:rsidR="00BF7704" w:rsidRPr="00BF7704" w:rsidRDefault="002A130D" w:rsidP="002E1F49">
      <w:pPr>
        <w:pStyle w:val="Header"/>
        <w:numPr>
          <w:ilvl w:val="0"/>
          <w:numId w:val="11"/>
        </w:numPr>
        <w:tabs>
          <w:tab w:val="left" w:pos="720"/>
        </w:tabs>
        <w:jc w:val="both"/>
        <w:rPr>
          <w:rFonts w:ascii="Arial" w:hAnsi="Arial" w:cs="Arial"/>
          <w:b/>
          <w:bCs/>
          <w:sz w:val="22"/>
          <w:szCs w:val="22"/>
        </w:rPr>
      </w:pPr>
      <w:r>
        <w:rPr>
          <w:rFonts w:ascii="Arial" w:hAnsi="Arial" w:cs="Arial"/>
          <w:b/>
          <w:bCs/>
          <w:sz w:val="22"/>
          <w:szCs w:val="22"/>
        </w:rPr>
        <w:t>Преиспитување на соодветното спроведување</w:t>
      </w:r>
      <w:r w:rsidR="00BF7704" w:rsidRPr="00BF7704">
        <w:rPr>
          <w:rFonts w:ascii="Arial" w:hAnsi="Arial" w:cs="Arial"/>
          <w:b/>
          <w:bCs/>
          <w:sz w:val="22"/>
          <w:szCs w:val="22"/>
        </w:rPr>
        <w:t xml:space="preserve"> на условите </w:t>
      </w:r>
      <w:r>
        <w:rPr>
          <w:rFonts w:ascii="Arial" w:hAnsi="Arial" w:cs="Arial"/>
          <w:b/>
          <w:bCs/>
          <w:sz w:val="22"/>
          <w:szCs w:val="22"/>
        </w:rPr>
        <w:t>утврдени во</w:t>
      </w:r>
      <w:r w:rsidR="00BF7704" w:rsidRPr="00BF7704">
        <w:rPr>
          <w:rFonts w:ascii="Arial" w:hAnsi="Arial" w:cs="Arial"/>
          <w:b/>
          <w:bCs/>
          <w:sz w:val="22"/>
          <w:szCs w:val="22"/>
        </w:rPr>
        <w:t xml:space="preserve"> одобрени</w:t>
      </w:r>
      <w:r w:rsidR="009A108D">
        <w:rPr>
          <w:rFonts w:ascii="Arial" w:hAnsi="Arial" w:cs="Arial"/>
          <w:b/>
          <w:bCs/>
          <w:sz w:val="22"/>
          <w:szCs w:val="22"/>
        </w:rPr>
        <w:t>јата</w:t>
      </w:r>
    </w:p>
    <w:p w14:paraId="0AF49131" w14:textId="63D13B7B" w:rsidR="00BF7704" w:rsidRP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При анализата на исполнувањето на обврските од страна на носителот на одобрени</w:t>
      </w:r>
      <w:r w:rsidR="009A108D">
        <w:rPr>
          <w:rFonts w:ascii="Arial" w:hAnsi="Arial" w:cs="Arial"/>
          <w:sz w:val="22"/>
          <w:szCs w:val="22"/>
        </w:rPr>
        <w:t>јата</w:t>
      </w:r>
      <w:r w:rsidRPr="00BF7704">
        <w:rPr>
          <w:rFonts w:ascii="Arial" w:hAnsi="Arial" w:cs="Arial"/>
          <w:sz w:val="22"/>
          <w:szCs w:val="22"/>
        </w:rPr>
        <w:t xml:space="preserve"> е утврдено дека НЕОТЕЛ ги исполнувал условите содржани во одобрени</w:t>
      </w:r>
      <w:r w:rsidR="009A108D">
        <w:rPr>
          <w:rFonts w:ascii="Arial" w:hAnsi="Arial" w:cs="Arial"/>
          <w:sz w:val="22"/>
          <w:szCs w:val="22"/>
        </w:rPr>
        <w:t>јата</w:t>
      </w:r>
      <w:r w:rsidRPr="00BF7704">
        <w:rPr>
          <w:rFonts w:ascii="Arial" w:hAnsi="Arial" w:cs="Arial"/>
          <w:sz w:val="22"/>
          <w:szCs w:val="22"/>
        </w:rPr>
        <w:t xml:space="preserve"> за користење на радиофреквенции и ги извршувал обврските пропишани со Законот за електронски комуникации и подзаконските акти.</w:t>
      </w:r>
    </w:p>
    <w:p w14:paraId="6372CCE1" w14:textId="73B26552" w:rsid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Во периодот на важност на одобрени</w:t>
      </w:r>
      <w:r w:rsidR="009A108D">
        <w:rPr>
          <w:rFonts w:ascii="Arial" w:hAnsi="Arial" w:cs="Arial"/>
          <w:sz w:val="22"/>
          <w:szCs w:val="22"/>
        </w:rPr>
        <w:t>јата</w:t>
      </w:r>
      <w:r w:rsidRPr="00BF7704">
        <w:rPr>
          <w:rFonts w:ascii="Arial" w:hAnsi="Arial" w:cs="Arial"/>
          <w:sz w:val="22"/>
          <w:szCs w:val="22"/>
        </w:rPr>
        <w:t xml:space="preserve"> не се констатирани значајни прекршувања кои би претставувале основ за одбивање на неговото обновување.</w:t>
      </w:r>
    </w:p>
    <w:p w14:paraId="21EF0FB4" w14:textId="77777777" w:rsidR="00BF7704" w:rsidRPr="00BF7704" w:rsidRDefault="00BF7704" w:rsidP="00BF7704">
      <w:pPr>
        <w:pStyle w:val="Header"/>
        <w:tabs>
          <w:tab w:val="left" w:pos="720"/>
        </w:tabs>
        <w:jc w:val="both"/>
        <w:rPr>
          <w:rFonts w:ascii="Arial" w:hAnsi="Arial" w:cs="Arial"/>
          <w:sz w:val="22"/>
          <w:szCs w:val="22"/>
        </w:rPr>
      </w:pPr>
    </w:p>
    <w:p w14:paraId="462AC9E6" w14:textId="15135A84" w:rsidR="00BF7704" w:rsidRPr="00BF7704" w:rsidRDefault="002A130D" w:rsidP="002E1F49">
      <w:pPr>
        <w:pStyle w:val="Header"/>
        <w:numPr>
          <w:ilvl w:val="0"/>
          <w:numId w:val="11"/>
        </w:numPr>
        <w:tabs>
          <w:tab w:val="left" w:pos="720"/>
        </w:tabs>
        <w:jc w:val="both"/>
        <w:rPr>
          <w:rFonts w:ascii="Arial" w:hAnsi="Arial" w:cs="Arial"/>
          <w:b/>
          <w:bCs/>
          <w:sz w:val="22"/>
          <w:szCs w:val="22"/>
        </w:rPr>
      </w:pPr>
      <w:r>
        <w:rPr>
          <w:rFonts w:ascii="Arial" w:hAnsi="Arial" w:cs="Arial"/>
          <w:b/>
          <w:bCs/>
          <w:sz w:val="22"/>
          <w:szCs w:val="22"/>
        </w:rPr>
        <w:t>Потреба од поттикнување или избегнување на нарушување на</w:t>
      </w:r>
      <w:r w:rsidR="00BF7704" w:rsidRPr="00BF7704">
        <w:rPr>
          <w:rFonts w:ascii="Arial" w:hAnsi="Arial" w:cs="Arial"/>
          <w:b/>
          <w:bCs/>
          <w:sz w:val="22"/>
          <w:szCs w:val="22"/>
        </w:rPr>
        <w:t xml:space="preserve"> конкуренцијата</w:t>
      </w:r>
    </w:p>
    <w:p w14:paraId="7290678D" w14:textId="647416CF" w:rsidR="00BF7704" w:rsidRP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Обновувањето на одобрени</w:t>
      </w:r>
      <w:r w:rsidR="009A108D">
        <w:rPr>
          <w:rFonts w:ascii="Arial" w:hAnsi="Arial" w:cs="Arial"/>
          <w:sz w:val="22"/>
          <w:szCs w:val="22"/>
        </w:rPr>
        <w:t>јата</w:t>
      </w:r>
      <w:r w:rsidRPr="00BF7704">
        <w:rPr>
          <w:rFonts w:ascii="Arial" w:hAnsi="Arial" w:cs="Arial"/>
          <w:sz w:val="22"/>
          <w:szCs w:val="22"/>
        </w:rPr>
        <w:t xml:space="preserve"> нема да предизвика нарушување на ефективната конкуренција на релевантниот пазар на електронски комуникации.</w:t>
      </w:r>
    </w:p>
    <w:p w14:paraId="28E174C0" w14:textId="2D8BB7A6" w:rsid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Радиофреквенциите се користат за обезбедување транспортна и пристапна мрежна инфраструктура, при што нивното понатамошно користење од страна на НЕОТЕЛ придонесува за одржување на конкурентниот капацитет на операторот и обезбедување алтернативна инфраструктура на пазарот. Не се утврдени околности кои би укажувале дека обновувањето би довело до ограничување на конкуренцијата или до неоправдано задржување на радиофреквенциски ресурси.</w:t>
      </w:r>
    </w:p>
    <w:p w14:paraId="31A00568" w14:textId="77777777" w:rsidR="00BF7704" w:rsidRPr="00BF7704" w:rsidRDefault="00BF7704" w:rsidP="00BF7704">
      <w:pPr>
        <w:pStyle w:val="Header"/>
        <w:tabs>
          <w:tab w:val="left" w:pos="720"/>
        </w:tabs>
        <w:jc w:val="both"/>
        <w:rPr>
          <w:rFonts w:ascii="Arial" w:hAnsi="Arial" w:cs="Arial"/>
          <w:sz w:val="22"/>
          <w:szCs w:val="22"/>
        </w:rPr>
      </w:pPr>
    </w:p>
    <w:p w14:paraId="6C48AC36" w14:textId="55823253" w:rsidR="00BF7704" w:rsidRPr="00BF7704" w:rsidRDefault="002A130D" w:rsidP="002E1F49">
      <w:pPr>
        <w:pStyle w:val="Header"/>
        <w:numPr>
          <w:ilvl w:val="0"/>
          <w:numId w:val="11"/>
        </w:numPr>
        <w:tabs>
          <w:tab w:val="left" w:pos="720"/>
        </w:tabs>
        <w:jc w:val="both"/>
        <w:rPr>
          <w:rFonts w:ascii="Arial" w:hAnsi="Arial" w:cs="Arial"/>
          <w:b/>
          <w:bCs/>
          <w:sz w:val="22"/>
          <w:szCs w:val="22"/>
        </w:rPr>
      </w:pPr>
      <w:r>
        <w:rPr>
          <w:rFonts w:ascii="Arial" w:hAnsi="Arial" w:cs="Arial"/>
          <w:b/>
          <w:bCs/>
          <w:sz w:val="22"/>
          <w:szCs w:val="22"/>
        </w:rPr>
        <w:t>Подобрување на е</w:t>
      </w:r>
      <w:r w:rsidR="00BF7704" w:rsidRPr="00BF7704">
        <w:rPr>
          <w:rFonts w:ascii="Arial" w:hAnsi="Arial" w:cs="Arial"/>
          <w:b/>
          <w:bCs/>
          <w:sz w:val="22"/>
          <w:szCs w:val="22"/>
        </w:rPr>
        <w:t>фикасност</w:t>
      </w:r>
      <w:r>
        <w:rPr>
          <w:rFonts w:ascii="Arial" w:hAnsi="Arial" w:cs="Arial"/>
          <w:b/>
          <w:bCs/>
          <w:sz w:val="22"/>
          <w:szCs w:val="22"/>
        </w:rPr>
        <w:t>а</w:t>
      </w:r>
      <w:r w:rsidR="00BF7704" w:rsidRPr="00BF7704">
        <w:rPr>
          <w:rFonts w:ascii="Arial" w:hAnsi="Arial" w:cs="Arial"/>
          <w:b/>
          <w:bCs/>
          <w:sz w:val="22"/>
          <w:szCs w:val="22"/>
        </w:rPr>
        <w:t xml:space="preserve"> во користењето на радиофреквенциите</w:t>
      </w:r>
      <w:r>
        <w:rPr>
          <w:rFonts w:ascii="Arial" w:hAnsi="Arial" w:cs="Arial"/>
          <w:b/>
          <w:bCs/>
          <w:sz w:val="22"/>
          <w:szCs w:val="22"/>
        </w:rPr>
        <w:t xml:space="preserve"> во однос на технолошкиот или пазарниот развој</w:t>
      </w:r>
    </w:p>
    <w:p w14:paraId="3B0371E1" w14:textId="77777777" w:rsidR="00BF7704" w:rsidRP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Агенцијата оцени дека предметниот дел од радиофреквенцискиот спектар се користи на начин што обезбедува ефикасно и рационално искористување на ограничениот природен ресурс.</w:t>
      </w:r>
    </w:p>
    <w:p w14:paraId="0E348BB3" w14:textId="77777777" w:rsid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Продолжувањето на користењето овозможува понатамошна употреба на веќе воспоставената инфраструктура и избегнување на непотребни технички и економски трошоци поврзани со замена или миграција кон други фреквенциски ресурси, при што не постојат непосредни потреби кои би барале пренамена на опсегот 3400-3460 MHz за други намени во периодот на кој се однесува обновувањето.</w:t>
      </w:r>
    </w:p>
    <w:p w14:paraId="7F178A29" w14:textId="77777777" w:rsidR="00BF7704" w:rsidRPr="00BF7704" w:rsidRDefault="00BF7704" w:rsidP="00BF7704">
      <w:pPr>
        <w:pStyle w:val="Header"/>
        <w:tabs>
          <w:tab w:val="left" w:pos="720"/>
        </w:tabs>
        <w:jc w:val="both"/>
        <w:rPr>
          <w:rFonts w:ascii="Arial" w:hAnsi="Arial" w:cs="Arial"/>
          <w:sz w:val="22"/>
          <w:szCs w:val="22"/>
        </w:rPr>
      </w:pPr>
    </w:p>
    <w:p w14:paraId="10E00608" w14:textId="65D03093" w:rsidR="00BF7704" w:rsidRPr="00BF7704" w:rsidRDefault="003A1BAB" w:rsidP="002E1F49">
      <w:pPr>
        <w:pStyle w:val="Header"/>
        <w:numPr>
          <w:ilvl w:val="0"/>
          <w:numId w:val="11"/>
        </w:numPr>
        <w:tabs>
          <w:tab w:val="left" w:pos="720"/>
        </w:tabs>
        <w:jc w:val="both"/>
        <w:rPr>
          <w:rFonts w:ascii="Arial" w:hAnsi="Arial" w:cs="Arial"/>
          <w:b/>
          <w:bCs/>
          <w:sz w:val="22"/>
          <w:szCs w:val="22"/>
        </w:rPr>
      </w:pPr>
      <w:r>
        <w:rPr>
          <w:rFonts w:ascii="Arial" w:hAnsi="Arial" w:cs="Arial"/>
          <w:b/>
          <w:bCs/>
          <w:sz w:val="22"/>
          <w:szCs w:val="22"/>
        </w:rPr>
        <w:t>Потреба од и</w:t>
      </w:r>
      <w:r w:rsidR="00BF7704" w:rsidRPr="00BF7704">
        <w:rPr>
          <w:rFonts w:ascii="Arial" w:hAnsi="Arial" w:cs="Arial"/>
          <w:b/>
          <w:bCs/>
          <w:sz w:val="22"/>
          <w:szCs w:val="22"/>
        </w:rPr>
        <w:t>збегнување на сериозни прекини во обезбедувањето на услугите</w:t>
      </w:r>
    </w:p>
    <w:p w14:paraId="7D5416A0" w14:textId="11F43380" w:rsidR="00BF7704" w:rsidRP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Необновувањето на одобрени</w:t>
      </w:r>
      <w:r w:rsidR="009A108D">
        <w:rPr>
          <w:rFonts w:ascii="Arial" w:hAnsi="Arial" w:cs="Arial"/>
          <w:sz w:val="22"/>
          <w:szCs w:val="22"/>
        </w:rPr>
        <w:t>јата</w:t>
      </w:r>
      <w:r w:rsidRPr="00BF7704">
        <w:rPr>
          <w:rFonts w:ascii="Arial" w:hAnsi="Arial" w:cs="Arial"/>
          <w:sz w:val="22"/>
          <w:szCs w:val="22"/>
        </w:rPr>
        <w:t xml:space="preserve"> би можело да има негативно влијание врз континуитетот во функционирањето на делови од електронската комуникациска инфраструктура на НЕОТЕЛ, со можни последици врз корисниците и давателите на услуги кои зависат од таа инфраструктура.</w:t>
      </w:r>
    </w:p>
    <w:p w14:paraId="1DF50165" w14:textId="5B86948F" w:rsid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Со обновувањето на одобрени</w:t>
      </w:r>
      <w:r w:rsidR="009A108D">
        <w:rPr>
          <w:rFonts w:ascii="Arial" w:hAnsi="Arial" w:cs="Arial"/>
          <w:sz w:val="22"/>
          <w:szCs w:val="22"/>
        </w:rPr>
        <w:t>јата</w:t>
      </w:r>
      <w:r w:rsidRPr="00BF7704">
        <w:rPr>
          <w:rFonts w:ascii="Arial" w:hAnsi="Arial" w:cs="Arial"/>
          <w:sz w:val="22"/>
          <w:szCs w:val="22"/>
        </w:rPr>
        <w:t xml:space="preserve"> се обезбедува непречено продолжување на обезбедувањето на услугите и сигурност во работењето на комуникациските мрежи, во согласност со принципот на правна сигурност и заштита на јавниот интерес.</w:t>
      </w:r>
    </w:p>
    <w:p w14:paraId="65FABD31" w14:textId="77777777" w:rsidR="00BF7704" w:rsidRPr="00BF7704" w:rsidRDefault="00BF7704" w:rsidP="00BF7704">
      <w:pPr>
        <w:pStyle w:val="Header"/>
        <w:tabs>
          <w:tab w:val="left" w:pos="720"/>
        </w:tabs>
        <w:jc w:val="both"/>
        <w:rPr>
          <w:rFonts w:ascii="Arial" w:hAnsi="Arial" w:cs="Arial"/>
          <w:sz w:val="22"/>
          <w:szCs w:val="22"/>
        </w:rPr>
      </w:pPr>
    </w:p>
    <w:p w14:paraId="5B43508A" w14:textId="77777777" w:rsidR="00BF7704" w:rsidRDefault="00BF7704" w:rsidP="00BF7704">
      <w:pPr>
        <w:pStyle w:val="Header"/>
        <w:tabs>
          <w:tab w:val="left" w:pos="720"/>
        </w:tabs>
        <w:jc w:val="center"/>
        <w:rPr>
          <w:rFonts w:ascii="Arial" w:hAnsi="Arial" w:cs="Arial"/>
          <w:b/>
          <w:bCs/>
          <w:i/>
          <w:iCs/>
          <w:sz w:val="24"/>
          <w:szCs w:val="24"/>
        </w:rPr>
      </w:pPr>
      <w:r w:rsidRPr="002E1F49">
        <w:rPr>
          <w:rFonts w:ascii="Arial" w:hAnsi="Arial" w:cs="Arial"/>
          <w:b/>
          <w:bCs/>
          <w:i/>
          <w:iCs/>
          <w:sz w:val="24"/>
          <w:szCs w:val="24"/>
        </w:rPr>
        <w:t>Заклучок</w:t>
      </w:r>
    </w:p>
    <w:p w14:paraId="1C85BB08" w14:textId="77777777" w:rsidR="002E1F49" w:rsidRPr="002E1F49" w:rsidRDefault="002E1F49" w:rsidP="00BF7704">
      <w:pPr>
        <w:pStyle w:val="Header"/>
        <w:tabs>
          <w:tab w:val="left" w:pos="720"/>
        </w:tabs>
        <w:jc w:val="center"/>
        <w:rPr>
          <w:rFonts w:ascii="Arial" w:hAnsi="Arial" w:cs="Arial"/>
          <w:b/>
          <w:bCs/>
          <w:i/>
          <w:iCs/>
          <w:sz w:val="24"/>
          <w:szCs w:val="24"/>
        </w:rPr>
      </w:pPr>
    </w:p>
    <w:p w14:paraId="40759799" w14:textId="184CD89E" w:rsidR="00BF7704" w:rsidRDefault="00BF7704" w:rsidP="00BF7704">
      <w:pPr>
        <w:pStyle w:val="Header"/>
        <w:tabs>
          <w:tab w:val="left" w:pos="720"/>
        </w:tabs>
        <w:jc w:val="both"/>
        <w:rPr>
          <w:rFonts w:ascii="Arial" w:hAnsi="Arial" w:cs="Arial"/>
          <w:sz w:val="22"/>
          <w:szCs w:val="22"/>
        </w:rPr>
      </w:pPr>
      <w:r w:rsidRPr="00BF7704">
        <w:rPr>
          <w:rFonts w:ascii="Arial" w:hAnsi="Arial" w:cs="Arial"/>
          <w:sz w:val="22"/>
          <w:szCs w:val="22"/>
        </w:rPr>
        <w:t>Врз основа на извршената оцена и земајќи ги предвид регулаторните цели, исполнувањето на условите од одобрени</w:t>
      </w:r>
      <w:r w:rsidR="009A108D">
        <w:rPr>
          <w:rFonts w:ascii="Arial" w:hAnsi="Arial" w:cs="Arial"/>
          <w:sz w:val="22"/>
          <w:szCs w:val="22"/>
        </w:rPr>
        <w:t>јата</w:t>
      </w:r>
      <w:r w:rsidRPr="00BF7704">
        <w:rPr>
          <w:rFonts w:ascii="Arial" w:hAnsi="Arial" w:cs="Arial"/>
          <w:sz w:val="22"/>
          <w:szCs w:val="22"/>
        </w:rPr>
        <w:t xml:space="preserve">, ефикасноста во користењето на радиофреквенцискиот спектар, состојбата на конкуренцијата и потребата од обезбедување континуитет во обезбедувањето </w:t>
      </w:r>
      <w:r w:rsidRPr="00BF7704">
        <w:rPr>
          <w:rFonts w:ascii="Arial" w:hAnsi="Arial" w:cs="Arial"/>
          <w:sz w:val="22"/>
          <w:szCs w:val="22"/>
        </w:rPr>
        <w:lastRenderedPageBreak/>
        <w:t>на електронските комуникациски услуги, Агенцијата оцени дека се исполнети законските услови за обновување на Одобрени</w:t>
      </w:r>
      <w:r w:rsidR="009A108D">
        <w:rPr>
          <w:rFonts w:ascii="Arial" w:hAnsi="Arial" w:cs="Arial"/>
          <w:sz w:val="22"/>
          <w:szCs w:val="22"/>
        </w:rPr>
        <w:t>јата</w:t>
      </w:r>
      <w:r w:rsidRPr="00BF7704">
        <w:rPr>
          <w:rFonts w:ascii="Arial" w:hAnsi="Arial" w:cs="Arial"/>
          <w:sz w:val="22"/>
          <w:szCs w:val="22"/>
        </w:rPr>
        <w:t xml:space="preserve"> за користење на радиофреквенции за фиксна служба во фреквенцискиот опсег 3400-3</w:t>
      </w:r>
      <w:r w:rsidR="009A108D">
        <w:rPr>
          <w:rFonts w:ascii="Arial" w:hAnsi="Arial" w:cs="Arial"/>
          <w:sz w:val="22"/>
          <w:szCs w:val="22"/>
        </w:rPr>
        <w:t>800</w:t>
      </w:r>
      <w:r w:rsidRPr="00BF7704">
        <w:rPr>
          <w:rFonts w:ascii="Arial" w:hAnsi="Arial" w:cs="Arial"/>
          <w:sz w:val="22"/>
          <w:szCs w:val="22"/>
        </w:rPr>
        <w:t xml:space="preserve"> MHz издаден</w:t>
      </w:r>
      <w:r w:rsidR="009A108D">
        <w:rPr>
          <w:rFonts w:ascii="Arial" w:hAnsi="Arial" w:cs="Arial"/>
          <w:sz w:val="22"/>
          <w:szCs w:val="22"/>
        </w:rPr>
        <w:t>и</w:t>
      </w:r>
      <w:r w:rsidRPr="00BF7704">
        <w:rPr>
          <w:rFonts w:ascii="Arial" w:hAnsi="Arial" w:cs="Arial"/>
          <w:sz w:val="22"/>
          <w:szCs w:val="22"/>
        </w:rPr>
        <w:t xml:space="preserve"> на НЕОТЕЛ. Поради наведеното, се предлага обновување на одобрени</w:t>
      </w:r>
      <w:r w:rsidR="009A108D">
        <w:rPr>
          <w:rFonts w:ascii="Arial" w:hAnsi="Arial" w:cs="Arial"/>
          <w:sz w:val="22"/>
          <w:szCs w:val="22"/>
        </w:rPr>
        <w:t>јата</w:t>
      </w:r>
      <w:r w:rsidRPr="00BF7704">
        <w:rPr>
          <w:rFonts w:ascii="Arial" w:hAnsi="Arial" w:cs="Arial"/>
          <w:sz w:val="22"/>
          <w:szCs w:val="22"/>
        </w:rPr>
        <w:t xml:space="preserve"> под условите утврдени со Законот за електронски комуникации и соодветните подзаконски акти.</w:t>
      </w:r>
    </w:p>
    <w:p w14:paraId="604018AB" w14:textId="77777777" w:rsidR="00822F59" w:rsidRDefault="00822F59" w:rsidP="00BF7704">
      <w:pPr>
        <w:pStyle w:val="Header"/>
        <w:tabs>
          <w:tab w:val="left" w:pos="720"/>
        </w:tabs>
        <w:jc w:val="both"/>
        <w:rPr>
          <w:rFonts w:ascii="Arial" w:hAnsi="Arial" w:cs="Arial"/>
          <w:sz w:val="22"/>
          <w:szCs w:val="22"/>
        </w:rPr>
      </w:pPr>
    </w:p>
    <w:p w14:paraId="2F466153" w14:textId="695DCF3C" w:rsidR="00822F59" w:rsidRPr="00822F59" w:rsidRDefault="00822F59" w:rsidP="00822F59">
      <w:pPr>
        <w:numPr>
          <w:ilvl w:val="0"/>
          <w:numId w:val="10"/>
        </w:numPr>
        <w:tabs>
          <w:tab w:val="center" w:pos="709"/>
          <w:tab w:val="right" w:pos="9026"/>
        </w:tabs>
        <w:spacing w:after="0" w:line="276" w:lineRule="auto"/>
        <w:jc w:val="both"/>
        <w:rPr>
          <w:rFonts w:ascii="Arial" w:hAnsi="Arial" w:cs="Arial"/>
          <w:b/>
          <w:i/>
          <w:sz w:val="24"/>
          <w:szCs w:val="24"/>
          <w:lang w:val="ru-RU"/>
        </w:rPr>
      </w:pPr>
      <w:r w:rsidRPr="00822F59">
        <w:rPr>
          <w:rFonts w:ascii="Arial" w:hAnsi="Arial" w:cs="Arial"/>
          <w:b/>
          <w:i/>
          <w:sz w:val="24"/>
          <w:szCs w:val="24"/>
          <w:lang w:val="ru-RU"/>
        </w:rPr>
        <w:t>Висина и начин на плаќање на еднократниот надоместок за ефикасно користење на ограничен природен ресурс</w:t>
      </w:r>
    </w:p>
    <w:p w14:paraId="4FB6B4E4" w14:textId="77777777" w:rsidR="00822F59" w:rsidRDefault="00822F59" w:rsidP="00BF7704">
      <w:pPr>
        <w:pStyle w:val="Header"/>
        <w:tabs>
          <w:tab w:val="left" w:pos="720"/>
        </w:tabs>
        <w:jc w:val="both"/>
        <w:rPr>
          <w:rFonts w:ascii="Arial" w:hAnsi="Arial" w:cs="Arial"/>
          <w:sz w:val="22"/>
          <w:szCs w:val="22"/>
        </w:rPr>
      </w:pPr>
    </w:p>
    <w:p w14:paraId="38EB014B" w14:textId="25C73EF3" w:rsidR="00822F59" w:rsidRPr="00822F59" w:rsidRDefault="00822F59" w:rsidP="001A590F">
      <w:pPr>
        <w:tabs>
          <w:tab w:val="left" w:pos="8647"/>
        </w:tabs>
        <w:ind w:firstLine="720"/>
        <w:jc w:val="both"/>
        <w:rPr>
          <w:rFonts w:ascii="Arial" w:hAnsi="Arial" w:cs="Arial"/>
          <w:sz w:val="22"/>
          <w:szCs w:val="22"/>
        </w:rPr>
      </w:pPr>
      <w:r w:rsidRPr="00822F59">
        <w:rPr>
          <w:rFonts w:ascii="Arial" w:hAnsi="Arial" w:cs="Arial"/>
          <w:sz w:val="22"/>
          <w:szCs w:val="22"/>
        </w:rPr>
        <w:t xml:space="preserve">Врз основа на </w:t>
      </w:r>
      <w:r w:rsidR="001A590F" w:rsidRPr="001A590F">
        <w:rPr>
          <w:rFonts w:ascii="Arial" w:hAnsi="Arial" w:cs="Arial"/>
          <w:sz w:val="22"/>
          <w:szCs w:val="22"/>
        </w:rPr>
        <w:t>периодот за кој се обновува</w:t>
      </w:r>
      <w:r w:rsidR="009A108D">
        <w:rPr>
          <w:rFonts w:ascii="Arial" w:hAnsi="Arial" w:cs="Arial"/>
          <w:sz w:val="22"/>
          <w:szCs w:val="22"/>
        </w:rPr>
        <w:t>ат</w:t>
      </w:r>
      <w:r w:rsidR="001A590F">
        <w:rPr>
          <w:rFonts w:ascii="Arial" w:hAnsi="Arial" w:cs="Arial"/>
          <w:sz w:val="22"/>
          <w:szCs w:val="22"/>
        </w:rPr>
        <w:t xml:space="preserve"> </w:t>
      </w:r>
      <w:r w:rsidR="001A590F" w:rsidRPr="001A590F">
        <w:rPr>
          <w:rFonts w:ascii="Arial" w:hAnsi="Arial" w:cs="Arial"/>
          <w:sz w:val="22"/>
          <w:szCs w:val="22"/>
        </w:rPr>
        <w:t>одобрени</w:t>
      </w:r>
      <w:r w:rsidR="009A108D">
        <w:rPr>
          <w:rFonts w:ascii="Arial" w:hAnsi="Arial" w:cs="Arial"/>
          <w:sz w:val="22"/>
          <w:szCs w:val="22"/>
        </w:rPr>
        <w:t>јата</w:t>
      </w:r>
      <w:r w:rsidR="001A590F" w:rsidRPr="001A590F">
        <w:rPr>
          <w:rFonts w:ascii="Arial" w:hAnsi="Arial" w:cs="Arial"/>
          <w:sz w:val="22"/>
          <w:szCs w:val="22"/>
        </w:rPr>
        <w:t>, понудата и побарувачката за фреквенциите што се доделуваат со</w:t>
      </w:r>
      <w:r w:rsidR="001A590F">
        <w:rPr>
          <w:rFonts w:ascii="Arial" w:hAnsi="Arial" w:cs="Arial"/>
          <w:sz w:val="22"/>
          <w:szCs w:val="22"/>
        </w:rPr>
        <w:t xml:space="preserve"> </w:t>
      </w:r>
      <w:r w:rsidR="001A590F" w:rsidRPr="001A590F">
        <w:rPr>
          <w:rFonts w:ascii="Arial" w:hAnsi="Arial" w:cs="Arial"/>
          <w:sz w:val="22"/>
          <w:szCs w:val="22"/>
        </w:rPr>
        <w:t>одобрени</w:t>
      </w:r>
      <w:r w:rsidR="009A108D">
        <w:rPr>
          <w:rFonts w:ascii="Arial" w:hAnsi="Arial" w:cs="Arial"/>
          <w:sz w:val="22"/>
          <w:szCs w:val="22"/>
        </w:rPr>
        <w:t>јата</w:t>
      </w:r>
      <w:r w:rsidR="001A590F" w:rsidRPr="001A590F">
        <w:rPr>
          <w:rFonts w:ascii="Arial" w:hAnsi="Arial" w:cs="Arial"/>
          <w:sz w:val="22"/>
          <w:szCs w:val="22"/>
        </w:rPr>
        <w:t>, нивото на развој на пазарот за кој се однесуваат фреквенциите</w:t>
      </w:r>
      <w:r w:rsidR="001A590F">
        <w:rPr>
          <w:rFonts w:ascii="Arial" w:hAnsi="Arial" w:cs="Arial"/>
          <w:sz w:val="22"/>
          <w:szCs w:val="22"/>
        </w:rPr>
        <w:t xml:space="preserve">, </w:t>
      </w:r>
      <w:r w:rsidR="001A590F" w:rsidRPr="001A590F">
        <w:rPr>
          <w:rFonts w:ascii="Arial" w:hAnsi="Arial" w:cs="Arial"/>
          <w:sz w:val="22"/>
          <w:szCs w:val="22"/>
        </w:rPr>
        <w:t>нивото на таквите давачки во другите европски земји</w:t>
      </w:r>
      <w:r w:rsidR="008F3C58">
        <w:rPr>
          <w:rFonts w:ascii="Arial" w:hAnsi="Arial" w:cs="Arial"/>
          <w:sz w:val="22"/>
          <w:szCs w:val="22"/>
        </w:rPr>
        <w:t xml:space="preserve"> (платен еднократен надоместок, население, ППП, доделен фреквенциски опсег, времетраење на одобрението),</w:t>
      </w:r>
      <w:r w:rsidR="00A42A11">
        <w:rPr>
          <w:rFonts w:ascii="Arial" w:hAnsi="Arial" w:cs="Arial"/>
          <w:sz w:val="22"/>
          <w:szCs w:val="22"/>
        </w:rPr>
        <w:t xml:space="preserve"> можноста за</w:t>
      </w:r>
      <w:r w:rsidR="001A590F" w:rsidRPr="001A590F">
        <w:rPr>
          <w:rFonts w:ascii="Arial" w:hAnsi="Arial" w:cs="Arial"/>
          <w:sz w:val="22"/>
          <w:szCs w:val="22"/>
        </w:rPr>
        <w:t xml:space="preserve"> попречува</w:t>
      </w:r>
      <w:r w:rsidR="00A42A11">
        <w:rPr>
          <w:rFonts w:ascii="Arial" w:hAnsi="Arial" w:cs="Arial"/>
          <w:sz w:val="22"/>
          <w:szCs w:val="22"/>
        </w:rPr>
        <w:t>ње на</w:t>
      </w:r>
      <w:r w:rsidR="001A590F" w:rsidRPr="001A590F">
        <w:rPr>
          <w:rFonts w:ascii="Arial" w:hAnsi="Arial" w:cs="Arial"/>
          <w:sz w:val="22"/>
          <w:szCs w:val="22"/>
        </w:rPr>
        <w:t xml:space="preserve"> развојот на иновативни услуги и</w:t>
      </w:r>
      <w:r w:rsidR="00A42A11">
        <w:rPr>
          <w:rFonts w:ascii="Arial" w:hAnsi="Arial" w:cs="Arial"/>
          <w:sz w:val="22"/>
          <w:szCs w:val="22"/>
        </w:rPr>
        <w:t xml:space="preserve"> </w:t>
      </w:r>
      <w:r w:rsidR="001A590F" w:rsidRPr="001A590F">
        <w:rPr>
          <w:rFonts w:ascii="Arial" w:hAnsi="Arial" w:cs="Arial"/>
          <w:sz w:val="22"/>
          <w:szCs w:val="22"/>
        </w:rPr>
        <w:t>конкуренција на пазарот</w:t>
      </w:r>
      <w:r w:rsidR="008F3C58">
        <w:rPr>
          <w:rFonts w:ascii="Arial" w:hAnsi="Arial" w:cs="Arial"/>
          <w:sz w:val="22"/>
          <w:szCs w:val="22"/>
        </w:rPr>
        <w:t>,</w:t>
      </w:r>
      <w:r w:rsidR="00FE16BC">
        <w:rPr>
          <w:rFonts w:ascii="Arial" w:hAnsi="Arial" w:cs="Arial"/>
          <w:sz w:val="22"/>
          <w:szCs w:val="22"/>
        </w:rPr>
        <w:t xml:space="preserve"> а </w:t>
      </w:r>
      <w:r w:rsidR="008F3C58">
        <w:rPr>
          <w:rFonts w:ascii="Arial" w:hAnsi="Arial" w:cs="Arial"/>
          <w:sz w:val="22"/>
          <w:szCs w:val="22"/>
        </w:rPr>
        <w:t>имајќи ја во предвид радиокомуникациската служба (фиксна) и дека станува збор за обновување на постоечки одобренија</w:t>
      </w:r>
      <w:r w:rsidR="00A42A11">
        <w:rPr>
          <w:rFonts w:ascii="Arial" w:hAnsi="Arial" w:cs="Arial"/>
          <w:sz w:val="22"/>
          <w:szCs w:val="22"/>
        </w:rPr>
        <w:t xml:space="preserve">, </w:t>
      </w:r>
      <w:r w:rsidRPr="00822F59">
        <w:rPr>
          <w:rFonts w:ascii="Arial" w:hAnsi="Arial" w:cs="Arial"/>
          <w:sz w:val="22"/>
          <w:szCs w:val="22"/>
        </w:rPr>
        <w:t xml:space="preserve">Агенцијата предлага </w:t>
      </w:r>
      <w:r w:rsidRPr="00822F59">
        <w:rPr>
          <w:rFonts w:ascii="Arial" w:hAnsi="Arial" w:cs="Arial"/>
          <w:b/>
          <w:sz w:val="22"/>
          <w:szCs w:val="22"/>
          <w:lang w:val="ru-RU"/>
        </w:rPr>
        <w:t>висината на еднократниот надоместок за користење на радиофреквенции да изнесува</w:t>
      </w:r>
      <w:r w:rsidRPr="00822F59">
        <w:rPr>
          <w:rFonts w:ascii="Arial" w:hAnsi="Arial" w:cs="Arial"/>
          <w:sz w:val="22"/>
          <w:szCs w:val="22"/>
        </w:rPr>
        <w:t>:</w:t>
      </w:r>
    </w:p>
    <w:tbl>
      <w:tblPr>
        <w:tblW w:w="9617" w:type="dxa"/>
        <w:jc w:val="center"/>
        <w:tblCellMar>
          <w:left w:w="0" w:type="dxa"/>
          <w:right w:w="0" w:type="dxa"/>
        </w:tblCellMar>
        <w:tblLook w:val="0420" w:firstRow="1" w:lastRow="0" w:firstColumn="0" w:lastColumn="0" w:noHBand="0" w:noVBand="1"/>
      </w:tblPr>
      <w:tblGrid>
        <w:gridCol w:w="1872"/>
        <w:gridCol w:w="1033"/>
        <w:gridCol w:w="1656"/>
        <w:gridCol w:w="1697"/>
        <w:gridCol w:w="1519"/>
        <w:gridCol w:w="1840"/>
      </w:tblGrid>
      <w:tr w:rsidR="00A42A11" w:rsidRPr="00822F59" w14:paraId="6063E8E5" w14:textId="77777777" w:rsidTr="00A42A11">
        <w:trPr>
          <w:trHeight w:val="584"/>
          <w:jc w:val="center"/>
        </w:trPr>
        <w:tc>
          <w:tcPr>
            <w:tcW w:w="1872"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2A9D63D4" w14:textId="77777777" w:rsidR="00A42A11" w:rsidRPr="00822F59" w:rsidRDefault="00A42A11" w:rsidP="00BA188A">
            <w:pPr>
              <w:tabs>
                <w:tab w:val="left" w:pos="8647"/>
              </w:tabs>
              <w:jc w:val="both"/>
              <w:rPr>
                <w:rFonts w:ascii="Arial" w:hAnsi="Arial" w:cs="Arial"/>
                <w:sz w:val="22"/>
                <w:szCs w:val="22"/>
              </w:rPr>
            </w:pPr>
            <w:r w:rsidRPr="00822F59">
              <w:rPr>
                <w:rFonts w:ascii="Arial" w:hAnsi="Arial" w:cs="Arial"/>
                <w:b/>
                <w:bCs/>
                <w:sz w:val="22"/>
                <w:szCs w:val="22"/>
              </w:rPr>
              <w:t>Фреквенциски опсег</w:t>
            </w:r>
          </w:p>
        </w:tc>
        <w:tc>
          <w:tcPr>
            <w:tcW w:w="1033" w:type="dxa"/>
            <w:tcBorders>
              <w:top w:val="single" w:sz="8" w:space="0" w:color="FFFFFF"/>
              <w:left w:val="single" w:sz="8" w:space="0" w:color="FFFFFF"/>
              <w:bottom w:val="single" w:sz="24" w:space="0" w:color="FFFFFF"/>
              <w:right w:val="single" w:sz="8" w:space="0" w:color="FFFFFF"/>
            </w:tcBorders>
            <w:shd w:val="clear" w:color="auto" w:fill="4F81BD"/>
          </w:tcPr>
          <w:p w14:paraId="3AC6239A" w14:textId="09439E16" w:rsidR="00A42A11" w:rsidRPr="00822F59" w:rsidRDefault="00A42A11" w:rsidP="00BA188A">
            <w:pPr>
              <w:tabs>
                <w:tab w:val="left" w:pos="8647"/>
              </w:tabs>
              <w:jc w:val="both"/>
              <w:rPr>
                <w:rFonts w:ascii="Arial" w:hAnsi="Arial" w:cs="Arial"/>
                <w:b/>
                <w:bCs/>
                <w:sz w:val="22"/>
                <w:szCs w:val="22"/>
              </w:rPr>
            </w:pPr>
            <w:r>
              <w:rPr>
                <w:rFonts w:ascii="Arial" w:hAnsi="Arial" w:cs="Arial"/>
                <w:b/>
                <w:bCs/>
                <w:sz w:val="22"/>
                <w:szCs w:val="22"/>
              </w:rPr>
              <w:t>Регион</w:t>
            </w:r>
          </w:p>
        </w:tc>
        <w:tc>
          <w:tcPr>
            <w:tcW w:w="1656"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730B7DBA" w14:textId="015F2975" w:rsidR="00A42A11" w:rsidRPr="00822F59" w:rsidRDefault="00A42A11" w:rsidP="00BA188A">
            <w:pPr>
              <w:tabs>
                <w:tab w:val="left" w:pos="8647"/>
              </w:tabs>
              <w:jc w:val="both"/>
              <w:rPr>
                <w:rFonts w:ascii="Arial" w:hAnsi="Arial" w:cs="Arial"/>
                <w:sz w:val="22"/>
                <w:szCs w:val="22"/>
              </w:rPr>
            </w:pPr>
            <w:r w:rsidRPr="00822F59">
              <w:rPr>
                <w:rFonts w:ascii="Arial" w:hAnsi="Arial" w:cs="Arial"/>
                <w:b/>
                <w:bCs/>
                <w:sz w:val="22"/>
                <w:szCs w:val="22"/>
              </w:rPr>
              <w:t>Регионален коефициент</w:t>
            </w:r>
          </w:p>
          <w:p w14:paraId="1AE32DE0" w14:textId="77777777" w:rsidR="00A42A11" w:rsidRPr="00822F59" w:rsidRDefault="00A42A11" w:rsidP="00BA188A">
            <w:pPr>
              <w:tabs>
                <w:tab w:val="left" w:pos="8647"/>
              </w:tabs>
              <w:jc w:val="both"/>
              <w:rPr>
                <w:rFonts w:ascii="Arial" w:hAnsi="Arial" w:cs="Arial"/>
                <w:sz w:val="22"/>
                <w:szCs w:val="22"/>
              </w:rPr>
            </w:pPr>
          </w:p>
        </w:tc>
        <w:tc>
          <w:tcPr>
            <w:tcW w:w="1697"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1863B408" w14:textId="77777777" w:rsidR="00A42A11" w:rsidRPr="00822F59" w:rsidRDefault="00A42A11" w:rsidP="00BA188A">
            <w:pPr>
              <w:tabs>
                <w:tab w:val="left" w:pos="8647"/>
              </w:tabs>
              <w:jc w:val="both"/>
              <w:rPr>
                <w:rFonts w:ascii="Arial" w:hAnsi="Arial" w:cs="Arial"/>
                <w:sz w:val="22"/>
                <w:szCs w:val="22"/>
              </w:rPr>
            </w:pPr>
            <w:r w:rsidRPr="00822F59">
              <w:rPr>
                <w:rFonts w:ascii="Arial" w:hAnsi="Arial" w:cs="Arial"/>
                <w:b/>
                <w:bCs/>
                <w:sz w:val="22"/>
                <w:szCs w:val="22"/>
              </w:rPr>
              <w:t>Начин на плаќање</w:t>
            </w:r>
          </w:p>
        </w:tc>
        <w:tc>
          <w:tcPr>
            <w:tcW w:w="1519"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43FE5F96" w14:textId="77777777" w:rsidR="00A42A11" w:rsidRPr="00822F59" w:rsidRDefault="00A42A11" w:rsidP="00BA188A">
            <w:pPr>
              <w:tabs>
                <w:tab w:val="left" w:pos="8647"/>
              </w:tabs>
              <w:jc w:val="both"/>
              <w:rPr>
                <w:rFonts w:ascii="Arial" w:hAnsi="Arial" w:cs="Arial"/>
                <w:sz w:val="22"/>
                <w:szCs w:val="22"/>
              </w:rPr>
            </w:pPr>
            <w:r w:rsidRPr="00822F59">
              <w:rPr>
                <w:rFonts w:ascii="Arial" w:hAnsi="Arial" w:cs="Arial"/>
                <w:b/>
                <w:bCs/>
                <w:sz w:val="22"/>
                <w:szCs w:val="22"/>
              </w:rPr>
              <w:t>Доделен опсег</w:t>
            </w:r>
          </w:p>
        </w:tc>
        <w:tc>
          <w:tcPr>
            <w:tcW w:w="1840" w:type="dxa"/>
            <w:tcBorders>
              <w:top w:val="single" w:sz="8" w:space="0" w:color="FFFFFF"/>
              <w:left w:val="single" w:sz="8" w:space="0" w:color="FFFFFF"/>
              <w:bottom w:val="single" w:sz="24" w:space="0" w:color="FFFFFF"/>
              <w:right w:val="single" w:sz="8" w:space="0" w:color="FFFFFF"/>
            </w:tcBorders>
            <w:shd w:val="clear" w:color="auto" w:fill="4F81BD"/>
            <w:tcMar>
              <w:top w:w="72" w:type="dxa"/>
              <w:left w:w="144" w:type="dxa"/>
              <w:bottom w:w="72" w:type="dxa"/>
              <w:right w:w="144" w:type="dxa"/>
            </w:tcMar>
            <w:hideMark/>
          </w:tcPr>
          <w:p w14:paraId="10A5DEAD" w14:textId="77777777" w:rsidR="00A42A11" w:rsidRPr="00822F59" w:rsidRDefault="00A42A11" w:rsidP="00BA188A">
            <w:pPr>
              <w:tabs>
                <w:tab w:val="left" w:pos="8647"/>
              </w:tabs>
              <w:jc w:val="both"/>
              <w:rPr>
                <w:rFonts w:ascii="Arial" w:hAnsi="Arial" w:cs="Arial"/>
                <w:sz w:val="22"/>
                <w:szCs w:val="22"/>
              </w:rPr>
            </w:pPr>
            <w:r w:rsidRPr="00822F59">
              <w:rPr>
                <w:rFonts w:ascii="Arial" w:hAnsi="Arial" w:cs="Arial"/>
                <w:b/>
                <w:bCs/>
                <w:sz w:val="22"/>
                <w:szCs w:val="22"/>
              </w:rPr>
              <w:t>Надоместок</w:t>
            </w:r>
          </w:p>
          <w:p w14:paraId="465C5CE0" w14:textId="77777777" w:rsidR="00A42A11" w:rsidRPr="00822F59" w:rsidRDefault="00A42A11" w:rsidP="00BA188A">
            <w:pPr>
              <w:tabs>
                <w:tab w:val="left" w:pos="8647"/>
              </w:tabs>
              <w:jc w:val="both"/>
              <w:rPr>
                <w:rFonts w:ascii="Arial" w:hAnsi="Arial" w:cs="Arial"/>
                <w:sz w:val="22"/>
                <w:szCs w:val="22"/>
              </w:rPr>
            </w:pPr>
            <w:r w:rsidRPr="00822F59">
              <w:rPr>
                <w:rFonts w:ascii="Arial" w:hAnsi="Arial" w:cs="Arial"/>
                <w:b/>
                <w:bCs/>
                <w:sz w:val="22"/>
                <w:szCs w:val="22"/>
                <w:lang w:val="en-GB"/>
              </w:rPr>
              <w:t>EUR</w:t>
            </w:r>
          </w:p>
        </w:tc>
      </w:tr>
      <w:tr w:rsidR="00A42A11" w:rsidRPr="00822F59" w14:paraId="351F0F24" w14:textId="77777777" w:rsidTr="00A42A11">
        <w:trPr>
          <w:trHeight w:val="584"/>
          <w:jc w:val="center"/>
        </w:trPr>
        <w:tc>
          <w:tcPr>
            <w:tcW w:w="187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73EA8C21" w14:textId="4593171E" w:rsidR="00A42A11" w:rsidRPr="00A42A11" w:rsidRDefault="00A42A11" w:rsidP="00A42A11">
            <w:pPr>
              <w:tabs>
                <w:tab w:val="left" w:pos="8647"/>
              </w:tabs>
              <w:rPr>
                <w:rFonts w:ascii="Arial" w:hAnsi="Arial" w:cs="Arial"/>
                <w:sz w:val="22"/>
                <w:szCs w:val="22"/>
              </w:rPr>
            </w:pPr>
            <w:r w:rsidRPr="00822F59">
              <w:rPr>
                <w:rFonts w:ascii="Arial" w:hAnsi="Arial" w:cs="Arial"/>
                <w:sz w:val="22"/>
                <w:szCs w:val="22"/>
                <w:lang w:val="en-GB"/>
              </w:rPr>
              <w:t>3.</w:t>
            </w:r>
            <w:r>
              <w:rPr>
                <w:rFonts w:ascii="Arial" w:hAnsi="Arial" w:cs="Arial"/>
                <w:sz w:val="22"/>
                <w:szCs w:val="22"/>
              </w:rPr>
              <w:t>4-3.4315</w:t>
            </w:r>
          </w:p>
          <w:p w14:paraId="080EC042" w14:textId="4A9D6F2A" w:rsidR="00A42A11" w:rsidRPr="00A42A11" w:rsidRDefault="00A42A11" w:rsidP="00BA188A">
            <w:pPr>
              <w:tabs>
                <w:tab w:val="left" w:pos="8647"/>
              </w:tabs>
              <w:jc w:val="center"/>
              <w:rPr>
                <w:rFonts w:ascii="Arial" w:hAnsi="Arial" w:cs="Arial"/>
                <w:sz w:val="22"/>
                <w:szCs w:val="22"/>
              </w:rPr>
            </w:pPr>
          </w:p>
        </w:tc>
        <w:tc>
          <w:tcPr>
            <w:tcW w:w="1033" w:type="dxa"/>
            <w:tcBorders>
              <w:top w:val="single" w:sz="8" w:space="0" w:color="FFFFFF"/>
              <w:left w:val="single" w:sz="8" w:space="0" w:color="FFFFFF"/>
              <w:bottom w:val="single" w:sz="8" w:space="0" w:color="FFFFFF"/>
              <w:right w:val="single" w:sz="8" w:space="0" w:color="FFFFFF"/>
            </w:tcBorders>
            <w:shd w:val="clear" w:color="auto" w:fill="E9EDF4"/>
          </w:tcPr>
          <w:p w14:paraId="57A34696" w14:textId="378ECAEB" w:rsidR="00A42A11" w:rsidRPr="00822F59" w:rsidRDefault="00A42A11" w:rsidP="00BA188A">
            <w:pPr>
              <w:tabs>
                <w:tab w:val="left" w:pos="8647"/>
              </w:tabs>
              <w:jc w:val="center"/>
              <w:rPr>
                <w:rFonts w:ascii="Arial" w:hAnsi="Arial" w:cs="Arial"/>
                <w:sz w:val="22"/>
                <w:szCs w:val="22"/>
              </w:rPr>
            </w:pPr>
            <w:r>
              <w:rPr>
                <w:rFonts w:ascii="Arial" w:hAnsi="Arial" w:cs="Arial"/>
                <w:sz w:val="22"/>
                <w:szCs w:val="22"/>
              </w:rPr>
              <w:t>Регион 1</w:t>
            </w:r>
          </w:p>
        </w:tc>
        <w:tc>
          <w:tcPr>
            <w:tcW w:w="165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38F2579A" w14:textId="1EF67143" w:rsidR="00A42A11" w:rsidRPr="00822F59" w:rsidRDefault="00180B92" w:rsidP="00BA188A">
            <w:pPr>
              <w:tabs>
                <w:tab w:val="left" w:pos="8647"/>
              </w:tabs>
              <w:jc w:val="center"/>
              <w:rPr>
                <w:rFonts w:ascii="Arial" w:hAnsi="Arial" w:cs="Arial"/>
                <w:sz w:val="22"/>
                <w:szCs w:val="22"/>
              </w:rPr>
            </w:pPr>
            <w:r>
              <w:rPr>
                <w:rFonts w:ascii="Arial" w:hAnsi="Arial" w:cs="Arial"/>
                <w:sz w:val="22"/>
                <w:szCs w:val="22"/>
              </w:rPr>
              <w:t>0.270</w:t>
            </w:r>
          </w:p>
        </w:tc>
        <w:tc>
          <w:tcPr>
            <w:tcW w:w="169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4178E8E" w14:textId="77777777" w:rsidR="00A42A11" w:rsidRPr="00822F59" w:rsidRDefault="00A42A11" w:rsidP="00BA188A">
            <w:pPr>
              <w:tabs>
                <w:tab w:val="left" w:pos="8647"/>
              </w:tabs>
              <w:jc w:val="both"/>
              <w:rPr>
                <w:rFonts w:ascii="Arial" w:hAnsi="Arial" w:cs="Arial"/>
                <w:sz w:val="22"/>
                <w:szCs w:val="22"/>
              </w:rPr>
            </w:pPr>
            <w:r w:rsidRPr="00822F59">
              <w:rPr>
                <w:rFonts w:ascii="Arial" w:hAnsi="Arial" w:cs="Arial"/>
                <w:sz w:val="22"/>
                <w:szCs w:val="22"/>
              </w:rPr>
              <w:t>еднократно</w:t>
            </w:r>
          </w:p>
        </w:tc>
        <w:tc>
          <w:tcPr>
            <w:tcW w:w="151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6C4AEBB" w14:textId="7663B5FC" w:rsidR="00A42A11" w:rsidRPr="00822F59" w:rsidRDefault="00A42A11" w:rsidP="00BA188A">
            <w:pPr>
              <w:tabs>
                <w:tab w:val="left" w:pos="8647"/>
              </w:tabs>
              <w:jc w:val="both"/>
              <w:rPr>
                <w:rFonts w:ascii="Arial" w:hAnsi="Arial" w:cs="Arial"/>
                <w:sz w:val="22"/>
                <w:szCs w:val="22"/>
              </w:rPr>
            </w:pPr>
            <w:r>
              <w:rPr>
                <w:rFonts w:ascii="Arial" w:hAnsi="Arial" w:cs="Arial"/>
                <w:sz w:val="22"/>
                <w:szCs w:val="22"/>
              </w:rPr>
              <w:t>31.5</w:t>
            </w:r>
            <w:r w:rsidRPr="00822F59">
              <w:rPr>
                <w:rFonts w:ascii="Arial" w:hAnsi="Arial" w:cs="Arial"/>
                <w:sz w:val="22"/>
                <w:szCs w:val="22"/>
                <w:lang w:val="en-GB"/>
              </w:rPr>
              <w:t xml:space="preserve"> MHz</w:t>
            </w:r>
          </w:p>
        </w:tc>
        <w:tc>
          <w:tcPr>
            <w:tcW w:w="18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2703145" w14:textId="133A0116" w:rsidR="00A42A11" w:rsidRPr="00822F59" w:rsidRDefault="00436C3D" w:rsidP="00BA188A">
            <w:pPr>
              <w:tabs>
                <w:tab w:val="left" w:pos="8647"/>
              </w:tabs>
              <w:jc w:val="both"/>
              <w:rPr>
                <w:rFonts w:ascii="Arial" w:hAnsi="Arial" w:cs="Arial"/>
                <w:sz w:val="22"/>
                <w:szCs w:val="22"/>
              </w:rPr>
            </w:pPr>
            <w:r>
              <w:rPr>
                <w:rFonts w:ascii="Arial" w:hAnsi="Arial" w:cs="Arial"/>
                <w:sz w:val="22"/>
                <w:szCs w:val="22"/>
              </w:rPr>
              <w:t>18088</w:t>
            </w:r>
          </w:p>
        </w:tc>
      </w:tr>
      <w:tr w:rsidR="00A42A11" w:rsidRPr="00822F59" w14:paraId="7284D020" w14:textId="77777777" w:rsidTr="00A42A11">
        <w:trPr>
          <w:trHeight w:val="584"/>
          <w:jc w:val="center"/>
        </w:trPr>
        <w:tc>
          <w:tcPr>
            <w:tcW w:w="187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5356AAE0" w14:textId="77777777" w:rsidR="00A42A11" w:rsidRPr="00A42A11" w:rsidRDefault="00A42A11" w:rsidP="00A42A11">
            <w:pPr>
              <w:tabs>
                <w:tab w:val="left" w:pos="8647"/>
              </w:tabs>
              <w:rPr>
                <w:rFonts w:ascii="Arial" w:hAnsi="Arial" w:cs="Arial"/>
                <w:sz w:val="22"/>
                <w:szCs w:val="22"/>
              </w:rPr>
            </w:pPr>
            <w:r w:rsidRPr="00822F59">
              <w:rPr>
                <w:rFonts w:ascii="Arial" w:hAnsi="Arial" w:cs="Arial"/>
                <w:sz w:val="22"/>
                <w:szCs w:val="22"/>
                <w:lang w:val="en-GB"/>
              </w:rPr>
              <w:t>3.</w:t>
            </w:r>
            <w:r>
              <w:rPr>
                <w:rFonts w:ascii="Arial" w:hAnsi="Arial" w:cs="Arial"/>
                <w:sz w:val="22"/>
                <w:szCs w:val="22"/>
              </w:rPr>
              <w:t>4-3.4315</w:t>
            </w:r>
          </w:p>
          <w:p w14:paraId="284D8D36" w14:textId="77777777" w:rsidR="00A42A11" w:rsidRPr="00822F59" w:rsidRDefault="00A42A11" w:rsidP="00A42A11">
            <w:pPr>
              <w:tabs>
                <w:tab w:val="left" w:pos="8647"/>
              </w:tabs>
              <w:ind w:firstLine="720"/>
              <w:rPr>
                <w:rFonts w:ascii="Arial" w:hAnsi="Arial" w:cs="Arial"/>
                <w:sz w:val="22"/>
                <w:szCs w:val="22"/>
                <w:lang w:val="en-GB"/>
              </w:rPr>
            </w:pPr>
          </w:p>
        </w:tc>
        <w:tc>
          <w:tcPr>
            <w:tcW w:w="1033" w:type="dxa"/>
            <w:tcBorders>
              <w:top w:val="single" w:sz="8" w:space="0" w:color="FFFFFF"/>
              <w:left w:val="single" w:sz="8" w:space="0" w:color="FFFFFF"/>
              <w:bottom w:val="single" w:sz="8" w:space="0" w:color="FFFFFF"/>
              <w:right w:val="single" w:sz="8" w:space="0" w:color="FFFFFF"/>
            </w:tcBorders>
            <w:shd w:val="clear" w:color="auto" w:fill="D0D8E8"/>
          </w:tcPr>
          <w:p w14:paraId="422F1D1F" w14:textId="1A624D90" w:rsidR="00A42A11" w:rsidRPr="00822F59" w:rsidRDefault="00A42A11" w:rsidP="00A42A11">
            <w:pPr>
              <w:jc w:val="center"/>
              <w:rPr>
                <w:rFonts w:ascii="Arial" w:hAnsi="Arial" w:cs="Arial"/>
                <w:sz w:val="22"/>
                <w:szCs w:val="22"/>
              </w:rPr>
            </w:pPr>
            <w:r>
              <w:rPr>
                <w:rFonts w:ascii="Arial" w:hAnsi="Arial" w:cs="Arial"/>
                <w:sz w:val="22"/>
                <w:szCs w:val="22"/>
              </w:rPr>
              <w:t>Регион 2</w:t>
            </w:r>
          </w:p>
        </w:tc>
        <w:tc>
          <w:tcPr>
            <w:tcW w:w="165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247D0A33" w14:textId="437CE95E" w:rsidR="00A42A11" w:rsidRPr="00822F59" w:rsidRDefault="00180B92" w:rsidP="00A42A11">
            <w:pPr>
              <w:jc w:val="center"/>
              <w:rPr>
                <w:rFonts w:ascii="Arial" w:hAnsi="Arial" w:cs="Arial"/>
                <w:sz w:val="22"/>
                <w:szCs w:val="22"/>
              </w:rPr>
            </w:pPr>
            <w:r>
              <w:rPr>
                <w:rFonts w:ascii="Arial" w:hAnsi="Arial" w:cs="Arial"/>
                <w:sz w:val="22"/>
                <w:szCs w:val="22"/>
              </w:rPr>
              <w:t>0.162</w:t>
            </w:r>
          </w:p>
        </w:tc>
        <w:tc>
          <w:tcPr>
            <w:tcW w:w="169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BFD1B7E" w14:textId="22E2404E" w:rsidR="00A42A11" w:rsidRPr="00822F59" w:rsidRDefault="00A42A11" w:rsidP="00A42A11">
            <w:pPr>
              <w:tabs>
                <w:tab w:val="left" w:pos="8647"/>
              </w:tabs>
              <w:jc w:val="both"/>
              <w:rPr>
                <w:rFonts w:ascii="Arial" w:hAnsi="Arial" w:cs="Arial"/>
                <w:sz w:val="22"/>
                <w:szCs w:val="22"/>
              </w:rPr>
            </w:pPr>
            <w:r w:rsidRPr="00822F59">
              <w:rPr>
                <w:rFonts w:ascii="Arial" w:hAnsi="Arial" w:cs="Arial"/>
                <w:sz w:val="22"/>
                <w:szCs w:val="22"/>
              </w:rPr>
              <w:t>еднократно</w:t>
            </w:r>
          </w:p>
        </w:tc>
        <w:tc>
          <w:tcPr>
            <w:tcW w:w="1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814B039" w14:textId="5CC9B5F1" w:rsidR="00A42A11" w:rsidRPr="00822F59" w:rsidRDefault="00A42A11" w:rsidP="00A42A11">
            <w:pPr>
              <w:tabs>
                <w:tab w:val="left" w:pos="8647"/>
              </w:tabs>
              <w:jc w:val="both"/>
              <w:rPr>
                <w:rFonts w:ascii="Arial" w:hAnsi="Arial" w:cs="Arial"/>
                <w:sz w:val="22"/>
                <w:szCs w:val="22"/>
              </w:rPr>
            </w:pPr>
            <w:r>
              <w:rPr>
                <w:rFonts w:ascii="Arial" w:hAnsi="Arial" w:cs="Arial"/>
                <w:sz w:val="22"/>
                <w:szCs w:val="22"/>
              </w:rPr>
              <w:t>31.5</w:t>
            </w:r>
            <w:r w:rsidRPr="00822F59">
              <w:rPr>
                <w:rFonts w:ascii="Arial" w:hAnsi="Arial" w:cs="Arial"/>
                <w:sz w:val="22"/>
                <w:szCs w:val="22"/>
                <w:lang w:val="en-GB"/>
              </w:rPr>
              <w:t xml:space="preserve"> MHz</w:t>
            </w:r>
          </w:p>
        </w:tc>
        <w:tc>
          <w:tcPr>
            <w:tcW w:w="18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7CB979DB" w14:textId="642D78FE" w:rsidR="00A42A11" w:rsidRPr="00822F59" w:rsidRDefault="00436C3D" w:rsidP="00A42A11">
            <w:pPr>
              <w:tabs>
                <w:tab w:val="left" w:pos="8647"/>
              </w:tabs>
              <w:jc w:val="both"/>
              <w:rPr>
                <w:rFonts w:ascii="Arial" w:hAnsi="Arial" w:cs="Arial"/>
                <w:sz w:val="22"/>
                <w:szCs w:val="22"/>
              </w:rPr>
            </w:pPr>
            <w:r>
              <w:rPr>
                <w:rFonts w:ascii="Arial" w:hAnsi="Arial" w:cs="Arial"/>
                <w:sz w:val="22"/>
                <w:szCs w:val="22"/>
              </w:rPr>
              <w:t>10852</w:t>
            </w:r>
          </w:p>
        </w:tc>
      </w:tr>
      <w:tr w:rsidR="00A42A11" w:rsidRPr="00822F59" w14:paraId="4A593211" w14:textId="77777777" w:rsidTr="00A42A11">
        <w:trPr>
          <w:trHeight w:val="584"/>
          <w:jc w:val="center"/>
        </w:trPr>
        <w:tc>
          <w:tcPr>
            <w:tcW w:w="187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4155D4F0" w14:textId="77777777" w:rsidR="00A42A11" w:rsidRPr="00A42A11" w:rsidRDefault="00A42A11" w:rsidP="00A42A11">
            <w:pPr>
              <w:tabs>
                <w:tab w:val="left" w:pos="8647"/>
              </w:tabs>
              <w:rPr>
                <w:rFonts w:ascii="Arial" w:hAnsi="Arial" w:cs="Arial"/>
                <w:sz w:val="22"/>
                <w:szCs w:val="22"/>
              </w:rPr>
            </w:pPr>
            <w:r w:rsidRPr="00822F59">
              <w:rPr>
                <w:rFonts w:ascii="Arial" w:hAnsi="Arial" w:cs="Arial"/>
                <w:sz w:val="22"/>
                <w:szCs w:val="22"/>
                <w:lang w:val="en-GB"/>
              </w:rPr>
              <w:t>3.</w:t>
            </w:r>
            <w:r>
              <w:rPr>
                <w:rFonts w:ascii="Arial" w:hAnsi="Arial" w:cs="Arial"/>
                <w:sz w:val="22"/>
                <w:szCs w:val="22"/>
              </w:rPr>
              <w:t>4-3.4315</w:t>
            </w:r>
          </w:p>
          <w:p w14:paraId="6C314858" w14:textId="77777777" w:rsidR="00A42A11" w:rsidRPr="00822F59" w:rsidRDefault="00A42A11" w:rsidP="00A42A11">
            <w:pPr>
              <w:tabs>
                <w:tab w:val="left" w:pos="8647"/>
              </w:tabs>
              <w:ind w:firstLine="720"/>
              <w:rPr>
                <w:rFonts w:ascii="Arial" w:hAnsi="Arial" w:cs="Arial"/>
                <w:sz w:val="22"/>
                <w:szCs w:val="22"/>
                <w:lang w:val="en-GB"/>
              </w:rPr>
            </w:pPr>
          </w:p>
        </w:tc>
        <w:tc>
          <w:tcPr>
            <w:tcW w:w="1033" w:type="dxa"/>
            <w:tcBorders>
              <w:top w:val="single" w:sz="8" w:space="0" w:color="FFFFFF"/>
              <w:left w:val="single" w:sz="8" w:space="0" w:color="FFFFFF"/>
              <w:bottom w:val="single" w:sz="8" w:space="0" w:color="FFFFFF"/>
              <w:right w:val="single" w:sz="8" w:space="0" w:color="FFFFFF"/>
            </w:tcBorders>
            <w:shd w:val="clear" w:color="auto" w:fill="D0D8E8"/>
          </w:tcPr>
          <w:p w14:paraId="39B14763" w14:textId="4C04E1F9" w:rsidR="00A42A11" w:rsidRPr="00822F59" w:rsidRDefault="00A42A11" w:rsidP="00A42A11">
            <w:pPr>
              <w:jc w:val="center"/>
              <w:rPr>
                <w:rFonts w:ascii="Arial" w:hAnsi="Arial" w:cs="Arial"/>
                <w:sz w:val="22"/>
                <w:szCs w:val="22"/>
              </w:rPr>
            </w:pPr>
            <w:r>
              <w:rPr>
                <w:rFonts w:ascii="Arial" w:hAnsi="Arial" w:cs="Arial"/>
                <w:sz w:val="22"/>
                <w:szCs w:val="22"/>
              </w:rPr>
              <w:t>Регион 3</w:t>
            </w:r>
          </w:p>
        </w:tc>
        <w:tc>
          <w:tcPr>
            <w:tcW w:w="165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10C7EB3" w14:textId="25379320" w:rsidR="00A42A11" w:rsidRPr="00822F59" w:rsidRDefault="00180B92" w:rsidP="00A42A11">
            <w:pPr>
              <w:jc w:val="center"/>
              <w:rPr>
                <w:rFonts w:ascii="Arial" w:hAnsi="Arial" w:cs="Arial"/>
                <w:sz w:val="22"/>
                <w:szCs w:val="22"/>
              </w:rPr>
            </w:pPr>
            <w:r>
              <w:rPr>
                <w:rFonts w:ascii="Arial" w:hAnsi="Arial" w:cs="Arial"/>
                <w:sz w:val="22"/>
                <w:szCs w:val="22"/>
              </w:rPr>
              <w:t>0.135</w:t>
            </w:r>
          </w:p>
        </w:tc>
        <w:tc>
          <w:tcPr>
            <w:tcW w:w="169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37657BC9" w14:textId="10ABBFBC" w:rsidR="00A42A11" w:rsidRPr="00822F59" w:rsidRDefault="00A42A11" w:rsidP="00A42A11">
            <w:pPr>
              <w:tabs>
                <w:tab w:val="left" w:pos="8647"/>
              </w:tabs>
              <w:jc w:val="both"/>
              <w:rPr>
                <w:rFonts w:ascii="Arial" w:hAnsi="Arial" w:cs="Arial"/>
                <w:sz w:val="22"/>
                <w:szCs w:val="22"/>
              </w:rPr>
            </w:pPr>
            <w:r w:rsidRPr="00822F59">
              <w:rPr>
                <w:rFonts w:ascii="Arial" w:hAnsi="Arial" w:cs="Arial"/>
                <w:sz w:val="22"/>
                <w:szCs w:val="22"/>
              </w:rPr>
              <w:t>еднократно</w:t>
            </w:r>
          </w:p>
        </w:tc>
        <w:tc>
          <w:tcPr>
            <w:tcW w:w="1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4B4A90EE" w14:textId="27E752CF" w:rsidR="00A42A11" w:rsidRPr="00822F59" w:rsidRDefault="00A42A11" w:rsidP="00A42A11">
            <w:pPr>
              <w:tabs>
                <w:tab w:val="left" w:pos="8647"/>
              </w:tabs>
              <w:jc w:val="both"/>
              <w:rPr>
                <w:rFonts w:ascii="Arial" w:hAnsi="Arial" w:cs="Arial"/>
                <w:sz w:val="22"/>
                <w:szCs w:val="22"/>
              </w:rPr>
            </w:pPr>
            <w:r>
              <w:rPr>
                <w:rFonts w:ascii="Arial" w:hAnsi="Arial" w:cs="Arial"/>
                <w:sz w:val="22"/>
                <w:szCs w:val="22"/>
              </w:rPr>
              <w:t>31.5</w:t>
            </w:r>
            <w:r w:rsidRPr="00822F59">
              <w:rPr>
                <w:rFonts w:ascii="Arial" w:hAnsi="Arial" w:cs="Arial"/>
                <w:sz w:val="22"/>
                <w:szCs w:val="22"/>
                <w:lang w:val="en-GB"/>
              </w:rPr>
              <w:t xml:space="preserve"> MHz</w:t>
            </w:r>
          </w:p>
        </w:tc>
        <w:tc>
          <w:tcPr>
            <w:tcW w:w="18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6A6DC2C" w14:textId="53449091" w:rsidR="00A42A11" w:rsidRPr="00822F59" w:rsidRDefault="00436C3D" w:rsidP="00A42A11">
            <w:pPr>
              <w:tabs>
                <w:tab w:val="left" w:pos="8647"/>
              </w:tabs>
              <w:jc w:val="both"/>
              <w:rPr>
                <w:rFonts w:ascii="Arial" w:hAnsi="Arial" w:cs="Arial"/>
                <w:sz w:val="22"/>
                <w:szCs w:val="22"/>
              </w:rPr>
            </w:pPr>
            <w:r>
              <w:rPr>
                <w:rFonts w:ascii="Arial" w:hAnsi="Arial" w:cs="Arial"/>
                <w:sz w:val="22"/>
                <w:szCs w:val="22"/>
              </w:rPr>
              <w:t>9044</w:t>
            </w:r>
          </w:p>
        </w:tc>
      </w:tr>
      <w:tr w:rsidR="00180B92" w:rsidRPr="00822F59" w14:paraId="771F84AC" w14:textId="77777777" w:rsidTr="00A42A11">
        <w:trPr>
          <w:trHeight w:val="584"/>
          <w:jc w:val="center"/>
        </w:trPr>
        <w:tc>
          <w:tcPr>
            <w:tcW w:w="187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70609BEC" w14:textId="77777777" w:rsidR="00180B92" w:rsidRPr="00A42A11" w:rsidRDefault="00180B92" w:rsidP="00180B92">
            <w:pPr>
              <w:tabs>
                <w:tab w:val="left" w:pos="8647"/>
              </w:tabs>
              <w:rPr>
                <w:rFonts w:ascii="Arial" w:hAnsi="Arial" w:cs="Arial"/>
                <w:sz w:val="22"/>
                <w:szCs w:val="22"/>
              </w:rPr>
            </w:pPr>
            <w:r w:rsidRPr="00822F59">
              <w:rPr>
                <w:rFonts w:ascii="Arial" w:hAnsi="Arial" w:cs="Arial"/>
                <w:sz w:val="22"/>
                <w:szCs w:val="22"/>
                <w:lang w:val="en-GB"/>
              </w:rPr>
              <w:t>3.</w:t>
            </w:r>
            <w:r>
              <w:rPr>
                <w:rFonts w:ascii="Arial" w:hAnsi="Arial" w:cs="Arial"/>
                <w:sz w:val="22"/>
                <w:szCs w:val="22"/>
              </w:rPr>
              <w:t>4-3.4315</w:t>
            </w:r>
          </w:p>
          <w:p w14:paraId="70C4D556" w14:textId="77777777" w:rsidR="00180B92" w:rsidRPr="00822F59" w:rsidRDefault="00180B92" w:rsidP="00180B92">
            <w:pPr>
              <w:tabs>
                <w:tab w:val="left" w:pos="8647"/>
              </w:tabs>
              <w:ind w:firstLine="720"/>
              <w:rPr>
                <w:rFonts w:ascii="Arial" w:hAnsi="Arial" w:cs="Arial"/>
                <w:sz w:val="22"/>
                <w:szCs w:val="22"/>
                <w:lang w:val="en-GB"/>
              </w:rPr>
            </w:pPr>
          </w:p>
        </w:tc>
        <w:tc>
          <w:tcPr>
            <w:tcW w:w="1033" w:type="dxa"/>
            <w:tcBorders>
              <w:top w:val="single" w:sz="8" w:space="0" w:color="FFFFFF"/>
              <w:left w:val="single" w:sz="8" w:space="0" w:color="FFFFFF"/>
              <w:bottom w:val="single" w:sz="8" w:space="0" w:color="FFFFFF"/>
              <w:right w:val="single" w:sz="8" w:space="0" w:color="FFFFFF"/>
            </w:tcBorders>
            <w:shd w:val="clear" w:color="auto" w:fill="D0D8E8"/>
          </w:tcPr>
          <w:p w14:paraId="4A3948A4" w14:textId="1A3F6099" w:rsidR="00180B92" w:rsidRPr="00822F59" w:rsidRDefault="00180B92" w:rsidP="00180B92">
            <w:pPr>
              <w:jc w:val="center"/>
              <w:rPr>
                <w:rFonts w:ascii="Arial" w:hAnsi="Arial" w:cs="Arial"/>
                <w:sz w:val="22"/>
                <w:szCs w:val="22"/>
              </w:rPr>
            </w:pPr>
            <w:r>
              <w:rPr>
                <w:rFonts w:ascii="Arial" w:hAnsi="Arial" w:cs="Arial"/>
                <w:sz w:val="22"/>
                <w:szCs w:val="22"/>
              </w:rPr>
              <w:t>Регион 4</w:t>
            </w:r>
          </w:p>
        </w:tc>
        <w:tc>
          <w:tcPr>
            <w:tcW w:w="165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12A493EC" w14:textId="441C2D7D" w:rsidR="00180B92" w:rsidRPr="00822F59" w:rsidRDefault="00180B92" w:rsidP="00180B92">
            <w:pPr>
              <w:jc w:val="center"/>
              <w:rPr>
                <w:rFonts w:ascii="Arial" w:hAnsi="Arial" w:cs="Arial"/>
                <w:sz w:val="22"/>
                <w:szCs w:val="22"/>
              </w:rPr>
            </w:pPr>
            <w:r w:rsidRPr="00457EF7">
              <w:rPr>
                <w:rFonts w:ascii="Arial" w:hAnsi="Arial" w:cs="Arial"/>
                <w:sz w:val="22"/>
                <w:szCs w:val="22"/>
              </w:rPr>
              <w:t>0.135</w:t>
            </w:r>
          </w:p>
        </w:tc>
        <w:tc>
          <w:tcPr>
            <w:tcW w:w="169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4ECB7E21" w14:textId="5CD944EF" w:rsidR="00180B92" w:rsidRPr="00822F59" w:rsidRDefault="00180B92" w:rsidP="00180B92">
            <w:pPr>
              <w:tabs>
                <w:tab w:val="left" w:pos="8647"/>
              </w:tabs>
              <w:jc w:val="both"/>
              <w:rPr>
                <w:rFonts w:ascii="Arial" w:hAnsi="Arial" w:cs="Arial"/>
                <w:sz w:val="22"/>
                <w:szCs w:val="22"/>
              </w:rPr>
            </w:pPr>
            <w:r w:rsidRPr="00822F59">
              <w:rPr>
                <w:rFonts w:ascii="Arial" w:hAnsi="Arial" w:cs="Arial"/>
                <w:sz w:val="22"/>
                <w:szCs w:val="22"/>
              </w:rPr>
              <w:t>еднократно</w:t>
            </w:r>
          </w:p>
        </w:tc>
        <w:tc>
          <w:tcPr>
            <w:tcW w:w="1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FB29712" w14:textId="1636652F" w:rsidR="00180B92" w:rsidRPr="00822F59" w:rsidRDefault="00180B92" w:rsidP="00180B92">
            <w:pPr>
              <w:tabs>
                <w:tab w:val="left" w:pos="8647"/>
              </w:tabs>
              <w:jc w:val="both"/>
              <w:rPr>
                <w:rFonts w:ascii="Arial" w:hAnsi="Arial" w:cs="Arial"/>
                <w:sz w:val="22"/>
                <w:szCs w:val="22"/>
              </w:rPr>
            </w:pPr>
            <w:r>
              <w:rPr>
                <w:rFonts w:ascii="Arial" w:hAnsi="Arial" w:cs="Arial"/>
                <w:sz w:val="22"/>
                <w:szCs w:val="22"/>
              </w:rPr>
              <w:t>31.5</w:t>
            </w:r>
            <w:r w:rsidRPr="00822F59">
              <w:rPr>
                <w:rFonts w:ascii="Arial" w:hAnsi="Arial" w:cs="Arial"/>
                <w:sz w:val="22"/>
                <w:szCs w:val="22"/>
                <w:lang w:val="en-GB"/>
              </w:rPr>
              <w:t xml:space="preserve"> MHz</w:t>
            </w:r>
          </w:p>
        </w:tc>
        <w:tc>
          <w:tcPr>
            <w:tcW w:w="18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315A7AA3" w14:textId="4B0C369A" w:rsidR="00180B92" w:rsidRPr="00822F59" w:rsidRDefault="00436C3D" w:rsidP="00180B92">
            <w:pPr>
              <w:tabs>
                <w:tab w:val="left" w:pos="8647"/>
              </w:tabs>
              <w:jc w:val="both"/>
              <w:rPr>
                <w:rFonts w:ascii="Arial" w:hAnsi="Arial" w:cs="Arial"/>
                <w:sz w:val="22"/>
                <w:szCs w:val="22"/>
              </w:rPr>
            </w:pPr>
            <w:r>
              <w:rPr>
                <w:rFonts w:ascii="Arial" w:hAnsi="Arial" w:cs="Arial"/>
                <w:sz w:val="22"/>
                <w:szCs w:val="22"/>
              </w:rPr>
              <w:t>9044</w:t>
            </w:r>
          </w:p>
        </w:tc>
      </w:tr>
      <w:tr w:rsidR="00180B92" w:rsidRPr="00BC07B5" w14:paraId="7B8078AF" w14:textId="77777777" w:rsidTr="00A42A11">
        <w:trPr>
          <w:trHeight w:val="584"/>
          <w:jc w:val="center"/>
        </w:trPr>
        <w:tc>
          <w:tcPr>
            <w:tcW w:w="187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3FD4862E" w14:textId="77777777" w:rsidR="00180B92" w:rsidRPr="00A42A11" w:rsidRDefault="00180B92" w:rsidP="00180B92">
            <w:pPr>
              <w:tabs>
                <w:tab w:val="left" w:pos="8647"/>
              </w:tabs>
              <w:rPr>
                <w:rFonts w:ascii="Arial" w:hAnsi="Arial" w:cs="Arial"/>
                <w:sz w:val="22"/>
                <w:szCs w:val="22"/>
              </w:rPr>
            </w:pPr>
            <w:r w:rsidRPr="00822F59">
              <w:rPr>
                <w:rFonts w:ascii="Arial" w:hAnsi="Arial" w:cs="Arial"/>
                <w:sz w:val="22"/>
                <w:szCs w:val="22"/>
                <w:lang w:val="en-GB"/>
              </w:rPr>
              <w:t>3.</w:t>
            </w:r>
            <w:r>
              <w:rPr>
                <w:rFonts w:ascii="Arial" w:hAnsi="Arial" w:cs="Arial"/>
                <w:sz w:val="22"/>
                <w:szCs w:val="22"/>
              </w:rPr>
              <w:t>4-3.4315</w:t>
            </w:r>
          </w:p>
          <w:p w14:paraId="0F31A2F0" w14:textId="77777777" w:rsidR="00180B92" w:rsidRPr="00822F59" w:rsidRDefault="00180B92" w:rsidP="00180B92">
            <w:pPr>
              <w:tabs>
                <w:tab w:val="left" w:pos="8647"/>
              </w:tabs>
              <w:ind w:firstLine="720"/>
              <w:rPr>
                <w:rFonts w:ascii="Arial" w:hAnsi="Arial" w:cs="Arial"/>
                <w:sz w:val="22"/>
                <w:szCs w:val="22"/>
                <w:lang w:val="en-GB"/>
              </w:rPr>
            </w:pPr>
          </w:p>
        </w:tc>
        <w:tc>
          <w:tcPr>
            <w:tcW w:w="1033" w:type="dxa"/>
            <w:tcBorders>
              <w:top w:val="single" w:sz="8" w:space="0" w:color="FFFFFF"/>
              <w:left w:val="single" w:sz="8" w:space="0" w:color="FFFFFF"/>
              <w:bottom w:val="single" w:sz="8" w:space="0" w:color="FFFFFF"/>
              <w:right w:val="single" w:sz="8" w:space="0" w:color="FFFFFF"/>
            </w:tcBorders>
            <w:shd w:val="clear" w:color="auto" w:fill="D0D8E8"/>
          </w:tcPr>
          <w:p w14:paraId="7E448CC1" w14:textId="4A65C1A2" w:rsidR="00180B92" w:rsidRPr="00822F59" w:rsidRDefault="00180B92" w:rsidP="00180B92">
            <w:pPr>
              <w:jc w:val="center"/>
              <w:rPr>
                <w:rFonts w:ascii="Arial" w:hAnsi="Arial" w:cs="Arial"/>
                <w:sz w:val="22"/>
                <w:szCs w:val="22"/>
              </w:rPr>
            </w:pPr>
            <w:r>
              <w:rPr>
                <w:rFonts w:ascii="Arial" w:hAnsi="Arial" w:cs="Arial"/>
                <w:sz w:val="22"/>
                <w:szCs w:val="22"/>
              </w:rPr>
              <w:t>Регион 5</w:t>
            </w:r>
          </w:p>
        </w:tc>
        <w:tc>
          <w:tcPr>
            <w:tcW w:w="165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26D8B177" w14:textId="0809F1B3" w:rsidR="00180B92" w:rsidRPr="00822F59" w:rsidRDefault="00180B92" w:rsidP="00180B92">
            <w:pPr>
              <w:jc w:val="center"/>
              <w:rPr>
                <w:rFonts w:ascii="Arial" w:hAnsi="Arial" w:cs="Arial"/>
                <w:sz w:val="22"/>
                <w:szCs w:val="22"/>
              </w:rPr>
            </w:pPr>
            <w:r w:rsidRPr="00457EF7">
              <w:rPr>
                <w:rFonts w:ascii="Arial" w:hAnsi="Arial" w:cs="Arial"/>
                <w:sz w:val="22"/>
                <w:szCs w:val="22"/>
              </w:rPr>
              <w:t>0.135</w:t>
            </w:r>
          </w:p>
        </w:tc>
        <w:tc>
          <w:tcPr>
            <w:tcW w:w="169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21CE4B1" w14:textId="5C3F268F" w:rsidR="00180B92" w:rsidRPr="00822F59" w:rsidRDefault="00180B92" w:rsidP="00180B92">
            <w:pPr>
              <w:tabs>
                <w:tab w:val="left" w:pos="8647"/>
              </w:tabs>
              <w:jc w:val="both"/>
              <w:rPr>
                <w:rFonts w:ascii="Arial" w:hAnsi="Arial" w:cs="Arial"/>
                <w:sz w:val="22"/>
                <w:szCs w:val="22"/>
              </w:rPr>
            </w:pPr>
            <w:r w:rsidRPr="00822F59">
              <w:rPr>
                <w:rFonts w:ascii="Arial" w:hAnsi="Arial" w:cs="Arial"/>
                <w:sz w:val="22"/>
                <w:szCs w:val="22"/>
              </w:rPr>
              <w:t>еднократно</w:t>
            </w:r>
          </w:p>
        </w:tc>
        <w:tc>
          <w:tcPr>
            <w:tcW w:w="1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97E3890" w14:textId="7DB72E96" w:rsidR="00180B92" w:rsidRPr="00822F59" w:rsidRDefault="00180B92" w:rsidP="00180B92">
            <w:pPr>
              <w:tabs>
                <w:tab w:val="left" w:pos="8647"/>
              </w:tabs>
              <w:jc w:val="both"/>
              <w:rPr>
                <w:rFonts w:ascii="Arial" w:hAnsi="Arial" w:cs="Arial"/>
                <w:sz w:val="22"/>
                <w:szCs w:val="22"/>
              </w:rPr>
            </w:pPr>
            <w:r>
              <w:rPr>
                <w:rFonts w:ascii="Arial" w:hAnsi="Arial" w:cs="Arial"/>
                <w:sz w:val="22"/>
                <w:szCs w:val="22"/>
              </w:rPr>
              <w:t>31.5</w:t>
            </w:r>
            <w:r w:rsidRPr="00822F59">
              <w:rPr>
                <w:rFonts w:ascii="Arial" w:hAnsi="Arial" w:cs="Arial"/>
                <w:sz w:val="22"/>
                <w:szCs w:val="22"/>
                <w:lang w:val="en-GB"/>
              </w:rPr>
              <w:t xml:space="preserve"> MHz</w:t>
            </w:r>
          </w:p>
        </w:tc>
        <w:tc>
          <w:tcPr>
            <w:tcW w:w="18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4A4CB31F" w14:textId="0CE5CAB2" w:rsidR="00180B92" w:rsidRPr="00822F59" w:rsidRDefault="00436C3D" w:rsidP="00180B92">
            <w:pPr>
              <w:tabs>
                <w:tab w:val="left" w:pos="8647"/>
              </w:tabs>
              <w:jc w:val="both"/>
              <w:rPr>
                <w:rFonts w:ascii="Arial" w:hAnsi="Arial" w:cs="Arial"/>
                <w:sz w:val="22"/>
                <w:szCs w:val="22"/>
              </w:rPr>
            </w:pPr>
            <w:r>
              <w:rPr>
                <w:rFonts w:ascii="Arial" w:hAnsi="Arial" w:cs="Arial"/>
                <w:sz w:val="22"/>
                <w:szCs w:val="22"/>
              </w:rPr>
              <w:t>9044</w:t>
            </w:r>
          </w:p>
        </w:tc>
      </w:tr>
      <w:tr w:rsidR="00A42A11" w:rsidRPr="00822F59" w14:paraId="0EB789C1" w14:textId="77777777" w:rsidTr="00A42A11">
        <w:trPr>
          <w:trHeight w:val="584"/>
          <w:jc w:val="center"/>
        </w:trPr>
        <w:tc>
          <w:tcPr>
            <w:tcW w:w="187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77832D3F" w14:textId="77777777" w:rsidR="00A42A11" w:rsidRPr="00A42A11" w:rsidRDefault="00A42A11" w:rsidP="00A42A11">
            <w:pPr>
              <w:tabs>
                <w:tab w:val="left" w:pos="8647"/>
              </w:tabs>
              <w:rPr>
                <w:rFonts w:ascii="Arial" w:hAnsi="Arial" w:cs="Arial"/>
                <w:sz w:val="22"/>
                <w:szCs w:val="22"/>
              </w:rPr>
            </w:pPr>
            <w:r w:rsidRPr="00822F59">
              <w:rPr>
                <w:rFonts w:ascii="Arial" w:hAnsi="Arial" w:cs="Arial"/>
                <w:sz w:val="22"/>
                <w:szCs w:val="22"/>
                <w:lang w:val="en-GB"/>
              </w:rPr>
              <w:t>3.</w:t>
            </w:r>
            <w:r>
              <w:rPr>
                <w:rFonts w:ascii="Arial" w:hAnsi="Arial" w:cs="Arial"/>
                <w:sz w:val="22"/>
                <w:szCs w:val="22"/>
              </w:rPr>
              <w:t>4-3.4315</w:t>
            </w:r>
          </w:p>
          <w:p w14:paraId="6E05636F" w14:textId="77777777" w:rsidR="00A42A11" w:rsidRPr="00822F59" w:rsidRDefault="00A42A11" w:rsidP="00A42A11">
            <w:pPr>
              <w:tabs>
                <w:tab w:val="left" w:pos="8647"/>
              </w:tabs>
              <w:ind w:firstLine="720"/>
              <w:rPr>
                <w:rFonts w:ascii="Arial" w:hAnsi="Arial" w:cs="Arial"/>
                <w:sz w:val="22"/>
                <w:szCs w:val="22"/>
                <w:lang w:val="en-GB"/>
              </w:rPr>
            </w:pPr>
          </w:p>
        </w:tc>
        <w:tc>
          <w:tcPr>
            <w:tcW w:w="1033" w:type="dxa"/>
            <w:tcBorders>
              <w:top w:val="single" w:sz="8" w:space="0" w:color="FFFFFF"/>
              <w:left w:val="single" w:sz="8" w:space="0" w:color="FFFFFF"/>
              <w:bottom w:val="single" w:sz="8" w:space="0" w:color="FFFFFF"/>
              <w:right w:val="single" w:sz="8" w:space="0" w:color="FFFFFF"/>
            </w:tcBorders>
            <w:shd w:val="clear" w:color="auto" w:fill="D0D8E8"/>
          </w:tcPr>
          <w:p w14:paraId="5FC4934E" w14:textId="02F93EA6" w:rsidR="00A42A11" w:rsidRPr="00822F59" w:rsidRDefault="00A42A11" w:rsidP="00A42A11">
            <w:pPr>
              <w:jc w:val="center"/>
              <w:rPr>
                <w:rFonts w:ascii="Arial" w:hAnsi="Arial" w:cs="Arial"/>
                <w:sz w:val="22"/>
                <w:szCs w:val="22"/>
              </w:rPr>
            </w:pPr>
            <w:r>
              <w:rPr>
                <w:rFonts w:ascii="Arial" w:hAnsi="Arial" w:cs="Arial"/>
                <w:sz w:val="22"/>
                <w:szCs w:val="22"/>
              </w:rPr>
              <w:t>Регион 6</w:t>
            </w:r>
          </w:p>
        </w:tc>
        <w:tc>
          <w:tcPr>
            <w:tcW w:w="165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13540C74" w14:textId="4D1C582A" w:rsidR="00A42A11" w:rsidRPr="00822F59" w:rsidRDefault="00180B92" w:rsidP="00A42A11">
            <w:pPr>
              <w:jc w:val="center"/>
              <w:rPr>
                <w:rFonts w:ascii="Arial" w:hAnsi="Arial" w:cs="Arial"/>
                <w:sz w:val="22"/>
                <w:szCs w:val="22"/>
              </w:rPr>
            </w:pPr>
            <w:r>
              <w:rPr>
                <w:rFonts w:ascii="Arial" w:hAnsi="Arial" w:cs="Arial"/>
                <w:sz w:val="22"/>
                <w:szCs w:val="22"/>
              </w:rPr>
              <w:t>0.162</w:t>
            </w:r>
          </w:p>
        </w:tc>
        <w:tc>
          <w:tcPr>
            <w:tcW w:w="169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1A6E6DF3" w14:textId="04F30B9C" w:rsidR="00A42A11" w:rsidRPr="00822F59" w:rsidRDefault="00A42A11" w:rsidP="00A42A11">
            <w:pPr>
              <w:tabs>
                <w:tab w:val="left" w:pos="8647"/>
              </w:tabs>
              <w:jc w:val="both"/>
              <w:rPr>
                <w:rFonts w:ascii="Arial" w:hAnsi="Arial" w:cs="Arial"/>
                <w:sz w:val="22"/>
                <w:szCs w:val="22"/>
              </w:rPr>
            </w:pPr>
            <w:r w:rsidRPr="00822F59">
              <w:rPr>
                <w:rFonts w:ascii="Arial" w:hAnsi="Arial" w:cs="Arial"/>
                <w:sz w:val="22"/>
                <w:szCs w:val="22"/>
              </w:rPr>
              <w:t>еднократно</w:t>
            </w:r>
          </w:p>
        </w:tc>
        <w:tc>
          <w:tcPr>
            <w:tcW w:w="1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197CB269" w14:textId="7B111F95" w:rsidR="00A42A11" w:rsidRPr="00822F59" w:rsidRDefault="00A42A11" w:rsidP="00A42A11">
            <w:pPr>
              <w:tabs>
                <w:tab w:val="left" w:pos="8647"/>
              </w:tabs>
              <w:jc w:val="both"/>
              <w:rPr>
                <w:rFonts w:ascii="Arial" w:hAnsi="Arial" w:cs="Arial"/>
                <w:sz w:val="22"/>
                <w:szCs w:val="22"/>
              </w:rPr>
            </w:pPr>
            <w:r>
              <w:rPr>
                <w:rFonts w:ascii="Arial" w:hAnsi="Arial" w:cs="Arial"/>
                <w:sz w:val="22"/>
                <w:szCs w:val="22"/>
              </w:rPr>
              <w:t>31.5</w:t>
            </w:r>
            <w:r w:rsidRPr="00822F59">
              <w:rPr>
                <w:rFonts w:ascii="Arial" w:hAnsi="Arial" w:cs="Arial"/>
                <w:sz w:val="22"/>
                <w:szCs w:val="22"/>
                <w:lang w:val="en-GB"/>
              </w:rPr>
              <w:t xml:space="preserve"> MHz</w:t>
            </w:r>
          </w:p>
        </w:tc>
        <w:tc>
          <w:tcPr>
            <w:tcW w:w="18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5FD52349" w14:textId="44A9E756" w:rsidR="00A42A11" w:rsidRPr="00822F59" w:rsidRDefault="00436C3D" w:rsidP="00A42A11">
            <w:pPr>
              <w:tabs>
                <w:tab w:val="left" w:pos="8647"/>
              </w:tabs>
              <w:jc w:val="both"/>
              <w:rPr>
                <w:rFonts w:ascii="Arial" w:hAnsi="Arial" w:cs="Arial"/>
                <w:sz w:val="22"/>
                <w:szCs w:val="22"/>
              </w:rPr>
            </w:pPr>
            <w:r>
              <w:rPr>
                <w:rFonts w:ascii="Arial" w:hAnsi="Arial" w:cs="Arial"/>
                <w:sz w:val="22"/>
                <w:szCs w:val="22"/>
              </w:rPr>
              <w:t>10852</w:t>
            </w:r>
          </w:p>
        </w:tc>
      </w:tr>
      <w:tr w:rsidR="00180B92" w:rsidRPr="00822F59" w14:paraId="44DB53AE" w14:textId="77777777" w:rsidTr="00A42A11">
        <w:trPr>
          <w:trHeight w:val="584"/>
          <w:jc w:val="center"/>
        </w:trPr>
        <w:tc>
          <w:tcPr>
            <w:tcW w:w="187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2C9BD79" w14:textId="07CCE925" w:rsidR="00180B92" w:rsidRPr="00822F59" w:rsidRDefault="00180B92" w:rsidP="00180B92">
            <w:pPr>
              <w:tabs>
                <w:tab w:val="left" w:pos="8647"/>
              </w:tabs>
              <w:rPr>
                <w:rFonts w:ascii="Arial" w:hAnsi="Arial" w:cs="Arial"/>
                <w:sz w:val="22"/>
                <w:szCs w:val="22"/>
                <w:lang w:val="en-GB"/>
              </w:rPr>
            </w:pPr>
            <w:r w:rsidRPr="00822F59">
              <w:rPr>
                <w:rFonts w:ascii="Arial" w:hAnsi="Arial" w:cs="Arial"/>
                <w:sz w:val="22"/>
                <w:szCs w:val="22"/>
                <w:lang w:val="en-GB"/>
              </w:rPr>
              <w:t>3.</w:t>
            </w:r>
            <w:r>
              <w:rPr>
                <w:rFonts w:ascii="Arial" w:hAnsi="Arial" w:cs="Arial"/>
                <w:sz w:val="22"/>
                <w:szCs w:val="22"/>
              </w:rPr>
              <w:t>4315-3.46</w:t>
            </w:r>
          </w:p>
        </w:tc>
        <w:tc>
          <w:tcPr>
            <w:tcW w:w="1033" w:type="dxa"/>
            <w:tcBorders>
              <w:top w:val="single" w:sz="8" w:space="0" w:color="FFFFFF"/>
              <w:left w:val="single" w:sz="8" w:space="0" w:color="FFFFFF"/>
              <w:bottom w:val="single" w:sz="8" w:space="0" w:color="FFFFFF"/>
              <w:right w:val="single" w:sz="8" w:space="0" w:color="FFFFFF"/>
            </w:tcBorders>
            <w:shd w:val="clear" w:color="auto" w:fill="D0D8E8"/>
          </w:tcPr>
          <w:p w14:paraId="1076804F" w14:textId="13C0DE8E" w:rsidR="00180B92" w:rsidRPr="00822F59" w:rsidRDefault="00180B92" w:rsidP="00180B92">
            <w:pPr>
              <w:jc w:val="center"/>
              <w:rPr>
                <w:rFonts w:ascii="Arial" w:hAnsi="Arial" w:cs="Arial"/>
                <w:sz w:val="22"/>
                <w:szCs w:val="22"/>
              </w:rPr>
            </w:pPr>
            <w:r>
              <w:rPr>
                <w:rFonts w:ascii="Arial" w:hAnsi="Arial" w:cs="Arial"/>
                <w:sz w:val="22"/>
                <w:szCs w:val="22"/>
              </w:rPr>
              <w:t>Регион 1</w:t>
            </w:r>
          </w:p>
        </w:tc>
        <w:tc>
          <w:tcPr>
            <w:tcW w:w="165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2D2516C4" w14:textId="667D9900" w:rsidR="00180B92" w:rsidRPr="00856EC8" w:rsidRDefault="00180B92" w:rsidP="00180B92">
            <w:pPr>
              <w:jc w:val="center"/>
              <w:rPr>
                <w:rFonts w:ascii="Arial" w:hAnsi="Arial" w:cs="Arial"/>
                <w:sz w:val="22"/>
                <w:szCs w:val="22"/>
                <w:lang w:val="en-US"/>
              </w:rPr>
            </w:pPr>
            <w:r>
              <w:rPr>
                <w:rFonts w:ascii="Arial" w:hAnsi="Arial" w:cs="Arial"/>
                <w:sz w:val="22"/>
                <w:szCs w:val="22"/>
              </w:rPr>
              <w:t>0.270</w:t>
            </w:r>
          </w:p>
        </w:tc>
        <w:tc>
          <w:tcPr>
            <w:tcW w:w="169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2E7334D" w14:textId="6B62D311" w:rsidR="00180B92" w:rsidRPr="00822F59" w:rsidRDefault="00180B92" w:rsidP="00180B92">
            <w:pPr>
              <w:tabs>
                <w:tab w:val="left" w:pos="8647"/>
              </w:tabs>
              <w:jc w:val="both"/>
              <w:rPr>
                <w:rFonts w:ascii="Arial" w:hAnsi="Arial" w:cs="Arial"/>
                <w:sz w:val="22"/>
                <w:szCs w:val="22"/>
              </w:rPr>
            </w:pPr>
            <w:r w:rsidRPr="00822F59">
              <w:rPr>
                <w:rFonts w:ascii="Arial" w:hAnsi="Arial" w:cs="Arial"/>
                <w:sz w:val="22"/>
                <w:szCs w:val="22"/>
              </w:rPr>
              <w:t>еднократно</w:t>
            </w:r>
          </w:p>
        </w:tc>
        <w:tc>
          <w:tcPr>
            <w:tcW w:w="1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7AA7B922" w14:textId="09E0F5C8" w:rsidR="00180B92" w:rsidRPr="00822F59" w:rsidRDefault="00180B92" w:rsidP="00180B92">
            <w:pPr>
              <w:tabs>
                <w:tab w:val="left" w:pos="8647"/>
              </w:tabs>
              <w:jc w:val="both"/>
              <w:rPr>
                <w:rFonts w:ascii="Arial" w:hAnsi="Arial" w:cs="Arial"/>
                <w:sz w:val="22"/>
                <w:szCs w:val="22"/>
              </w:rPr>
            </w:pPr>
            <w:r w:rsidRPr="00822F59">
              <w:rPr>
                <w:rFonts w:ascii="Arial" w:hAnsi="Arial" w:cs="Arial"/>
                <w:sz w:val="22"/>
                <w:szCs w:val="22"/>
              </w:rPr>
              <w:t>28.5</w:t>
            </w:r>
            <w:r w:rsidRPr="00822F59">
              <w:rPr>
                <w:rFonts w:ascii="Arial" w:hAnsi="Arial" w:cs="Arial"/>
                <w:sz w:val="22"/>
                <w:szCs w:val="22"/>
                <w:lang w:val="en-GB"/>
              </w:rPr>
              <w:t xml:space="preserve"> MHz</w:t>
            </w:r>
          </w:p>
        </w:tc>
        <w:tc>
          <w:tcPr>
            <w:tcW w:w="18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F7634FC" w14:textId="2E8673B0" w:rsidR="00180B92" w:rsidRPr="00BC07B5" w:rsidRDefault="00734E84" w:rsidP="00180B92">
            <w:pPr>
              <w:tabs>
                <w:tab w:val="left" w:pos="8647"/>
              </w:tabs>
              <w:jc w:val="both"/>
              <w:rPr>
                <w:rFonts w:ascii="Arial" w:hAnsi="Arial" w:cs="Arial"/>
                <w:sz w:val="22"/>
                <w:szCs w:val="22"/>
                <w:lang w:val="en-US"/>
              </w:rPr>
            </w:pPr>
            <w:r>
              <w:rPr>
                <w:rFonts w:ascii="Arial" w:hAnsi="Arial" w:cs="Arial"/>
                <w:sz w:val="22"/>
                <w:szCs w:val="22"/>
                <w:lang w:val="en-US"/>
              </w:rPr>
              <w:t>16317</w:t>
            </w:r>
          </w:p>
        </w:tc>
      </w:tr>
      <w:tr w:rsidR="00180B92" w:rsidRPr="00822F59" w14:paraId="58839628" w14:textId="77777777" w:rsidTr="00A42A11">
        <w:trPr>
          <w:trHeight w:val="584"/>
          <w:jc w:val="center"/>
        </w:trPr>
        <w:tc>
          <w:tcPr>
            <w:tcW w:w="187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hideMark/>
          </w:tcPr>
          <w:p w14:paraId="77F952E1" w14:textId="6521B90A" w:rsidR="00180B92" w:rsidRPr="00822F59" w:rsidRDefault="00180B92" w:rsidP="00180B92">
            <w:pPr>
              <w:tabs>
                <w:tab w:val="left" w:pos="8647"/>
              </w:tabs>
              <w:rPr>
                <w:rFonts w:ascii="Arial" w:hAnsi="Arial" w:cs="Arial"/>
                <w:sz w:val="22"/>
                <w:szCs w:val="22"/>
              </w:rPr>
            </w:pPr>
            <w:r w:rsidRPr="00822F59">
              <w:rPr>
                <w:rFonts w:ascii="Arial" w:hAnsi="Arial" w:cs="Arial"/>
                <w:sz w:val="22"/>
                <w:szCs w:val="22"/>
                <w:lang w:val="en-GB"/>
              </w:rPr>
              <w:t>3.</w:t>
            </w:r>
            <w:r>
              <w:rPr>
                <w:rFonts w:ascii="Arial" w:hAnsi="Arial" w:cs="Arial"/>
                <w:sz w:val="22"/>
                <w:szCs w:val="22"/>
              </w:rPr>
              <w:t>4315-3.46</w:t>
            </w:r>
          </w:p>
        </w:tc>
        <w:tc>
          <w:tcPr>
            <w:tcW w:w="1033" w:type="dxa"/>
            <w:tcBorders>
              <w:top w:val="single" w:sz="8" w:space="0" w:color="FFFFFF"/>
              <w:left w:val="single" w:sz="8" w:space="0" w:color="FFFFFF"/>
              <w:bottom w:val="single" w:sz="8" w:space="0" w:color="FFFFFF"/>
              <w:right w:val="single" w:sz="8" w:space="0" w:color="FFFFFF"/>
            </w:tcBorders>
            <w:shd w:val="clear" w:color="auto" w:fill="D0D8E8"/>
          </w:tcPr>
          <w:p w14:paraId="484CF3CD" w14:textId="6B24A694" w:rsidR="00180B92" w:rsidRPr="00822F59" w:rsidRDefault="00180B92" w:rsidP="00180B92">
            <w:pPr>
              <w:jc w:val="center"/>
              <w:rPr>
                <w:rFonts w:ascii="Arial" w:hAnsi="Arial" w:cs="Arial"/>
                <w:sz w:val="22"/>
                <w:szCs w:val="22"/>
              </w:rPr>
            </w:pPr>
            <w:r>
              <w:rPr>
                <w:rFonts w:ascii="Arial" w:hAnsi="Arial" w:cs="Arial"/>
                <w:sz w:val="22"/>
                <w:szCs w:val="22"/>
              </w:rPr>
              <w:t>Регион 4</w:t>
            </w:r>
          </w:p>
        </w:tc>
        <w:tc>
          <w:tcPr>
            <w:tcW w:w="165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32ED7FC5" w14:textId="2DD7BBD0" w:rsidR="00180B92" w:rsidRPr="00822F59" w:rsidRDefault="00180B92" w:rsidP="00180B92">
            <w:pPr>
              <w:jc w:val="center"/>
              <w:rPr>
                <w:rFonts w:ascii="Arial" w:hAnsi="Arial" w:cs="Arial"/>
                <w:sz w:val="22"/>
                <w:szCs w:val="22"/>
              </w:rPr>
            </w:pPr>
            <w:r w:rsidRPr="00822F59">
              <w:rPr>
                <w:rFonts w:ascii="Arial" w:hAnsi="Arial" w:cs="Arial"/>
                <w:sz w:val="22"/>
                <w:szCs w:val="22"/>
              </w:rPr>
              <w:t>0.135</w:t>
            </w:r>
          </w:p>
        </w:tc>
        <w:tc>
          <w:tcPr>
            <w:tcW w:w="169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5C4B701F" w14:textId="77777777" w:rsidR="00180B92" w:rsidRPr="00822F59" w:rsidRDefault="00180B92" w:rsidP="00180B92">
            <w:pPr>
              <w:tabs>
                <w:tab w:val="left" w:pos="8647"/>
              </w:tabs>
              <w:jc w:val="both"/>
              <w:rPr>
                <w:rFonts w:ascii="Arial" w:hAnsi="Arial" w:cs="Arial"/>
                <w:sz w:val="22"/>
                <w:szCs w:val="22"/>
              </w:rPr>
            </w:pPr>
            <w:r w:rsidRPr="00822F59">
              <w:rPr>
                <w:rFonts w:ascii="Arial" w:hAnsi="Arial" w:cs="Arial"/>
                <w:sz w:val="22"/>
                <w:szCs w:val="22"/>
              </w:rPr>
              <w:t>еднократно</w:t>
            </w:r>
          </w:p>
        </w:tc>
        <w:tc>
          <w:tcPr>
            <w:tcW w:w="1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55194102" w14:textId="77777777" w:rsidR="00180B92" w:rsidRPr="00822F59" w:rsidRDefault="00180B92" w:rsidP="00180B92">
            <w:pPr>
              <w:tabs>
                <w:tab w:val="left" w:pos="8647"/>
              </w:tabs>
              <w:jc w:val="both"/>
              <w:rPr>
                <w:rFonts w:ascii="Arial" w:hAnsi="Arial" w:cs="Arial"/>
                <w:sz w:val="22"/>
                <w:szCs w:val="22"/>
              </w:rPr>
            </w:pPr>
            <w:r w:rsidRPr="00822F59">
              <w:rPr>
                <w:rFonts w:ascii="Arial" w:hAnsi="Arial" w:cs="Arial"/>
                <w:sz w:val="22"/>
                <w:szCs w:val="22"/>
              </w:rPr>
              <w:t>28.5</w:t>
            </w:r>
            <w:r w:rsidRPr="00822F59">
              <w:rPr>
                <w:rFonts w:ascii="Arial" w:hAnsi="Arial" w:cs="Arial"/>
                <w:sz w:val="22"/>
                <w:szCs w:val="22"/>
                <w:lang w:val="en-GB"/>
              </w:rPr>
              <w:t xml:space="preserve"> MHz</w:t>
            </w:r>
          </w:p>
        </w:tc>
        <w:tc>
          <w:tcPr>
            <w:tcW w:w="18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44DFCB35" w14:textId="7189A855" w:rsidR="00180B92" w:rsidRPr="00BC07B5" w:rsidRDefault="00734E84" w:rsidP="00180B92">
            <w:pPr>
              <w:tabs>
                <w:tab w:val="left" w:pos="8647"/>
              </w:tabs>
              <w:jc w:val="both"/>
              <w:rPr>
                <w:rFonts w:ascii="Arial" w:hAnsi="Arial" w:cs="Arial"/>
                <w:sz w:val="22"/>
                <w:szCs w:val="22"/>
                <w:lang w:val="en-US"/>
              </w:rPr>
            </w:pPr>
            <w:r>
              <w:rPr>
                <w:rFonts w:ascii="Arial" w:hAnsi="Arial" w:cs="Arial"/>
                <w:sz w:val="22"/>
                <w:szCs w:val="22"/>
                <w:lang w:val="en-US"/>
              </w:rPr>
              <w:t>8159</w:t>
            </w:r>
          </w:p>
        </w:tc>
      </w:tr>
      <w:tr w:rsidR="00180B92" w:rsidRPr="00822F59" w14:paraId="4D33A9FE" w14:textId="77777777" w:rsidTr="00734E84">
        <w:trPr>
          <w:trHeight w:val="720"/>
          <w:jc w:val="center"/>
        </w:trPr>
        <w:tc>
          <w:tcPr>
            <w:tcW w:w="1872"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4C404A1D" w14:textId="6390AFB1" w:rsidR="00180B92" w:rsidRPr="00822F59" w:rsidRDefault="00180B92" w:rsidP="00180B92">
            <w:pPr>
              <w:tabs>
                <w:tab w:val="left" w:pos="8647"/>
              </w:tabs>
              <w:rPr>
                <w:rFonts w:ascii="Arial" w:hAnsi="Arial" w:cs="Arial"/>
                <w:sz w:val="22"/>
                <w:szCs w:val="22"/>
              </w:rPr>
            </w:pPr>
            <w:r w:rsidRPr="00822F59">
              <w:rPr>
                <w:rFonts w:ascii="Arial" w:hAnsi="Arial" w:cs="Arial"/>
                <w:sz w:val="22"/>
                <w:szCs w:val="22"/>
                <w:lang w:val="en-GB"/>
              </w:rPr>
              <w:t>3.</w:t>
            </w:r>
            <w:r>
              <w:rPr>
                <w:rFonts w:ascii="Arial" w:hAnsi="Arial" w:cs="Arial"/>
                <w:sz w:val="22"/>
                <w:szCs w:val="22"/>
              </w:rPr>
              <w:t>4315-3.46</w:t>
            </w:r>
          </w:p>
        </w:tc>
        <w:tc>
          <w:tcPr>
            <w:tcW w:w="1033" w:type="dxa"/>
            <w:tcBorders>
              <w:top w:val="single" w:sz="8" w:space="0" w:color="FFFFFF"/>
              <w:left w:val="single" w:sz="8" w:space="0" w:color="FFFFFF"/>
              <w:bottom w:val="single" w:sz="8" w:space="0" w:color="FFFFFF"/>
              <w:right w:val="single" w:sz="8" w:space="0" w:color="FFFFFF"/>
            </w:tcBorders>
            <w:shd w:val="clear" w:color="auto" w:fill="E9EDF4"/>
          </w:tcPr>
          <w:p w14:paraId="54562D9E" w14:textId="78177512" w:rsidR="00180B92" w:rsidRPr="00822F59" w:rsidRDefault="00180B92" w:rsidP="00180B92">
            <w:pPr>
              <w:tabs>
                <w:tab w:val="left" w:pos="8647"/>
              </w:tabs>
              <w:jc w:val="center"/>
              <w:rPr>
                <w:rFonts w:ascii="Arial" w:hAnsi="Arial" w:cs="Arial"/>
                <w:sz w:val="22"/>
                <w:szCs w:val="22"/>
              </w:rPr>
            </w:pPr>
            <w:r>
              <w:rPr>
                <w:rFonts w:ascii="Arial" w:hAnsi="Arial" w:cs="Arial"/>
                <w:sz w:val="22"/>
                <w:szCs w:val="22"/>
              </w:rPr>
              <w:t>Регион 5</w:t>
            </w:r>
          </w:p>
        </w:tc>
        <w:tc>
          <w:tcPr>
            <w:tcW w:w="1656"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59681EB7" w14:textId="4B31E620" w:rsidR="00180B92" w:rsidRPr="00822F59" w:rsidRDefault="00180B92" w:rsidP="00180B92">
            <w:pPr>
              <w:tabs>
                <w:tab w:val="left" w:pos="8647"/>
              </w:tabs>
              <w:jc w:val="center"/>
              <w:rPr>
                <w:rFonts w:ascii="Arial" w:hAnsi="Arial" w:cs="Arial"/>
                <w:sz w:val="22"/>
                <w:szCs w:val="22"/>
              </w:rPr>
            </w:pPr>
            <w:r w:rsidRPr="00822F59">
              <w:rPr>
                <w:rFonts w:ascii="Arial" w:hAnsi="Arial" w:cs="Arial"/>
                <w:sz w:val="22"/>
                <w:szCs w:val="22"/>
              </w:rPr>
              <w:t>0.135</w:t>
            </w:r>
          </w:p>
        </w:tc>
        <w:tc>
          <w:tcPr>
            <w:tcW w:w="1697"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0A6F26B4" w14:textId="77777777" w:rsidR="00180B92" w:rsidRPr="00822F59" w:rsidRDefault="00180B92" w:rsidP="00180B92">
            <w:pPr>
              <w:tabs>
                <w:tab w:val="left" w:pos="8647"/>
              </w:tabs>
              <w:jc w:val="both"/>
              <w:rPr>
                <w:rFonts w:ascii="Arial" w:hAnsi="Arial" w:cs="Arial"/>
                <w:sz w:val="22"/>
                <w:szCs w:val="22"/>
              </w:rPr>
            </w:pPr>
            <w:r w:rsidRPr="00822F59">
              <w:rPr>
                <w:rFonts w:ascii="Arial" w:hAnsi="Arial" w:cs="Arial"/>
                <w:sz w:val="22"/>
                <w:szCs w:val="22"/>
              </w:rPr>
              <w:t>еднократно</w:t>
            </w:r>
          </w:p>
        </w:tc>
        <w:tc>
          <w:tcPr>
            <w:tcW w:w="1519"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hideMark/>
          </w:tcPr>
          <w:p w14:paraId="652C8129" w14:textId="77777777" w:rsidR="00180B92" w:rsidRPr="00822F59" w:rsidRDefault="00180B92" w:rsidP="00180B92">
            <w:pPr>
              <w:tabs>
                <w:tab w:val="left" w:pos="8647"/>
              </w:tabs>
              <w:jc w:val="both"/>
              <w:rPr>
                <w:rFonts w:ascii="Arial" w:hAnsi="Arial" w:cs="Arial"/>
                <w:sz w:val="22"/>
                <w:szCs w:val="22"/>
              </w:rPr>
            </w:pPr>
            <w:r w:rsidRPr="00822F59">
              <w:rPr>
                <w:rFonts w:ascii="Arial" w:hAnsi="Arial" w:cs="Arial"/>
                <w:sz w:val="22"/>
                <w:szCs w:val="22"/>
              </w:rPr>
              <w:t>28.5</w:t>
            </w:r>
            <w:r w:rsidRPr="00822F59">
              <w:rPr>
                <w:rFonts w:ascii="Arial" w:hAnsi="Arial" w:cs="Arial"/>
                <w:sz w:val="22"/>
                <w:szCs w:val="22"/>
                <w:lang w:val="en-GB"/>
              </w:rPr>
              <w:t xml:space="preserve"> MHz</w:t>
            </w:r>
          </w:p>
        </w:tc>
        <w:tc>
          <w:tcPr>
            <w:tcW w:w="1840" w:type="dxa"/>
            <w:tcBorders>
              <w:top w:val="single" w:sz="8" w:space="0" w:color="FFFFFF"/>
              <w:left w:val="single" w:sz="8" w:space="0" w:color="FFFFFF"/>
              <w:bottom w:val="single" w:sz="8" w:space="0" w:color="FFFFFF"/>
              <w:right w:val="single" w:sz="8" w:space="0" w:color="FFFFFF"/>
            </w:tcBorders>
            <w:shd w:val="clear" w:color="auto" w:fill="E9EDF4"/>
            <w:tcMar>
              <w:top w:w="72" w:type="dxa"/>
              <w:left w:w="144" w:type="dxa"/>
              <w:bottom w:w="72" w:type="dxa"/>
              <w:right w:w="144" w:type="dxa"/>
            </w:tcMar>
          </w:tcPr>
          <w:p w14:paraId="7763DD74" w14:textId="7A60FA4A" w:rsidR="00180B92" w:rsidRPr="00BC07B5" w:rsidRDefault="00734E84" w:rsidP="00180B92">
            <w:pPr>
              <w:tabs>
                <w:tab w:val="left" w:pos="8647"/>
              </w:tabs>
              <w:jc w:val="both"/>
              <w:rPr>
                <w:rFonts w:ascii="Arial" w:hAnsi="Arial" w:cs="Arial"/>
                <w:sz w:val="22"/>
                <w:szCs w:val="22"/>
                <w:lang w:val="en-US"/>
              </w:rPr>
            </w:pPr>
            <w:r>
              <w:rPr>
                <w:rFonts w:ascii="Arial" w:hAnsi="Arial" w:cs="Arial"/>
                <w:sz w:val="22"/>
                <w:szCs w:val="22"/>
                <w:lang w:val="en-US"/>
              </w:rPr>
              <w:t>8159</w:t>
            </w:r>
          </w:p>
        </w:tc>
      </w:tr>
      <w:tr w:rsidR="00180B92" w:rsidRPr="00822F59" w14:paraId="1907FB2A" w14:textId="77777777" w:rsidTr="00A42A11">
        <w:trPr>
          <w:trHeight w:val="584"/>
          <w:jc w:val="center"/>
        </w:trPr>
        <w:tc>
          <w:tcPr>
            <w:tcW w:w="1872"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669D7ACE" w14:textId="5F585EA7" w:rsidR="00180B92" w:rsidRPr="00822F59" w:rsidRDefault="00180B92" w:rsidP="00180B92">
            <w:pPr>
              <w:tabs>
                <w:tab w:val="left" w:pos="8647"/>
              </w:tabs>
              <w:rPr>
                <w:rFonts w:ascii="Arial" w:hAnsi="Arial" w:cs="Arial"/>
                <w:sz w:val="22"/>
                <w:szCs w:val="22"/>
                <w:lang w:val="en-GB"/>
              </w:rPr>
            </w:pPr>
            <w:r w:rsidRPr="00822F59">
              <w:rPr>
                <w:rFonts w:ascii="Arial" w:hAnsi="Arial" w:cs="Arial"/>
                <w:sz w:val="22"/>
                <w:szCs w:val="22"/>
                <w:lang w:val="en-GB"/>
              </w:rPr>
              <w:lastRenderedPageBreak/>
              <w:t>3.</w:t>
            </w:r>
            <w:r>
              <w:rPr>
                <w:rFonts w:ascii="Arial" w:hAnsi="Arial" w:cs="Arial"/>
                <w:sz w:val="22"/>
                <w:szCs w:val="22"/>
              </w:rPr>
              <w:t>4315-3.46</w:t>
            </w:r>
          </w:p>
        </w:tc>
        <w:tc>
          <w:tcPr>
            <w:tcW w:w="1033" w:type="dxa"/>
            <w:tcBorders>
              <w:top w:val="single" w:sz="8" w:space="0" w:color="FFFFFF"/>
              <w:left w:val="single" w:sz="8" w:space="0" w:color="FFFFFF"/>
              <w:bottom w:val="single" w:sz="8" w:space="0" w:color="FFFFFF"/>
              <w:right w:val="single" w:sz="8" w:space="0" w:color="FFFFFF"/>
            </w:tcBorders>
            <w:shd w:val="clear" w:color="auto" w:fill="D0D8E8"/>
          </w:tcPr>
          <w:p w14:paraId="50D68CD6" w14:textId="36F336BD" w:rsidR="00180B92" w:rsidRPr="00822F59" w:rsidRDefault="00180B92" w:rsidP="00180B92">
            <w:pPr>
              <w:tabs>
                <w:tab w:val="left" w:pos="8647"/>
              </w:tabs>
              <w:jc w:val="center"/>
              <w:rPr>
                <w:rFonts w:ascii="Arial" w:hAnsi="Arial" w:cs="Arial"/>
                <w:sz w:val="22"/>
                <w:szCs w:val="22"/>
              </w:rPr>
            </w:pPr>
            <w:r>
              <w:rPr>
                <w:rFonts w:ascii="Arial" w:hAnsi="Arial" w:cs="Arial"/>
                <w:sz w:val="22"/>
                <w:szCs w:val="22"/>
              </w:rPr>
              <w:t>Регион 6</w:t>
            </w:r>
          </w:p>
        </w:tc>
        <w:tc>
          <w:tcPr>
            <w:tcW w:w="1656"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427D1A8F" w14:textId="0920F7FE" w:rsidR="00180B92" w:rsidRPr="00822F59" w:rsidRDefault="00180B92" w:rsidP="00180B92">
            <w:pPr>
              <w:tabs>
                <w:tab w:val="left" w:pos="8647"/>
              </w:tabs>
              <w:jc w:val="center"/>
              <w:rPr>
                <w:rFonts w:ascii="Arial" w:hAnsi="Arial" w:cs="Arial"/>
                <w:sz w:val="22"/>
                <w:szCs w:val="22"/>
              </w:rPr>
            </w:pPr>
            <w:r w:rsidRPr="00822F59">
              <w:rPr>
                <w:rFonts w:ascii="Arial" w:hAnsi="Arial" w:cs="Arial"/>
                <w:sz w:val="22"/>
                <w:szCs w:val="22"/>
              </w:rPr>
              <w:t>0.162</w:t>
            </w:r>
          </w:p>
        </w:tc>
        <w:tc>
          <w:tcPr>
            <w:tcW w:w="1697"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5470C51A" w14:textId="77777777" w:rsidR="00180B92" w:rsidRPr="00822F59" w:rsidRDefault="00180B92" w:rsidP="00180B92">
            <w:pPr>
              <w:tabs>
                <w:tab w:val="left" w:pos="8647"/>
              </w:tabs>
              <w:jc w:val="both"/>
              <w:rPr>
                <w:rFonts w:ascii="Arial" w:hAnsi="Arial" w:cs="Arial"/>
                <w:sz w:val="22"/>
                <w:szCs w:val="22"/>
              </w:rPr>
            </w:pPr>
            <w:r w:rsidRPr="00822F59">
              <w:rPr>
                <w:rFonts w:ascii="Arial" w:hAnsi="Arial" w:cs="Arial"/>
                <w:sz w:val="22"/>
                <w:szCs w:val="22"/>
              </w:rPr>
              <w:t>еднократно</w:t>
            </w:r>
          </w:p>
        </w:tc>
        <w:tc>
          <w:tcPr>
            <w:tcW w:w="1519"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05465888" w14:textId="77777777" w:rsidR="00180B92" w:rsidRPr="00822F59" w:rsidRDefault="00180B92" w:rsidP="00180B92">
            <w:pPr>
              <w:tabs>
                <w:tab w:val="left" w:pos="8647"/>
              </w:tabs>
              <w:jc w:val="both"/>
              <w:rPr>
                <w:rFonts w:ascii="Arial" w:hAnsi="Arial" w:cs="Arial"/>
                <w:sz w:val="22"/>
                <w:szCs w:val="22"/>
              </w:rPr>
            </w:pPr>
            <w:r w:rsidRPr="00822F59">
              <w:rPr>
                <w:rFonts w:ascii="Arial" w:hAnsi="Arial" w:cs="Arial"/>
                <w:sz w:val="22"/>
                <w:szCs w:val="22"/>
              </w:rPr>
              <w:t>28.5</w:t>
            </w:r>
            <w:r w:rsidRPr="00822F59">
              <w:rPr>
                <w:rFonts w:ascii="Arial" w:hAnsi="Arial" w:cs="Arial"/>
                <w:sz w:val="22"/>
                <w:szCs w:val="22"/>
                <w:lang w:val="en-GB"/>
              </w:rPr>
              <w:t xml:space="preserve"> MHz</w:t>
            </w:r>
          </w:p>
        </w:tc>
        <w:tc>
          <w:tcPr>
            <w:tcW w:w="18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76BF03F6" w14:textId="5AD7D812" w:rsidR="00180B92" w:rsidRPr="00BC07B5" w:rsidRDefault="00734E84" w:rsidP="00180B92">
            <w:pPr>
              <w:tabs>
                <w:tab w:val="left" w:pos="8647"/>
              </w:tabs>
              <w:jc w:val="both"/>
              <w:rPr>
                <w:rFonts w:ascii="Arial" w:hAnsi="Arial" w:cs="Arial"/>
                <w:sz w:val="22"/>
                <w:szCs w:val="22"/>
                <w:lang w:val="en-US"/>
              </w:rPr>
            </w:pPr>
            <w:r>
              <w:rPr>
                <w:rFonts w:ascii="Arial" w:hAnsi="Arial" w:cs="Arial"/>
                <w:sz w:val="22"/>
                <w:szCs w:val="22"/>
                <w:lang w:val="en-US"/>
              </w:rPr>
              <w:t>9804</w:t>
            </w:r>
          </w:p>
        </w:tc>
      </w:tr>
      <w:tr w:rsidR="008F3C58" w:rsidRPr="00822F59" w14:paraId="193E7954" w14:textId="77777777" w:rsidTr="00527595">
        <w:trPr>
          <w:trHeight w:val="584"/>
          <w:jc w:val="center"/>
        </w:trPr>
        <w:tc>
          <w:tcPr>
            <w:tcW w:w="7777" w:type="dxa"/>
            <w:gridSpan w:val="5"/>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26984BF8" w14:textId="570E0F7E" w:rsidR="008F3C58" w:rsidRPr="00822F59" w:rsidRDefault="008F3C58" w:rsidP="008F3C58">
            <w:pPr>
              <w:tabs>
                <w:tab w:val="left" w:pos="8647"/>
              </w:tabs>
              <w:jc w:val="right"/>
              <w:rPr>
                <w:rFonts w:ascii="Arial" w:hAnsi="Arial" w:cs="Arial"/>
                <w:sz w:val="22"/>
                <w:szCs w:val="22"/>
              </w:rPr>
            </w:pPr>
            <w:r>
              <w:rPr>
                <w:rFonts w:ascii="Arial" w:hAnsi="Arial" w:cs="Arial"/>
                <w:sz w:val="22"/>
                <w:szCs w:val="22"/>
              </w:rPr>
              <w:t>Вкупно:</w:t>
            </w:r>
          </w:p>
        </w:tc>
        <w:tc>
          <w:tcPr>
            <w:tcW w:w="1840" w:type="dxa"/>
            <w:tcBorders>
              <w:top w:val="single" w:sz="8" w:space="0" w:color="FFFFFF"/>
              <w:left w:val="single" w:sz="8" w:space="0" w:color="FFFFFF"/>
              <w:bottom w:val="single" w:sz="8" w:space="0" w:color="FFFFFF"/>
              <w:right w:val="single" w:sz="8" w:space="0" w:color="FFFFFF"/>
            </w:tcBorders>
            <w:shd w:val="clear" w:color="auto" w:fill="D0D8E8"/>
            <w:tcMar>
              <w:top w:w="72" w:type="dxa"/>
              <w:left w:w="144" w:type="dxa"/>
              <w:bottom w:w="72" w:type="dxa"/>
              <w:right w:w="144" w:type="dxa"/>
            </w:tcMar>
          </w:tcPr>
          <w:p w14:paraId="3BA738E5" w14:textId="3B0A6458" w:rsidR="008F3C58" w:rsidRPr="008B6CAF" w:rsidRDefault="008F3C58" w:rsidP="00180B92">
            <w:pPr>
              <w:tabs>
                <w:tab w:val="left" w:pos="8647"/>
              </w:tabs>
              <w:jc w:val="both"/>
              <w:rPr>
                <w:rFonts w:ascii="Arial" w:hAnsi="Arial" w:cs="Arial"/>
                <w:b/>
                <w:bCs/>
                <w:sz w:val="22"/>
                <w:szCs w:val="22"/>
                <w:lang w:val="en-US"/>
              </w:rPr>
            </w:pPr>
            <w:r w:rsidRPr="008B6CAF">
              <w:rPr>
                <w:rFonts w:ascii="Arial" w:hAnsi="Arial" w:cs="Arial"/>
                <w:b/>
                <w:bCs/>
                <w:sz w:val="22"/>
                <w:szCs w:val="22"/>
              </w:rPr>
              <w:t>109</w:t>
            </w:r>
            <w:r w:rsidR="00734E84" w:rsidRPr="008B6CAF">
              <w:rPr>
                <w:rFonts w:ascii="Arial" w:hAnsi="Arial" w:cs="Arial"/>
                <w:b/>
                <w:bCs/>
                <w:sz w:val="22"/>
                <w:szCs w:val="22"/>
                <w:lang w:val="en-US"/>
              </w:rPr>
              <w:t>363</w:t>
            </w:r>
          </w:p>
        </w:tc>
      </w:tr>
    </w:tbl>
    <w:p w14:paraId="0B0DD63E" w14:textId="77777777" w:rsidR="00046AAB" w:rsidRDefault="00046AAB" w:rsidP="00046AAB">
      <w:pPr>
        <w:pStyle w:val="Header"/>
        <w:tabs>
          <w:tab w:val="left" w:pos="720"/>
        </w:tabs>
        <w:jc w:val="both"/>
        <w:rPr>
          <w:rFonts w:ascii="Arial" w:hAnsi="Arial" w:cs="Arial"/>
          <w:sz w:val="22"/>
          <w:szCs w:val="22"/>
        </w:rPr>
      </w:pPr>
    </w:p>
    <w:p w14:paraId="13717110" w14:textId="0D7B6EF8" w:rsidR="00046AAB" w:rsidRPr="00046AAB" w:rsidRDefault="00046AAB" w:rsidP="00046AAB">
      <w:pPr>
        <w:pStyle w:val="Header"/>
        <w:tabs>
          <w:tab w:val="left" w:pos="720"/>
        </w:tabs>
        <w:jc w:val="both"/>
        <w:rPr>
          <w:rFonts w:ascii="Arial" w:hAnsi="Arial" w:cs="Arial"/>
          <w:sz w:val="22"/>
          <w:szCs w:val="22"/>
        </w:rPr>
      </w:pPr>
      <w:r w:rsidRPr="00046AAB">
        <w:rPr>
          <w:rFonts w:ascii="Arial" w:hAnsi="Arial" w:cs="Arial"/>
          <w:sz w:val="22"/>
          <w:szCs w:val="22"/>
        </w:rPr>
        <w:t>При утврдувањето на висината на еднократниот надоместок за обновување на одобрени</w:t>
      </w:r>
      <w:r w:rsidR="009A108D">
        <w:rPr>
          <w:rFonts w:ascii="Arial" w:hAnsi="Arial" w:cs="Arial"/>
          <w:sz w:val="22"/>
          <w:szCs w:val="22"/>
        </w:rPr>
        <w:t>јата</w:t>
      </w:r>
      <w:r w:rsidRPr="00046AAB">
        <w:rPr>
          <w:rFonts w:ascii="Arial" w:hAnsi="Arial" w:cs="Arial"/>
          <w:sz w:val="22"/>
          <w:szCs w:val="22"/>
        </w:rPr>
        <w:t xml:space="preserve"> за користење на радиофреквенции во опсегот 3.400–3.460 GHz доделен</w:t>
      </w:r>
      <w:r w:rsidR="009918D0">
        <w:rPr>
          <w:rFonts w:ascii="Arial" w:hAnsi="Arial" w:cs="Arial"/>
          <w:sz w:val="22"/>
          <w:szCs w:val="22"/>
        </w:rPr>
        <w:t>и</w:t>
      </w:r>
      <w:r w:rsidRPr="00046AAB">
        <w:rPr>
          <w:rFonts w:ascii="Arial" w:hAnsi="Arial" w:cs="Arial"/>
          <w:sz w:val="22"/>
          <w:szCs w:val="22"/>
        </w:rPr>
        <w:t xml:space="preserve"> на НЕОТЕЛ, Агенцијата ги имаше предвид сите законски критериуми пропишани за определување на надоместокот, водејќи се од принципите на објективност, транспарентност, пропорционалност и недискриминација.</w:t>
      </w:r>
    </w:p>
    <w:p w14:paraId="020B22EC" w14:textId="77777777" w:rsidR="00046AAB" w:rsidRPr="00046AAB" w:rsidRDefault="00046AAB" w:rsidP="00046AAB">
      <w:pPr>
        <w:pStyle w:val="Header"/>
        <w:tabs>
          <w:tab w:val="left" w:pos="720"/>
        </w:tabs>
        <w:jc w:val="both"/>
        <w:rPr>
          <w:rFonts w:ascii="Arial" w:hAnsi="Arial" w:cs="Arial"/>
          <w:sz w:val="22"/>
          <w:szCs w:val="22"/>
        </w:rPr>
      </w:pPr>
    </w:p>
    <w:p w14:paraId="00475C61" w14:textId="487C8EB7" w:rsidR="00046AAB" w:rsidRPr="00046AAB" w:rsidRDefault="00046AAB" w:rsidP="00046AAB">
      <w:pPr>
        <w:pStyle w:val="Header"/>
        <w:tabs>
          <w:tab w:val="left" w:pos="720"/>
        </w:tabs>
        <w:jc w:val="both"/>
        <w:rPr>
          <w:rFonts w:ascii="Arial" w:hAnsi="Arial" w:cs="Arial"/>
          <w:sz w:val="22"/>
          <w:szCs w:val="22"/>
        </w:rPr>
      </w:pPr>
      <w:r w:rsidRPr="00046AAB">
        <w:rPr>
          <w:rFonts w:ascii="Arial" w:hAnsi="Arial" w:cs="Arial"/>
          <w:sz w:val="22"/>
          <w:szCs w:val="22"/>
        </w:rPr>
        <w:t xml:space="preserve">Најнапред, Агенцијата го зеде предвид периодот </w:t>
      </w:r>
      <w:r>
        <w:rPr>
          <w:rFonts w:ascii="Arial" w:hAnsi="Arial" w:cs="Arial"/>
          <w:sz w:val="22"/>
          <w:szCs w:val="22"/>
        </w:rPr>
        <w:t xml:space="preserve">од 15 години, </w:t>
      </w:r>
      <w:r w:rsidRPr="00046AAB">
        <w:rPr>
          <w:rFonts w:ascii="Arial" w:hAnsi="Arial" w:cs="Arial"/>
          <w:sz w:val="22"/>
          <w:szCs w:val="22"/>
        </w:rPr>
        <w:t>за кој се обновува</w:t>
      </w:r>
      <w:r w:rsidR="009918D0">
        <w:rPr>
          <w:rFonts w:ascii="Arial" w:hAnsi="Arial" w:cs="Arial"/>
          <w:sz w:val="22"/>
          <w:szCs w:val="22"/>
        </w:rPr>
        <w:t>ат</w:t>
      </w:r>
      <w:r w:rsidRPr="00046AAB">
        <w:rPr>
          <w:rFonts w:ascii="Arial" w:hAnsi="Arial" w:cs="Arial"/>
          <w:sz w:val="22"/>
          <w:szCs w:val="22"/>
        </w:rPr>
        <w:t xml:space="preserve"> одобрени</w:t>
      </w:r>
      <w:r w:rsidR="009918D0">
        <w:rPr>
          <w:rFonts w:ascii="Arial" w:hAnsi="Arial" w:cs="Arial"/>
          <w:sz w:val="22"/>
          <w:szCs w:val="22"/>
        </w:rPr>
        <w:t>јата</w:t>
      </w:r>
      <w:r w:rsidRPr="00046AAB">
        <w:rPr>
          <w:rFonts w:ascii="Arial" w:hAnsi="Arial" w:cs="Arial"/>
          <w:sz w:val="22"/>
          <w:szCs w:val="22"/>
        </w:rPr>
        <w:t>. Обновувањето на правото на користење на радиофреквенциите му обезбедува на имателот долгорочна правна сигурност и можност за континуирано обезбедување на услуги и планирање на инвестиции во електронските комуникациски мрежи.</w:t>
      </w:r>
    </w:p>
    <w:p w14:paraId="4CAFA1E6" w14:textId="77777777" w:rsidR="00046AAB" w:rsidRPr="00046AAB" w:rsidRDefault="00046AAB" w:rsidP="00046AAB">
      <w:pPr>
        <w:pStyle w:val="Header"/>
        <w:tabs>
          <w:tab w:val="left" w:pos="720"/>
        </w:tabs>
        <w:jc w:val="both"/>
        <w:rPr>
          <w:rFonts w:ascii="Arial" w:hAnsi="Arial" w:cs="Arial"/>
          <w:sz w:val="22"/>
          <w:szCs w:val="22"/>
        </w:rPr>
      </w:pPr>
    </w:p>
    <w:p w14:paraId="08E2C8EC" w14:textId="77777777" w:rsidR="00046AAB" w:rsidRPr="00046AAB" w:rsidRDefault="00046AAB" w:rsidP="00046AAB">
      <w:pPr>
        <w:pStyle w:val="Header"/>
        <w:tabs>
          <w:tab w:val="left" w:pos="720"/>
        </w:tabs>
        <w:jc w:val="both"/>
        <w:rPr>
          <w:rFonts w:ascii="Arial" w:hAnsi="Arial" w:cs="Arial"/>
          <w:sz w:val="22"/>
          <w:szCs w:val="22"/>
        </w:rPr>
      </w:pPr>
      <w:r w:rsidRPr="00046AAB">
        <w:rPr>
          <w:rFonts w:ascii="Arial" w:hAnsi="Arial" w:cs="Arial"/>
          <w:sz w:val="22"/>
          <w:szCs w:val="22"/>
        </w:rPr>
        <w:t>Агенцијата ја анализираше и понудата и побарувачката за радиофреквенциите во опсегот 3.400–3.460 GHz. Притоа беше утврдено дека станува збор за радиофреквенции кои се користат за обезбедување на фиксни електронски комуникациски услуги и дека во моментот не постои изразена побарувачка од други заинтересирани субјекти која би укажувала на значителен недостиг од спектар или на потреба за утврдување на надоместок што би ја одразувал вредноста на спектарот во услови на силна пазарна конкуренција. Воедно, предметниот опсег не генерира комерцијална вредност споредлива со вредноста на радиофреквенциите што се користат за обезбедување на национални мобилни широкопојасни и 5G услуги.</w:t>
      </w:r>
    </w:p>
    <w:p w14:paraId="7F42BD2E" w14:textId="77777777" w:rsidR="00046AAB" w:rsidRPr="00046AAB" w:rsidRDefault="00046AAB" w:rsidP="00046AAB">
      <w:pPr>
        <w:pStyle w:val="Header"/>
        <w:tabs>
          <w:tab w:val="left" w:pos="720"/>
        </w:tabs>
        <w:jc w:val="both"/>
        <w:rPr>
          <w:rFonts w:ascii="Arial" w:hAnsi="Arial" w:cs="Arial"/>
          <w:sz w:val="22"/>
          <w:szCs w:val="22"/>
        </w:rPr>
      </w:pPr>
    </w:p>
    <w:p w14:paraId="3E60776F" w14:textId="77777777" w:rsidR="00046AAB" w:rsidRPr="00046AAB" w:rsidRDefault="00046AAB" w:rsidP="00046AAB">
      <w:pPr>
        <w:pStyle w:val="Header"/>
        <w:tabs>
          <w:tab w:val="left" w:pos="720"/>
        </w:tabs>
        <w:jc w:val="both"/>
        <w:rPr>
          <w:rFonts w:ascii="Arial" w:hAnsi="Arial" w:cs="Arial"/>
          <w:sz w:val="22"/>
          <w:szCs w:val="22"/>
        </w:rPr>
      </w:pPr>
      <w:r w:rsidRPr="00046AAB">
        <w:rPr>
          <w:rFonts w:ascii="Arial" w:hAnsi="Arial" w:cs="Arial"/>
          <w:sz w:val="22"/>
          <w:szCs w:val="22"/>
        </w:rPr>
        <w:t>При оценувањето на нивото на развој на релевантниот пазар, Агенцијата го зема предвид фактот дека НЕОТЕЛ ги користи овие радиофреквенции за обезбедување на фиксни електронски комуникациски услуги. Пазарот на фиксни услуги се карактеризира со понизок потенцијал за генерирање приходи во споредба со мобилните јавни комуникациски услуги, како и со потреба од континуирани инвестиции во мрежна инфраструктура. Оттука, е оценето дека висината на надоместокот треба да биде усогласена со економската реалност на овој пазарен сегмент и да не претставува пречка за понатамошно инвестирање и развој на мрежите.</w:t>
      </w:r>
    </w:p>
    <w:p w14:paraId="15D2C28E" w14:textId="77777777" w:rsidR="00046AAB" w:rsidRPr="00046AAB" w:rsidRDefault="00046AAB" w:rsidP="00046AAB">
      <w:pPr>
        <w:pStyle w:val="Header"/>
        <w:tabs>
          <w:tab w:val="left" w:pos="720"/>
        </w:tabs>
        <w:jc w:val="both"/>
        <w:rPr>
          <w:rFonts w:ascii="Arial" w:hAnsi="Arial" w:cs="Arial"/>
          <w:sz w:val="22"/>
          <w:szCs w:val="22"/>
        </w:rPr>
      </w:pPr>
    </w:p>
    <w:p w14:paraId="517E8445" w14:textId="77777777" w:rsidR="00046AAB" w:rsidRPr="00046AAB" w:rsidRDefault="00046AAB" w:rsidP="00046AAB">
      <w:pPr>
        <w:pStyle w:val="Header"/>
        <w:tabs>
          <w:tab w:val="left" w:pos="720"/>
        </w:tabs>
        <w:jc w:val="both"/>
        <w:rPr>
          <w:rFonts w:ascii="Arial" w:hAnsi="Arial" w:cs="Arial"/>
          <w:sz w:val="22"/>
          <w:szCs w:val="22"/>
        </w:rPr>
      </w:pPr>
      <w:r w:rsidRPr="00046AAB">
        <w:rPr>
          <w:rFonts w:ascii="Arial" w:hAnsi="Arial" w:cs="Arial"/>
          <w:sz w:val="22"/>
          <w:szCs w:val="22"/>
        </w:rPr>
        <w:t>Дополнително, Агенцијата изврши споредбена анализа на надоместоците што се применуваат во европските држави за користење или обновување на права за користење на споредливи радиофреквенциски ресурси. При анализата беа земени предвид времетраењето на правата на користење, количината на доделениот спектар, бројот на жители, куповната моќ и намената на спектарот. Резултатите од анализата покажаа дека при утврдувањето на надоместоците во европската практика редовно се прави разлика помеѓу спектар наменет за мобилни широкопојасни услуги и спектар што се користи за фиксни комуникациски услуги, при што за вторите вообичаено се применуваат пониски надоместоци поради нивната помала комерцијална вредност и ограничен пазарен опфат.</w:t>
      </w:r>
    </w:p>
    <w:p w14:paraId="7DA53E3A" w14:textId="77777777" w:rsidR="00046AAB" w:rsidRPr="00046AAB" w:rsidRDefault="00046AAB" w:rsidP="00046AAB">
      <w:pPr>
        <w:pStyle w:val="Header"/>
        <w:tabs>
          <w:tab w:val="left" w:pos="720"/>
        </w:tabs>
        <w:jc w:val="both"/>
        <w:rPr>
          <w:rFonts w:ascii="Arial" w:hAnsi="Arial" w:cs="Arial"/>
          <w:sz w:val="22"/>
          <w:szCs w:val="22"/>
        </w:rPr>
      </w:pPr>
    </w:p>
    <w:p w14:paraId="47513E3E" w14:textId="1478D241" w:rsidR="00046AAB" w:rsidRPr="00046AAB" w:rsidRDefault="00046AAB" w:rsidP="00046AAB">
      <w:pPr>
        <w:pStyle w:val="Header"/>
        <w:tabs>
          <w:tab w:val="left" w:pos="720"/>
        </w:tabs>
        <w:jc w:val="both"/>
        <w:rPr>
          <w:rFonts w:ascii="Arial" w:hAnsi="Arial" w:cs="Arial"/>
          <w:sz w:val="22"/>
          <w:szCs w:val="22"/>
        </w:rPr>
      </w:pPr>
      <w:r w:rsidRPr="00046AAB">
        <w:rPr>
          <w:rFonts w:ascii="Arial" w:hAnsi="Arial" w:cs="Arial"/>
          <w:sz w:val="22"/>
          <w:szCs w:val="22"/>
        </w:rPr>
        <w:t>Тргнувајќи од наведеното, Агенцијата оцени дека еднократниот надоместок за обновување на одобрени</w:t>
      </w:r>
      <w:r w:rsidR="009918D0">
        <w:rPr>
          <w:rFonts w:ascii="Arial" w:hAnsi="Arial" w:cs="Arial"/>
          <w:sz w:val="22"/>
          <w:szCs w:val="22"/>
        </w:rPr>
        <w:t>јата</w:t>
      </w:r>
      <w:r w:rsidRPr="00046AAB">
        <w:rPr>
          <w:rFonts w:ascii="Arial" w:hAnsi="Arial" w:cs="Arial"/>
          <w:sz w:val="22"/>
          <w:szCs w:val="22"/>
        </w:rPr>
        <w:t xml:space="preserve"> треба да ја одразува економската вредност на правото на користење на радиофреквенциите во конкретните пазарни услови, без притоа да создава непотребен финансиски товар за операторот. Особено беше водено сметка надоместокот да не биде толку висок што би можел да го попречи понатамошниот развој на електронските </w:t>
      </w:r>
      <w:r w:rsidRPr="00046AAB">
        <w:rPr>
          <w:rFonts w:ascii="Arial" w:hAnsi="Arial" w:cs="Arial"/>
          <w:sz w:val="22"/>
          <w:szCs w:val="22"/>
        </w:rPr>
        <w:lastRenderedPageBreak/>
        <w:t>комуникациски мрежи, воведувањето на нови технолошки решенија, обезбедувањето на иновативни услуги или одржувањето на ефективна конкуренција на пазарот.</w:t>
      </w:r>
    </w:p>
    <w:p w14:paraId="12CD9E14" w14:textId="77777777" w:rsidR="00046AAB" w:rsidRPr="00046AAB" w:rsidRDefault="00046AAB" w:rsidP="00046AAB">
      <w:pPr>
        <w:pStyle w:val="Header"/>
        <w:tabs>
          <w:tab w:val="left" w:pos="720"/>
        </w:tabs>
        <w:jc w:val="both"/>
        <w:rPr>
          <w:rFonts w:ascii="Arial" w:hAnsi="Arial" w:cs="Arial"/>
          <w:sz w:val="22"/>
          <w:szCs w:val="22"/>
        </w:rPr>
      </w:pPr>
    </w:p>
    <w:p w14:paraId="4435F584" w14:textId="53EF864D" w:rsidR="00822F59" w:rsidRDefault="00046AAB" w:rsidP="00046AAB">
      <w:pPr>
        <w:pStyle w:val="Header"/>
        <w:tabs>
          <w:tab w:val="left" w:pos="720"/>
        </w:tabs>
        <w:jc w:val="both"/>
        <w:rPr>
          <w:rFonts w:ascii="Arial" w:hAnsi="Arial" w:cs="Arial"/>
          <w:sz w:val="22"/>
          <w:szCs w:val="22"/>
        </w:rPr>
      </w:pPr>
      <w:r w:rsidRPr="00046AAB">
        <w:rPr>
          <w:rFonts w:ascii="Arial" w:hAnsi="Arial" w:cs="Arial"/>
          <w:sz w:val="22"/>
          <w:szCs w:val="22"/>
        </w:rPr>
        <w:t>Согласно наведените околности, Агенцијата оцени дека определениот еднократен надоместок е соодветен, пропорционален и усогласен со законските критериуми, како и со регулаторната цел за обезбедување ефикасно користење на радиофреквенцискиот спектар како ограничен природен ресурс</w:t>
      </w:r>
      <w:r w:rsidR="00B00FB7">
        <w:rPr>
          <w:rFonts w:ascii="Arial" w:hAnsi="Arial" w:cs="Arial"/>
          <w:sz w:val="22"/>
          <w:szCs w:val="22"/>
        </w:rPr>
        <w:t>.</w:t>
      </w:r>
    </w:p>
    <w:p w14:paraId="18143300" w14:textId="77777777" w:rsidR="00B00FB7" w:rsidRDefault="00B00FB7" w:rsidP="00046AAB">
      <w:pPr>
        <w:pStyle w:val="Header"/>
        <w:tabs>
          <w:tab w:val="left" w:pos="720"/>
        </w:tabs>
        <w:jc w:val="both"/>
        <w:rPr>
          <w:rFonts w:ascii="Arial" w:hAnsi="Arial" w:cs="Arial"/>
          <w:sz w:val="22"/>
          <w:szCs w:val="22"/>
        </w:rPr>
      </w:pPr>
    </w:p>
    <w:p w14:paraId="5B3865E0" w14:textId="43912287" w:rsidR="00B00FB7" w:rsidRPr="00B00FB7" w:rsidRDefault="00B00FB7" w:rsidP="00B00FB7">
      <w:pPr>
        <w:numPr>
          <w:ilvl w:val="0"/>
          <w:numId w:val="10"/>
        </w:numPr>
        <w:tabs>
          <w:tab w:val="center" w:pos="709"/>
          <w:tab w:val="right" w:pos="9026"/>
        </w:tabs>
        <w:spacing w:after="0" w:line="276" w:lineRule="auto"/>
        <w:jc w:val="both"/>
        <w:rPr>
          <w:rFonts w:ascii="Arial" w:hAnsi="Arial" w:cs="Arial"/>
          <w:b/>
          <w:i/>
          <w:sz w:val="24"/>
          <w:szCs w:val="24"/>
          <w:lang w:val="ru-RU"/>
        </w:rPr>
      </w:pPr>
      <w:r w:rsidRPr="00B00FB7">
        <w:rPr>
          <w:rFonts w:ascii="Arial" w:hAnsi="Arial" w:cs="Arial"/>
          <w:b/>
          <w:i/>
          <w:sz w:val="24"/>
          <w:szCs w:val="24"/>
          <w:lang w:val="ru-RU"/>
        </w:rPr>
        <w:t>Рокови и услови под кои ќе се користат радиофреквенциите</w:t>
      </w:r>
    </w:p>
    <w:p w14:paraId="1DA91DB7" w14:textId="77777777" w:rsidR="00B00FB7" w:rsidRPr="00B00FB7" w:rsidRDefault="00B00FB7" w:rsidP="00B00FB7">
      <w:pPr>
        <w:pStyle w:val="Header"/>
        <w:tabs>
          <w:tab w:val="left" w:pos="720"/>
        </w:tabs>
        <w:jc w:val="both"/>
        <w:rPr>
          <w:rFonts w:ascii="Arial" w:hAnsi="Arial" w:cs="Arial"/>
          <w:sz w:val="22"/>
          <w:szCs w:val="22"/>
        </w:rPr>
      </w:pPr>
    </w:p>
    <w:p w14:paraId="36F994DF" w14:textId="17F5C6B3" w:rsidR="00B00FB7" w:rsidRPr="00B00FB7" w:rsidRDefault="00B00FB7" w:rsidP="00B00FB7">
      <w:pPr>
        <w:pStyle w:val="Header"/>
        <w:tabs>
          <w:tab w:val="left" w:pos="720"/>
        </w:tabs>
        <w:jc w:val="both"/>
        <w:rPr>
          <w:rFonts w:ascii="Arial" w:hAnsi="Arial" w:cs="Arial"/>
          <w:sz w:val="22"/>
          <w:szCs w:val="22"/>
        </w:rPr>
      </w:pPr>
      <w:r w:rsidRPr="00B00FB7">
        <w:rPr>
          <w:rFonts w:ascii="Arial" w:hAnsi="Arial" w:cs="Arial"/>
          <w:sz w:val="22"/>
          <w:szCs w:val="22"/>
        </w:rPr>
        <w:tab/>
      </w:r>
      <w:r w:rsidRPr="00B00FB7">
        <w:rPr>
          <w:rFonts w:ascii="Arial" w:hAnsi="Arial" w:cs="Arial"/>
          <w:sz w:val="22"/>
          <w:szCs w:val="22"/>
        </w:rPr>
        <w:tab/>
        <w:t>Рокот на важност на одобренијата за користење на радиофреквенции ќе биде 15 години.</w:t>
      </w:r>
      <w:r w:rsidR="00E7545B">
        <w:rPr>
          <w:rFonts w:ascii="Arial" w:hAnsi="Arial" w:cs="Arial"/>
          <w:sz w:val="22"/>
          <w:szCs w:val="22"/>
        </w:rPr>
        <w:t xml:space="preserve"> </w:t>
      </w:r>
      <w:r w:rsidRPr="00B00FB7">
        <w:rPr>
          <w:rFonts w:ascii="Arial" w:hAnsi="Arial" w:cs="Arial"/>
          <w:sz w:val="22"/>
          <w:szCs w:val="22"/>
        </w:rPr>
        <w:tab/>
        <w:t>Услови под кои ќе се користат радиофреквенциите и коишто услови ќе бидат наведени во одобрението се:</w:t>
      </w:r>
    </w:p>
    <w:p w14:paraId="1FD104CF" w14:textId="77777777" w:rsidR="00B00FB7" w:rsidRPr="00B00FB7" w:rsidRDefault="00B00FB7" w:rsidP="00B00FB7">
      <w:pPr>
        <w:pStyle w:val="Header"/>
        <w:tabs>
          <w:tab w:val="left" w:pos="720"/>
        </w:tabs>
        <w:jc w:val="both"/>
        <w:rPr>
          <w:rFonts w:ascii="Arial" w:hAnsi="Arial" w:cs="Arial"/>
          <w:sz w:val="22"/>
          <w:szCs w:val="22"/>
        </w:rPr>
      </w:pPr>
    </w:p>
    <w:p w14:paraId="30B22BDA" w14:textId="77777777" w:rsidR="00B00FB7" w:rsidRPr="00B00FB7" w:rsidRDefault="00B00FB7" w:rsidP="00B00FB7">
      <w:pPr>
        <w:pStyle w:val="Header"/>
        <w:tabs>
          <w:tab w:val="left" w:pos="720"/>
        </w:tabs>
        <w:jc w:val="both"/>
        <w:rPr>
          <w:rFonts w:ascii="Arial" w:hAnsi="Arial" w:cs="Arial"/>
          <w:sz w:val="22"/>
          <w:szCs w:val="22"/>
        </w:rPr>
      </w:pPr>
      <w:r w:rsidRPr="00B00FB7">
        <w:rPr>
          <w:rFonts w:ascii="Arial" w:hAnsi="Arial" w:cs="Arial"/>
          <w:sz w:val="22"/>
          <w:szCs w:val="22"/>
        </w:rPr>
        <w:t>a)</w:t>
      </w:r>
      <w:r w:rsidRPr="00B00FB7">
        <w:rPr>
          <w:rFonts w:ascii="Arial" w:hAnsi="Arial" w:cs="Arial"/>
          <w:sz w:val="22"/>
          <w:szCs w:val="22"/>
        </w:rPr>
        <w:tab/>
        <w:t xml:space="preserve">Локација и област на покриеност: </w:t>
      </w:r>
    </w:p>
    <w:p w14:paraId="15C1CCE9" w14:textId="544C80A0" w:rsidR="00B00FB7" w:rsidRPr="00B00FB7" w:rsidRDefault="00740D1D" w:rsidP="00B00FB7">
      <w:pPr>
        <w:pStyle w:val="Header"/>
        <w:tabs>
          <w:tab w:val="left" w:pos="720"/>
        </w:tabs>
        <w:jc w:val="both"/>
        <w:rPr>
          <w:rFonts w:ascii="Arial" w:hAnsi="Arial" w:cs="Arial"/>
          <w:sz w:val="22"/>
          <w:szCs w:val="22"/>
        </w:rPr>
      </w:pPr>
      <w:r>
        <w:rPr>
          <w:rFonts w:ascii="Arial" w:hAnsi="Arial" w:cs="Arial"/>
          <w:sz w:val="22"/>
          <w:szCs w:val="22"/>
        </w:rPr>
        <w:t xml:space="preserve">- </w:t>
      </w:r>
      <w:r w:rsidR="00B00FB7" w:rsidRPr="00B00FB7">
        <w:rPr>
          <w:rFonts w:ascii="Arial" w:hAnsi="Arial" w:cs="Arial"/>
          <w:sz w:val="22"/>
          <w:szCs w:val="22"/>
        </w:rPr>
        <w:t xml:space="preserve">Одобренијата ќе бидат за регионално покривање, односно за Регион 1 (Град Скопје, Илинден, Петровец, Зелениково, Студеничани, Сопиште, Чучер Сандево и Арачиново), </w:t>
      </w:r>
      <w:r w:rsidRPr="00740D1D">
        <w:rPr>
          <w:rFonts w:ascii="Arial" w:hAnsi="Arial" w:cs="Arial"/>
          <w:sz w:val="22"/>
          <w:szCs w:val="22"/>
        </w:rPr>
        <w:t>Регион 2</w:t>
      </w:r>
      <w:r>
        <w:rPr>
          <w:rFonts w:ascii="Arial" w:hAnsi="Arial" w:cs="Arial"/>
          <w:sz w:val="22"/>
          <w:szCs w:val="22"/>
        </w:rPr>
        <w:t xml:space="preserve"> (</w:t>
      </w:r>
      <w:r w:rsidRPr="00740D1D">
        <w:rPr>
          <w:rFonts w:ascii="Arial" w:hAnsi="Arial" w:cs="Arial"/>
          <w:sz w:val="22"/>
          <w:szCs w:val="22"/>
        </w:rPr>
        <w:t>Куманово, Липково, С.Нагоричане, Ранковце, Крива Паланка, Кратово, Штип, Виница, Свети Николе, Кочани, Лозово, Пробиштип, Чешиново-Облешево, Карбинци, Зрновци, Берово, Пехчево, Делчево и Македонска Каменица</w:t>
      </w:r>
      <w:r>
        <w:rPr>
          <w:rFonts w:ascii="Arial" w:hAnsi="Arial" w:cs="Arial"/>
          <w:sz w:val="22"/>
          <w:szCs w:val="22"/>
        </w:rPr>
        <w:t xml:space="preserve">), </w:t>
      </w:r>
      <w:r w:rsidRPr="00740D1D">
        <w:rPr>
          <w:rFonts w:ascii="Arial" w:hAnsi="Arial" w:cs="Arial"/>
          <w:sz w:val="22"/>
          <w:szCs w:val="22"/>
        </w:rPr>
        <w:t>Регион 3</w:t>
      </w:r>
      <w:r>
        <w:rPr>
          <w:rFonts w:ascii="Arial" w:hAnsi="Arial" w:cs="Arial"/>
          <w:sz w:val="22"/>
          <w:szCs w:val="22"/>
        </w:rPr>
        <w:t xml:space="preserve"> (</w:t>
      </w:r>
      <w:r w:rsidRPr="00740D1D">
        <w:rPr>
          <w:rFonts w:ascii="Arial" w:hAnsi="Arial" w:cs="Arial"/>
          <w:sz w:val="22"/>
          <w:szCs w:val="22"/>
        </w:rPr>
        <w:t>Велес, Чашка, Градско, Росоман, Кавадарци, Неготино, Демир Капија, Струмица, Радовиш, Конче, Василево, Босилево, Ново Село, Гевгелија, Валандово, Богданци и Дојран</w:t>
      </w:r>
      <w:r>
        <w:rPr>
          <w:rFonts w:ascii="Arial" w:hAnsi="Arial" w:cs="Arial"/>
          <w:sz w:val="22"/>
          <w:szCs w:val="22"/>
        </w:rPr>
        <w:t>),</w:t>
      </w:r>
      <w:r w:rsidRPr="00740D1D">
        <w:rPr>
          <w:rFonts w:ascii="Arial" w:hAnsi="Arial" w:cs="Arial"/>
          <w:sz w:val="22"/>
          <w:szCs w:val="22"/>
        </w:rPr>
        <w:t xml:space="preserve"> </w:t>
      </w:r>
      <w:r w:rsidR="00B00FB7" w:rsidRPr="00B00FB7">
        <w:rPr>
          <w:rFonts w:ascii="Arial" w:hAnsi="Arial" w:cs="Arial"/>
          <w:sz w:val="22"/>
          <w:szCs w:val="22"/>
        </w:rPr>
        <w:t>Регион 4 (Битола, Прилеп, Демир Хисар, Крушево, Долнени, Кривогаштани, Могила, Новаци и Ресен), Регион 5 (Охрид, Струга, Дебарца, Вевчани, Кичево, М. Брод, Другово, Зајас, Осломеј, Вранештица, Пласница, Дебар и Центар Жупа) и Регион 6 (Тетово, Гостивар, Теарце, Јегуновце, Желино, Брвеница, Боговиње, Врапчиште, Маврово и Ростуше).</w:t>
      </w:r>
    </w:p>
    <w:p w14:paraId="46DED0C0" w14:textId="77777777" w:rsidR="00B00FB7" w:rsidRPr="00B00FB7" w:rsidRDefault="00B00FB7" w:rsidP="00B00FB7">
      <w:pPr>
        <w:pStyle w:val="Header"/>
        <w:tabs>
          <w:tab w:val="left" w:pos="720"/>
        </w:tabs>
        <w:jc w:val="both"/>
        <w:rPr>
          <w:rFonts w:ascii="Arial" w:hAnsi="Arial" w:cs="Arial"/>
          <w:sz w:val="22"/>
          <w:szCs w:val="22"/>
        </w:rPr>
      </w:pPr>
    </w:p>
    <w:p w14:paraId="72D97B57" w14:textId="21CBD195" w:rsidR="00B00FB7" w:rsidRPr="00B00FB7" w:rsidRDefault="00E7545B" w:rsidP="00B00FB7">
      <w:pPr>
        <w:pStyle w:val="Header"/>
        <w:tabs>
          <w:tab w:val="left" w:pos="720"/>
        </w:tabs>
        <w:jc w:val="both"/>
        <w:rPr>
          <w:rFonts w:ascii="Arial" w:hAnsi="Arial" w:cs="Arial"/>
          <w:sz w:val="22"/>
          <w:szCs w:val="22"/>
        </w:rPr>
      </w:pPr>
      <w:r>
        <w:rPr>
          <w:rFonts w:ascii="Arial" w:hAnsi="Arial" w:cs="Arial"/>
          <w:sz w:val="22"/>
          <w:szCs w:val="22"/>
        </w:rPr>
        <w:t>б</w:t>
      </w:r>
      <w:r w:rsidR="00B00FB7" w:rsidRPr="00B00FB7">
        <w:rPr>
          <w:rFonts w:ascii="Arial" w:hAnsi="Arial" w:cs="Arial"/>
          <w:sz w:val="22"/>
          <w:szCs w:val="22"/>
        </w:rPr>
        <w:t>)</w:t>
      </w:r>
      <w:r w:rsidR="00B00FB7" w:rsidRPr="00B00FB7">
        <w:rPr>
          <w:rFonts w:ascii="Arial" w:hAnsi="Arial" w:cs="Arial"/>
          <w:sz w:val="22"/>
          <w:szCs w:val="22"/>
        </w:rPr>
        <w:tab/>
        <w:t>Синхронизација:</w:t>
      </w:r>
    </w:p>
    <w:p w14:paraId="1C5DAFD2" w14:textId="1DD9365A" w:rsidR="00B00FB7" w:rsidRPr="00B00FB7" w:rsidRDefault="00740D1D" w:rsidP="00B00FB7">
      <w:pPr>
        <w:pStyle w:val="Header"/>
        <w:tabs>
          <w:tab w:val="left" w:pos="720"/>
        </w:tabs>
        <w:jc w:val="both"/>
        <w:rPr>
          <w:rFonts w:ascii="Arial" w:hAnsi="Arial" w:cs="Arial"/>
          <w:sz w:val="22"/>
          <w:szCs w:val="22"/>
        </w:rPr>
      </w:pPr>
      <w:r>
        <w:rPr>
          <w:rFonts w:ascii="Arial" w:hAnsi="Arial" w:cs="Arial"/>
          <w:sz w:val="22"/>
          <w:szCs w:val="22"/>
        </w:rPr>
        <w:t xml:space="preserve">- Во случај на доделба на соседниот фреквенциски опсег (3431.5-3500 </w:t>
      </w:r>
      <w:r>
        <w:rPr>
          <w:rFonts w:ascii="Arial" w:hAnsi="Arial" w:cs="Arial"/>
          <w:sz w:val="22"/>
          <w:szCs w:val="22"/>
          <w:lang w:val="en-US"/>
        </w:rPr>
        <w:t xml:space="preserve">MHz </w:t>
      </w:r>
      <w:r>
        <w:rPr>
          <w:rFonts w:ascii="Arial" w:hAnsi="Arial" w:cs="Arial"/>
          <w:sz w:val="22"/>
          <w:szCs w:val="22"/>
        </w:rPr>
        <w:t>или 3460-3500</w:t>
      </w:r>
      <w:r>
        <w:rPr>
          <w:rFonts w:ascii="Arial" w:hAnsi="Arial" w:cs="Arial"/>
          <w:sz w:val="22"/>
          <w:szCs w:val="22"/>
          <w:lang w:val="en-US"/>
        </w:rPr>
        <w:t xml:space="preserve"> MHz</w:t>
      </w:r>
      <w:r>
        <w:rPr>
          <w:rFonts w:ascii="Arial" w:hAnsi="Arial" w:cs="Arial"/>
          <w:sz w:val="22"/>
          <w:szCs w:val="22"/>
        </w:rPr>
        <w:t xml:space="preserve">), носителот на одобрението е </w:t>
      </w:r>
      <w:r w:rsidR="00B00FB7" w:rsidRPr="00B00FB7">
        <w:rPr>
          <w:rFonts w:ascii="Arial" w:hAnsi="Arial" w:cs="Arial"/>
          <w:sz w:val="22"/>
          <w:szCs w:val="22"/>
        </w:rPr>
        <w:t>долж</w:t>
      </w:r>
      <w:r>
        <w:rPr>
          <w:rFonts w:ascii="Arial" w:hAnsi="Arial" w:cs="Arial"/>
          <w:sz w:val="22"/>
          <w:szCs w:val="22"/>
        </w:rPr>
        <w:t>е</w:t>
      </w:r>
      <w:r w:rsidR="00B00FB7" w:rsidRPr="00B00FB7">
        <w:rPr>
          <w:rFonts w:ascii="Arial" w:hAnsi="Arial" w:cs="Arial"/>
          <w:sz w:val="22"/>
          <w:szCs w:val="22"/>
        </w:rPr>
        <w:t>н да корист</w:t>
      </w:r>
      <w:r>
        <w:rPr>
          <w:rFonts w:ascii="Arial" w:hAnsi="Arial" w:cs="Arial"/>
          <w:sz w:val="22"/>
          <w:szCs w:val="22"/>
        </w:rPr>
        <w:t>и</w:t>
      </w:r>
      <w:r w:rsidR="00B00FB7" w:rsidRPr="00B00FB7">
        <w:rPr>
          <w:rFonts w:ascii="Arial" w:hAnsi="Arial" w:cs="Arial"/>
          <w:sz w:val="22"/>
          <w:szCs w:val="22"/>
        </w:rPr>
        <w:t xml:space="preserve"> преферирана синхронизациска шема - Рамка A (»DDDSU«) од  ECCREC(20)03 (може носителите на одобренија да предложат и друга усогласена шема). Доколку </w:t>
      </w:r>
      <w:r>
        <w:rPr>
          <w:rFonts w:ascii="Arial" w:hAnsi="Arial" w:cs="Arial"/>
          <w:sz w:val="22"/>
          <w:szCs w:val="22"/>
        </w:rPr>
        <w:t>носителот на одобрението</w:t>
      </w:r>
      <w:r w:rsidR="00B00FB7" w:rsidRPr="00B00FB7">
        <w:rPr>
          <w:rFonts w:ascii="Arial" w:hAnsi="Arial" w:cs="Arial"/>
          <w:sz w:val="22"/>
          <w:szCs w:val="22"/>
        </w:rPr>
        <w:t xml:space="preserve"> не се прилагоди на усогласена синхронизациска шема должен е да обезбеди заштитен опсег во рамките на доделениот фреквенциски блок.</w:t>
      </w:r>
    </w:p>
    <w:p w14:paraId="512EBE77" w14:textId="5E89E21D" w:rsidR="00B00FB7" w:rsidRPr="00B00FB7" w:rsidRDefault="00740D1D" w:rsidP="00B00FB7">
      <w:pPr>
        <w:pStyle w:val="Header"/>
        <w:tabs>
          <w:tab w:val="left" w:pos="720"/>
        </w:tabs>
        <w:jc w:val="both"/>
        <w:rPr>
          <w:rFonts w:ascii="Arial" w:hAnsi="Arial" w:cs="Arial"/>
          <w:sz w:val="22"/>
          <w:szCs w:val="22"/>
        </w:rPr>
      </w:pPr>
      <w:r>
        <w:rPr>
          <w:rFonts w:ascii="Arial" w:hAnsi="Arial" w:cs="Arial"/>
          <w:sz w:val="22"/>
          <w:szCs w:val="22"/>
        </w:rPr>
        <w:t>- Носителот на одобрението</w:t>
      </w:r>
      <w:r w:rsidR="00B00FB7" w:rsidRPr="00B00FB7">
        <w:rPr>
          <w:rFonts w:ascii="Arial" w:hAnsi="Arial" w:cs="Arial"/>
          <w:sz w:val="22"/>
          <w:szCs w:val="22"/>
        </w:rPr>
        <w:t xml:space="preserve"> е долж</w:t>
      </w:r>
      <w:r w:rsidR="00E7545B">
        <w:rPr>
          <w:rFonts w:ascii="Arial" w:hAnsi="Arial" w:cs="Arial"/>
          <w:sz w:val="22"/>
          <w:szCs w:val="22"/>
        </w:rPr>
        <w:t>е</w:t>
      </w:r>
      <w:r w:rsidR="00B00FB7" w:rsidRPr="00B00FB7">
        <w:rPr>
          <w:rFonts w:ascii="Arial" w:hAnsi="Arial" w:cs="Arial"/>
          <w:sz w:val="22"/>
          <w:szCs w:val="22"/>
        </w:rPr>
        <w:t>н да корист</w:t>
      </w:r>
      <w:r w:rsidR="00E7545B">
        <w:rPr>
          <w:rFonts w:ascii="Arial" w:hAnsi="Arial" w:cs="Arial"/>
          <w:sz w:val="22"/>
          <w:szCs w:val="22"/>
        </w:rPr>
        <w:t>и</w:t>
      </w:r>
      <w:r w:rsidR="00B00FB7" w:rsidRPr="00B00FB7">
        <w:rPr>
          <w:rFonts w:ascii="Arial" w:hAnsi="Arial" w:cs="Arial"/>
          <w:sz w:val="22"/>
          <w:szCs w:val="22"/>
        </w:rPr>
        <w:t xml:space="preserve"> префериран заеднички референтен часовник: GNSS во согласност со ECC Извештаите 216 и 296 (може да се усогласи и друг референтен часовник). Во случај на појава на штетна интерференција задолжително ќе се користи префериран заеднички референтен часовник во согласност со ECC Извештаите 216 и 296.</w:t>
      </w:r>
    </w:p>
    <w:p w14:paraId="094DB765" w14:textId="77777777" w:rsidR="00B00FB7" w:rsidRPr="00B00FB7" w:rsidRDefault="00B00FB7" w:rsidP="00B00FB7">
      <w:pPr>
        <w:pStyle w:val="Header"/>
        <w:tabs>
          <w:tab w:val="left" w:pos="720"/>
        </w:tabs>
        <w:jc w:val="both"/>
        <w:rPr>
          <w:rFonts w:ascii="Arial" w:hAnsi="Arial" w:cs="Arial"/>
          <w:sz w:val="22"/>
          <w:szCs w:val="22"/>
        </w:rPr>
      </w:pPr>
    </w:p>
    <w:p w14:paraId="6D32A87A" w14:textId="7DE231D0" w:rsidR="00B00FB7" w:rsidRPr="00B00FB7" w:rsidRDefault="00E7545B" w:rsidP="00B00FB7">
      <w:pPr>
        <w:pStyle w:val="Header"/>
        <w:tabs>
          <w:tab w:val="left" w:pos="720"/>
        </w:tabs>
        <w:jc w:val="both"/>
        <w:rPr>
          <w:rFonts w:ascii="Arial" w:hAnsi="Arial" w:cs="Arial"/>
          <w:sz w:val="22"/>
          <w:szCs w:val="22"/>
        </w:rPr>
      </w:pPr>
      <w:r>
        <w:rPr>
          <w:rFonts w:ascii="Arial" w:hAnsi="Arial" w:cs="Arial"/>
          <w:sz w:val="22"/>
          <w:szCs w:val="22"/>
        </w:rPr>
        <w:t>в</w:t>
      </w:r>
      <w:r w:rsidR="00B00FB7" w:rsidRPr="00B00FB7">
        <w:rPr>
          <w:rFonts w:ascii="Arial" w:hAnsi="Arial" w:cs="Arial"/>
          <w:sz w:val="22"/>
          <w:szCs w:val="22"/>
        </w:rPr>
        <w:t>)</w:t>
      </w:r>
      <w:r w:rsidR="00B00FB7" w:rsidRPr="00B00FB7">
        <w:rPr>
          <w:rFonts w:ascii="Arial" w:hAnsi="Arial" w:cs="Arial"/>
          <w:sz w:val="22"/>
          <w:szCs w:val="22"/>
        </w:rPr>
        <w:tab/>
        <w:t>Неутралност во однос на технологии</w:t>
      </w:r>
    </w:p>
    <w:p w14:paraId="4B763134" w14:textId="6A88DC93" w:rsidR="00B00FB7" w:rsidRPr="00B00FB7" w:rsidRDefault="00E7545B" w:rsidP="00B00FB7">
      <w:pPr>
        <w:pStyle w:val="Header"/>
        <w:tabs>
          <w:tab w:val="left" w:pos="720"/>
        </w:tabs>
        <w:jc w:val="both"/>
        <w:rPr>
          <w:rFonts w:ascii="Arial" w:hAnsi="Arial" w:cs="Arial"/>
          <w:sz w:val="22"/>
          <w:szCs w:val="22"/>
        </w:rPr>
      </w:pPr>
      <w:r>
        <w:rPr>
          <w:rFonts w:ascii="Arial" w:hAnsi="Arial" w:cs="Arial"/>
          <w:sz w:val="22"/>
          <w:szCs w:val="22"/>
        </w:rPr>
        <w:t xml:space="preserve">- </w:t>
      </w:r>
      <w:r w:rsidR="00B00FB7" w:rsidRPr="00B00FB7">
        <w:rPr>
          <w:rFonts w:ascii="Arial" w:hAnsi="Arial" w:cs="Arial"/>
          <w:sz w:val="22"/>
          <w:szCs w:val="22"/>
        </w:rPr>
        <w:t xml:space="preserve">Одобрението ќе биде неутрално во однос на технологија и услуги, односно може да се користат сите видови технологии, согласно Планот за намена на радиофреквенциски опсези и Планот за доделување и користење на радиофреквенции. </w:t>
      </w:r>
    </w:p>
    <w:p w14:paraId="104A6C7D" w14:textId="77777777" w:rsidR="00B00FB7" w:rsidRPr="00B00FB7" w:rsidRDefault="00B00FB7" w:rsidP="00B00FB7">
      <w:pPr>
        <w:pStyle w:val="Header"/>
        <w:tabs>
          <w:tab w:val="left" w:pos="720"/>
        </w:tabs>
        <w:jc w:val="both"/>
        <w:rPr>
          <w:rFonts w:ascii="Arial" w:hAnsi="Arial" w:cs="Arial"/>
          <w:sz w:val="22"/>
          <w:szCs w:val="22"/>
        </w:rPr>
      </w:pPr>
    </w:p>
    <w:p w14:paraId="1230ADA9" w14:textId="6C7CE79A" w:rsidR="00B00FB7" w:rsidRPr="00B00FB7" w:rsidRDefault="00E7545B" w:rsidP="00B00FB7">
      <w:pPr>
        <w:pStyle w:val="Header"/>
        <w:tabs>
          <w:tab w:val="left" w:pos="720"/>
        </w:tabs>
        <w:jc w:val="both"/>
        <w:rPr>
          <w:rFonts w:ascii="Arial" w:hAnsi="Arial" w:cs="Arial"/>
          <w:sz w:val="22"/>
          <w:szCs w:val="22"/>
        </w:rPr>
      </w:pPr>
      <w:r>
        <w:rPr>
          <w:rFonts w:ascii="Arial" w:hAnsi="Arial" w:cs="Arial"/>
          <w:sz w:val="22"/>
          <w:szCs w:val="22"/>
        </w:rPr>
        <w:t>г</w:t>
      </w:r>
      <w:r w:rsidR="00B00FB7" w:rsidRPr="00B00FB7">
        <w:rPr>
          <w:rFonts w:ascii="Arial" w:hAnsi="Arial" w:cs="Arial"/>
          <w:sz w:val="22"/>
          <w:szCs w:val="22"/>
        </w:rPr>
        <w:t>)</w:t>
      </w:r>
      <w:r w:rsidR="00B00FB7" w:rsidRPr="00B00FB7">
        <w:rPr>
          <w:rFonts w:ascii="Arial" w:hAnsi="Arial" w:cs="Arial"/>
          <w:sz w:val="22"/>
          <w:szCs w:val="22"/>
        </w:rPr>
        <w:tab/>
        <w:t>Пренесување на правото на користење на радиофреквенции</w:t>
      </w:r>
    </w:p>
    <w:p w14:paraId="7082F359" w14:textId="6641D63B" w:rsidR="00B00FB7" w:rsidRPr="00B00FB7" w:rsidRDefault="00E7545B" w:rsidP="00B00FB7">
      <w:pPr>
        <w:pStyle w:val="Header"/>
        <w:tabs>
          <w:tab w:val="left" w:pos="720"/>
        </w:tabs>
        <w:jc w:val="both"/>
        <w:rPr>
          <w:rFonts w:ascii="Arial" w:hAnsi="Arial" w:cs="Arial"/>
          <w:sz w:val="22"/>
          <w:szCs w:val="22"/>
        </w:rPr>
      </w:pPr>
      <w:r>
        <w:rPr>
          <w:rFonts w:ascii="Arial" w:hAnsi="Arial" w:cs="Arial"/>
          <w:sz w:val="22"/>
          <w:szCs w:val="22"/>
        </w:rPr>
        <w:t xml:space="preserve">- </w:t>
      </w:r>
      <w:r w:rsidR="00B00FB7" w:rsidRPr="00B00FB7">
        <w:rPr>
          <w:rFonts w:ascii="Arial" w:hAnsi="Arial" w:cs="Arial"/>
          <w:sz w:val="22"/>
          <w:szCs w:val="22"/>
        </w:rPr>
        <w:t>Правото за користење на доделените радиофреквенции не ќе може да се пренесе или отстапи на друго правно или физичко лице без претходна согласност од Агенцијата, за што се поднесува писмено барање во согласност со член 1</w:t>
      </w:r>
      <w:r>
        <w:rPr>
          <w:rFonts w:ascii="Arial" w:hAnsi="Arial" w:cs="Arial"/>
          <w:sz w:val="22"/>
          <w:szCs w:val="22"/>
        </w:rPr>
        <w:t>68</w:t>
      </w:r>
      <w:r w:rsidR="00B00FB7" w:rsidRPr="00B00FB7">
        <w:rPr>
          <w:rFonts w:ascii="Arial" w:hAnsi="Arial" w:cs="Arial"/>
          <w:sz w:val="22"/>
          <w:szCs w:val="22"/>
        </w:rPr>
        <w:t xml:space="preserve"> од Законот за електронските комуникации.</w:t>
      </w:r>
    </w:p>
    <w:p w14:paraId="6ABE9E0E" w14:textId="77777777" w:rsidR="00B00FB7" w:rsidRPr="00B00FB7" w:rsidRDefault="00B00FB7" w:rsidP="00B00FB7">
      <w:pPr>
        <w:pStyle w:val="Header"/>
        <w:tabs>
          <w:tab w:val="left" w:pos="720"/>
        </w:tabs>
        <w:jc w:val="both"/>
        <w:rPr>
          <w:rFonts w:ascii="Arial" w:hAnsi="Arial" w:cs="Arial"/>
          <w:sz w:val="22"/>
          <w:szCs w:val="22"/>
        </w:rPr>
      </w:pPr>
      <w:r w:rsidRPr="00B00FB7">
        <w:rPr>
          <w:rFonts w:ascii="Arial" w:hAnsi="Arial" w:cs="Arial"/>
          <w:sz w:val="22"/>
          <w:szCs w:val="22"/>
        </w:rPr>
        <w:t xml:space="preserve"> </w:t>
      </w:r>
    </w:p>
    <w:p w14:paraId="2DC281B0" w14:textId="46C1AEAF" w:rsidR="00B00FB7" w:rsidRPr="00B00FB7" w:rsidRDefault="00E7545B" w:rsidP="00B00FB7">
      <w:pPr>
        <w:pStyle w:val="Header"/>
        <w:tabs>
          <w:tab w:val="left" w:pos="720"/>
        </w:tabs>
        <w:jc w:val="both"/>
        <w:rPr>
          <w:rFonts w:ascii="Arial" w:hAnsi="Arial" w:cs="Arial"/>
          <w:sz w:val="22"/>
          <w:szCs w:val="22"/>
        </w:rPr>
      </w:pPr>
      <w:r>
        <w:rPr>
          <w:rFonts w:ascii="Arial" w:hAnsi="Arial" w:cs="Arial"/>
          <w:sz w:val="22"/>
          <w:szCs w:val="22"/>
        </w:rPr>
        <w:t>д</w:t>
      </w:r>
      <w:r w:rsidR="00B00FB7" w:rsidRPr="00B00FB7">
        <w:rPr>
          <w:rFonts w:ascii="Arial" w:hAnsi="Arial" w:cs="Arial"/>
          <w:sz w:val="22"/>
          <w:szCs w:val="22"/>
        </w:rPr>
        <w:t>)</w:t>
      </w:r>
      <w:r w:rsidR="00B00FB7" w:rsidRPr="00B00FB7">
        <w:rPr>
          <w:rFonts w:ascii="Arial" w:hAnsi="Arial" w:cs="Arial"/>
          <w:sz w:val="22"/>
          <w:szCs w:val="22"/>
        </w:rPr>
        <w:tab/>
        <w:t>Годишен надоместок за користење на радиофреквенции</w:t>
      </w:r>
    </w:p>
    <w:p w14:paraId="19F6076B" w14:textId="2A27CFC7" w:rsidR="00B00FB7" w:rsidRPr="00B00FB7" w:rsidRDefault="00E7545B" w:rsidP="00B00FB7">
      <w:pPr>
        <w:pStyle w:val="Header"/>
        <w:tabs>
          <w:tab w:val="left" w:pos="720"/>
        </w:tabs>
        <w:jc w:val="both"/>
        <w:rPr>
          <w:rFonts w:ascii="Arial" w:hAnsi="Arial" w:cs="Arial"/>
          <w:sz w:val="22"/>
          <w:szCs w:val="22"/>
        </w:rPr>
      </w:pPr>
      <w:r>
        <w:rPr>
          <w:rFonts w:ascii="Arial" w:hAnsi="Arial" w:cs="Arial"/>
          <w:sz w:val="22"/>
          <w:szCs w:val="22"/>
        </w:rPr>
        <w:lastRenderedPageBreak/>
        <w:t xml:space="preserve">- </w:t>
      </w:r>
      <w:r w:rsidR="00B00FB7" w:rsidRPr="00B00FB7">
        <w:rPr>
          <w:rFonts w:ascii="Arial" w:hAnsi="Arial" w:cs="Arial"/>
          <w:sz w:val="22"/>
          <w:szCs w:val="22"/>
        </w:rPr>
        <w:t>Имателот на одобрението ќе биде должен на сметка на Агенцијата за електронски комуникации да плаќа годишен надоместок за користење на доделените радиофреквенции за секоја тековна година почнувајќи од датумот на важење на одобрението, а согласно добиена фактура.</w:t>
      </w:r>
    </w:p>
    <w:p w14:paraId="0E875C7B" w14:textId="77777777" w:rsidR="00B00FB7" w:rsidRPr="00B00FB7" w:rsidRDefault="00B00FB7" w:rsidP="00B00FB7">
      <w:pPr>
        <w:pStyle w:val="Header"/>
        <w:tabs>
          <w:tab w:val="left" w:pos="720"/>
        </w:tabs>
        <w:jc w:val="both"/>
        <w:rPr>
          <w:rFonts w:ascii="Arial" w:hAnsi="Arial" w:cs="Arial"/>
          <w:sz w:val="22"/>
          <w:szCs w:val="22"/>
        </w:rPr>
      </w:pPr>
    </w:p>
    <w:p w14:paraId="79F38E88" w14:textId="3AE78B57" w:rsidR="00B00FB7" w:rsidRPr="00B00FB7" w:rsidRDefault="00E7545B" w:rsidP="00B00FB7">
      <w:pPr>
        <w:pStyle w:val="Header"/>
        <w:tabs>
          <w:tab w:val="left" w:pos="720"/>
        </w:tabs>
        <w:jc w:val="both"/>
        <w:rPr>
          <w:rFonts w:ascii="Arial" w:hAnsi="Arial" w:cs="Arial"/>
          <w:sz w:val="22"/>
          <w:szCs w:val="22"/>
        </w:rPr>
      </w:pPr>
      <w:r>
        <w:rPr>
          <w:rFonts w:ascii="Arial" w:hAnsi="Arial" w:cs="Arial"/>
          <w:sz w:val="22"/>
          <w:szCs w:val="22"/>
        </w:rPr>
        <w:t>ѓ</w:t>
      </w:r>
      <w:r w:rsidR="00B00FB7" w:rsidRPr="00B00FB7">
        <w:rPr>
          <w:rFonts w:ascii="Arial" w:hAnsi="Arial" w:cs="Arial"/>
          <w:sz w:val="22"/>
          <w:szCs w:val="22"/>
        </w:rPr>
        <w:t>)</w:t>
      </w:r>
      <w:r w:rsidR="00B00FB7" w:rsidRPr="00B00FB7">
        <w:rPr>
          <w:rFonts w:ascii="Arial" w:hAnsi="Arial" w:cs="Arial"/>
          <w:sz w:val="22"/>
          <w:szCs w:val="22"/>
        </w:rPr>
        <w:tab/>
        <w:t>Измена на одобрение</w:t>
      </w:r>
    </w:p>
    <w:p w14:paraId="0FAFEBEC" w14:textId="17B8CD9B" w:rsidR="00B00FB7" w:rsidRPr="00B00FB7" w:rsidRDefault="00E7545B" w:rsidP="00B00FB7">
      <w:pPr>
        <w:pStyle w:val="Header"/>
        <w:tabs>
          <w:tab w:val="left" w:pos="720"/>
        </w:tabs>
        <w:jc w:val="both"/>
        <w:rPr>
          <w:rFonts w:ascii="Arial" w:hAnsi="Arial" w:cs="Arial"/>
          <w:sz w:val="22"/>
          <w:szCs w:val="22"/>
        </w:rPr>
      </w:pPr>
      <w:r>
        <w:rPr>
          <w:rFonts w:ascii="Arial" w:hAnsi="Arial" w:cs="Arial"/>
          <w:sz w:val="22"/>
          <w:szCs w:val="22"/>
        </w:rPr>
        <w:t xml:space="preserve">- </w:t>
      </w:r>
      <w:r w:rsidR="00B00FB7" w:rsidRPr="00B00FB7">
        <w:rPr>
          <w:rFonts w:ascii="Arial" w:hAnsi="Arial" w:cs="Arial"/>
          <w:sz w:val="22"/>
          <w:szCs w:val="22"/>
        </w:rPr>
        <w:t>Одобрението ќе може да се измени на начин и постапка утврдени во член 1</w:t>
      </w:r>
      <w:r>
        <w:rPr>
          <w:rFonts w:ascii="Arial" w:hAnsi="Arial" w:cs="Arial"/>
          <w:sz w:val="22"/>
          <w:szCs w:val="22"/>
        </w:rPr>
        <w:t>69</w:t>
      </w:r>
      <w:r w:rsidR="00B00FB7" w:rsidRPr="00B00FB7">
        <w:rPr>
          <w:rFonts w:ascii="Arial" w:hAnsi="Arial" w:cs="Arial"/>
          <w:sz w:val="22"/>
          <w:szCs w:val="22"/>
        </w:rPr>
        <w:t xml:space="preserve"> од Законот за електронските комуникации.</w:t>
      </w:r>
    </w:p>
    <w:p w14:paraId="6AFA8197" w14:textId="77777777" w:rsidR="00B00FB7" w:rsidRPr="00B00FB7" w:rsidRDefault="00B00FB7" w:rsidP="00B00FB7">
      <w:pPr>
        <w:pStyle w:val="Header"/>
        <w:tabs>
          <w:tab w:val="left" w:pos="720"/>
        </w:tabs>
        <w:jc w:val="both"/>
        <w:rPr>
          <w:rFonts w:ascii="Arial" w:hAnsi="Arial" w:cs="Arial"/>
          <w:sz w:val="22"/>
          <w:szCs w:val="22"/>
        </w:rPr>
      </w:pPr>
    </w:p>
    <w:p w14:paraId="274A7B4A" w14:textId="50730C32" w:rsidR="00B00FB7" w:rsidRPr="00B00FB7" w:rsidRDefault="00E7545B" w:rsidP="00B00FB7">
      <w:pPr>
        <w:pStyle w:val="Header"/>
        <w:tabs>
          <w:tab w:val="left" w:pos="720"/>
        </w:tabs>
        <w:jc w:val="both"/>
        <w:rPr>
          <w:rFonts w:ascii="Arial" w:hAnsi="Arial" w:cs="Arial"/>
          <w:sz w:val="22"/>
          <w:szCs w:val="22"/>
        </w:rPr>
      </w:pPr>
      <w:r>
        <w:rPr>
          <w:rFonts w:ascii="Arial" w:hAnsi="Arial" w:cs="Arial"/>
          <w:sz w:val="22"/>
          <w:szCs w:val="22"/>
        </w:rPr>
        <w:t>е</w:t>
      </w:r>
      <w:r w:rsidR="00B00FB7" w:rsidRPr="00B00FB7">
        <w:rPr>
          <w:rFonts w:ascii="Arial" w:hAnsi="Arial" w:cs="Arial"/>
          <w:sz w:val="22"/>
          <w:szCs w:val="22"/>
        </w:rPr>
        <w:t>)</w:t>
      </w:r>
      <w:r w:rsidR="00B00FB7" w:rsidRPr="00B00FB7">
        <w:rPr>
          <w:rFonts w:ascii="Arial" w:hAnsi="Arial" w:cs="Arial"/>
          <w:sz w:val="22"/>
          <w:szCs w:val="22"/>
        </w:rPr>
        <w:tab/>
        <w:t>Отповикување на одобрение</w:t>
      </w:r>
    </w:p>
    <w:p w14:paraId="6F687C0E" w14:textId="7B0B6F15" w:rsidR="00B00FB7" w:rsidRPr="00B00FB7" w:rsidRDefault="00E7545B" w:rsidP="00B00FB7">
      <w:pPr>
        <w:pStyle w:val="Header"/>
        <w:tabs>
          <w:tab w:val="left" w:pos="720"/>
        </w:tabs>
        <w:jc w:val="both"/>
        <w:rPr>
          <w:rFonts w:ascii="Arial" w:hAnsi="Arial" w:cs="Arial"/>
          <w:sz w:val="22"/>
          <w:szCs w:val="22"/>
        </w:rPr>
      </w:pPr>
      <w:r>
        <w:rPr>
          <w:rFonts w:ascii="Arial" w:hAnsi="Arial" w:cs="Arial"/>
          <w:sz w:val="22"/>
          <w:szCs w:val="22"/>
        </w:rPr>
        <w:t xml:space="preserve">- </w:t>
      </w:r>
      <w:r w:rsidR="00B00FB7" w:rsidRPr="00B00FB7">
        <w:rPr>
          <w:rFonts w:ascii="Arial" w:hAnsi="Arial" w:cs="Arial"/>
          <w:sz w:val="22"/>
          <w:szCs w:val="22"/>
        </w:rPr>
        <w:t xml:space="preserve">Одобрението ќе биде отповикано доколку имателот на </w:t>
      </w:r>
      <w:r w:rsidR="009918D0">
        <w:rPr>
          <w:rFonts w:ascii="Arial" w:hAnsi="Arial" w:cs="Arial"/>
          <w:sz w:val="22"/>
          <w:szCs w:val="22"/>
        </w:rPr>
        <w:t xml:space="preserve">одобрението </w:t>
      </w:r>
      <w:r w:rsidR="00B00FB7" w:rsidRPr="00B00FB7">
        <w:rPr>
          <w:rFonts w:ascii="Arial" w:hAnsi="Arial" w:cs="Arial"/>
          <w:sz w:val="22"/>
          <w:szCs w:val="22"/>
        </w:rPr>
        <w:t>не г</w:t>
      </w:r>
      <w:r w:rsidR="009918D0">
        <w:rPr>
          <w:rFonts w:ascii="Arial" w:hAnsi="Arial" w:cs="Arial"/>
          <w:sz w:val="22"/>
          <w:szCs w:val="22"/>
        </w:rPr>
        <w:t>о</w:t>
      </w:r>
      <w:r w:rsidR="00B00FB7" w:rsidRPr="00B00FB7">
        <w:rPr>
          <w:rFonts w:ascii="Arial" w:hAnsi="Arial" w:cs="Arial"/>
          <w:sz w:val="22"/>
          <w:szCs w:val="22"/>
        </w:rPr>
        <w:t xml:space="preserve"> плати годишниот надоместок за користење на радиофреквенции, доколку н</w:t>
      </w:r>
      <w:r w:rsidR="00F47050">
        <w:rPr>
          <w:rFonts w:ascii="Arial" w:hAnsi="Arial" w:cs="Arial"/>
          <w:sz w:val="22"/>
          <w:szCs w:val="22"/>
        </w:rPr>
        <w:t>а друг начин не може да се избегне штетна интерференција предизвикана од сигналите на радиокомуникациските уреди кон други уреди</w:t>
      </w:r>
      <w:r w:rsidR="00B00FB7" w:rsidRPr="00B00FB7">
        <w:rPr>
          <w:rFonts w:ascii="Arial" w:hAnsi="Arial" w:cs="Arial"/>
          <w:sz w:val="22"/>
          <w:szCs w:val="22"/>
        </w:rPr>
        <w:t>, како и во други случаи утврдени во член 1</w:t>
      </w:r>
      <w:r>
        <w:rPr>
          <w:rFonts w:ascii="Arial" w:hAnsi="Arial" w:cs="Arial"/>
          <w:sz w:val="22"/>
          <w:szCs w:val="22"/>
        </w:rPr>
        <w:t>70</w:t>
      </w:r>
      <w:r w:rsidR="00B00FB7" w:rsidRPr="00B00FB7">
        <w:rPr>
          <w:rFonts w:ascii="Arial" w:hAnsi="Arial" w:cs="Arial"/>
          <w:sz w:val="22"/>
          <w:szCs w:val="22"/>
        </w:rPr>
        <w:t xml:space="preserve"> од Законот за електронските комуникации.</w:t>
      </w:r>
    </w:p>
    <w:p w14:paraId="166C0B71" w14:textId="77777777" w:rsidR="00B00FB7" w:rsidRPr="00B00FB7" w:rsidRDefault="00B00FB7" w:rsidP="00B00FB7">
      <w:pPr>
        <w:pStyle w:val="Header"/>
        <w:tabs>
          <w:tab w:val="left" w:pos="720"/>
        </w:tabs>
        <w:jc w:val="both"/>
        <w:rPr>
          <w:rFonts w:ascii="Arial" w:hAnsi="Arial" w:cs="Arial"/>
          <w:sz w:val="22"/>
          <w:szCs w:val="22"/>
        </w:rPr>
      </w:pPr>
    </w:p>
    <w:p w14:paraId="49FFA652" w14:textId="4E089E01" w:rsidR="00B00FB7" w:rsidRPr="00B00FB7" w:rsidRDefault="00E7545B" w:rsidP="00B00FB7">
      <w:pPr>
        <w:pStyle w:val="Header"/>
        <w:tabs>
          <w:tab w:val="left" w:pos="720"/>
        </w:tabs>
        <w:jc w:val="both"/>
        <w:rPr>
          <w:rFonts w:ascii="Arial" w:hAnsi="Arial" w:cs="Arial"/>
          <w:sz w:val="22"/>
          <w:szCs w:val="22"/>
        </w:rPr>
      </w:pPr>
      <w:r>
        <w:rPr>
          <w:rFonts w:ascii="Arial" w:hAnsi="Arial" w:cs="Arial"/>
          <w:sz w:val="22"/>
          <w:szCs w:val="22"/>
        </w:rPr>
        <w:t>ж</w:t>
      </w:r>
      <w:r w:rsidR="00B00FB7" w:rsidRPr="00B00FB7">
        <w:rPr>
          <w:rFonts w:ascii="Arial" w:hAnsi="Arial" w:cs="Arial"/>
          <w:sz w:val="22"/>
          <w:szCs w:val="22"/>
        </w:rPr>
        <w:t>)</w:t>
      </w:r>
      <w:r w:rsidR="00B00FB7" w:rsidRPr="00B00FB7">
        <w:rPr>
          <w:rFonts w:ascii="Arial" w:hAnsi="Arial" w:cs="Arial"/>
          <w:sz w:val="22"/>
          <w:szCs w:val="22"/>
        </w:rPr>
        <w:tab/>
        <w:t>Престанок на важност на одобрение</w:t>
      </w:r>
    </w:p>
    <w:p w14:paraId="4CD15B08" w14:textId="67B398F5" w:rsidR="00B00FB7" w:rsidRPr="00BF7704" w:rsidRDefault="00E7545B" w:rsidP="00B00FB7">
      <w:pPr>
        <w:pStyle w:val="Header"/>
        <w:tabs>
          <w:tab w:val="left" w:pos="720"/>
        </w:tabs>
        <w:jc w:val="both"/>
        <w:rPr>
          <w:rFonts w:ascii="Arial" w:hAnsi="Arial" w:cs="Arial"/>
          <w:sz w:val="22"/>
          <w:szCs w:val="22"/>
        </w:rPr>
      </w:pPr>
      <w:r>
        <w:rPr>
          <w:rFonts w:ascii="Arial" w:hAnsi="Arial" w:cs="Arial"/>
          <w:sz w:val="22"/>
          <w:szCs w:val="22"/>
        </w:rPr>
        <w:t xml:space="preserve">- </w:t>
      </w:r>
      <w:r w:rsidR="00B00FB7" w:rsidRPr="00B00FB7">
        <w:rPr>
          <w:rFonts w:ascii="Arial" w:hAnsi="Arial" w:cs="Arial"/>
          <w:sz w:val="22"/>
          <w:szCs w:val="22"/>
        </w:rPr>
        <w:t>Одобрението ќе престане да важи по истекот на временскиот рок за кој е издадено, доколку имателот на одобрението престанал да постои, доколку е во постапка на стечај или ликвидација како и во други случаи утврдени во член 1</w:t>
      </w:r>
      <w:r>
        <w:rPr>
          <w:rFonts w:ascii="Arial" w:hAnsi="Arial" w:cs="Arial"/>
          <w:sz w:val="22"/>
          <w:szCs w:val="22"/>
        </w:rPr>
        <w:t>71</w:t>
      </w:r>
      <w:r w:rsidR="00B00FB7" w:rsidRPr="00B00FB7">
        <w:rPr>
          <w:rFonts w:ascii="Arial" w:hAnsi="Arial" w:cs="Arial"/>
          <w:sz w:val="22"/>
          <w:szCs w:val="22"/>
        </w:rPr>
        <w:t xml:space="preserve"> од Законот за електронските комуникации.</w:t>
      </w:r>
    </w:p>
    <w:p w14:paraId="2888955A" w14:textId="3C470CC1" w:rsidR="00201461" w:rsidRDefault="00201461" w:rsidP="00BF7704">
      <w:pPr>
        <w:pStyle w:val="Header"/>
        <w:tabs>
          <w:tab w:val="left" w:pos="720"/>
        </w:tabs>
        <w:jc w:val="both"/>
        <w:rPr>
          <w:rFonts w:ascii="Arial" w:hAnsi="Arial" w:cs="Arial"/>
        </w:rPr>
      </w:pPr>
    </w:p>
    <w:p w14:paraId="6577FF66" w14:textId="1BBBB956" w:rsidR="008F212A" w:rsidRPr="00822F59" w:rsidRDefault="008F212A" w:rsidP="008F212A">
      <w:pPr>
        <w:numPr>
          <w:ilvl w:val="0"/>
          <w:numId w:val="10"/>
        </w:numPr>
        <w:tabs>
          <w:tab w:val="center" w:pos="709"/>
          <w:tab w:val="right" w:pos="9026"/>
        </w:tabs>
        <w:spacing w:after="0" w:line="276" w:lineRule="auto"/>
        <w:jc w:val="both"/>
        <w:rPr>
          <w:rFonts w:ascii="Arial" w:hAnsi="Arial" w:cs="Arial"/>
          <w:b/>
          <w:i/>
          <w:sz w:val="24"/>
          <w:szCs w:val="24"/>
          <w:lang w:val="ru-RU"/>
        </w:rPr>
      </w:pPr>
      <w:r w:rsidRPr="00822F59">
        <w:rPr>
          <w:rFonts w:ascii="Arial" w:hAnsi="Arial" w:cs="Arial"/>
          <w:b/>
          <w:i/>
          <w:sz w:val="24"/>
          <w:szCs w:val="24"/>
          <w:lang w:val="ru-RU"/>
        </w:rPr>
        <w:t xml:space="preserve">Доставување на </w:t>
      </w:r>
      <w:r w:rsidR="004C041C">
        <w:rPr>
          <w:rFonts w:ascii="Arial" w:hAnsi="Arial" w:cs="Arial"/>
          <w:b/>
          <w:i/>
          <w:sz w:val="24"/>
          <w:szCs w:val="24"/>
        </w:rPr>
        <w:t xml:space="preserve">коментари и </w:t>
      </w:r>
      <w:r w:rsidRPr="00822F59">
        <w:rPr>
          <w:rFonts w:ascii="Arial" w:hAnsi="Arial" w:cs="Arial"/>
          <w:b/>
          <w:i/>
          <w:sz w:val="24"/>
          <w:szCs w:val="24"/>
          <w:lang w:val="ru-RU"/>
        </w:rPr>
        <w:t>писма за искажување интерес за користење на објавените радиофреквенции</w:t>
      </w:r>
    </w:p>
    <w:p w14:paraId="478DD494" w14:textId="77777777" w:rsidR="008F212A" w:rsidRPr="008F212A" w:rsidRDefault="008F212A" w:rsidP="008F212A">
      <w:pPr>
        <w:tabs>
          <w:tab w:val="center" w:pos="709"/>
          <w:tab w:val="right" w:pos="9026"/>
        </w:tabs>
        <w:spacing w:after="0"/>
        <w:ind w:left="720"/>
        <w:jc w:val="both"/>
        <w:rPr>
          <w:rFonts w:ascii="Arial" w:hAnsi="Arial" w:cs="Arial"/>
          <w:sz w:val="22"/>
          <w:szCs w:val="22"/>
          <w:lang w:val="en-GB"/>
        </w:rPr>
      </w:pPr>
    </w:p>
    <w:p w14:paraId="27211A84" w14:textId="6513A690" w:rsidR="008F212A" w:rsidRPr="00C177BB" w:rsidRDefault="008F212A" w:rsidP="008F212A">
      <w:pPr>
        <w:tabs>
          <w:tab w:val="center" w:pos="709"/>
          <w:tab w:val="right" w:pos="9026"/>
        </w:tabs>
        <w:spacing w:after="0"/>
        <w:jc w:val="both"/>
        <w:rPr>
          <w:rFonts w:ascii="Arial" w:hAnsi="Arial" w:cs="Arial"/>
          <w:sz w:val="22"/>
          <w:szCs w:val="22"/>
          <w:lang w:val="en-US"/>
        </w:rPr>
      </w:pPr>
      <w:r w:rsidRPr="008F212A">
        <w:rPr>
          <w:rFonts w:ascii="Arial" w:hAnsi="Arial" w:cs="Arial"/>
          <w:sz w:val="22"/>
          <w:szCs w:val="22"/>
          <w:lang w:val="en-GB"/>
        </w:rPr>
        <w:tab/>
      </w:r>
      <w:r w:rsidRPr="008F212A">
        <w:rPr>
          <w:rFonts w:ascii="Arial" w:hAnsi="Arial" w:cs="Arial"/>
          <w:sz w:val="22"/>
          <w:szCs w:val="22"/>
          <w:lang w:val="ru-RU"/>
        </w:rPr>
        <w:t>Сите заинтересирани страни</w:t>
      </w:r>
      <w:r>
        <w:rPr>
          <w:rFonts w:ascii="Arial" w:hAnsi="Arial" w:cs="Arial"/>
          <w:sz w:val="22"/>
          <w:szCs w:val="22"/>
          <w:lang w:val="en-US"/>
        </w:rPr>
        <w:t xml:space="preserve">, a </w:t>
      </w:r>
      <w:r>
        <w:rPr>
          <w:rFonts w:ascii="Arial" w:hAnsi="Arial" w:cs="Arial"/>
          <w:sz w:val="22"/>
          <w:szCs w:val="22"/>
        </w:rPr>
        <w:t xml:space="preserve">особено правни или физички лица </w:t>
      </w:r>
      <w:r w:rsidR="004C041C" w:rsidRPr="008F212A">
        <w:rPr>
          <w:rFonts w:ascii="Arial" w:hAnsi="Arial" w:cs="Arial"/>
          <w:sz w:val="22"/>
          <w:szCs w:val="22"/>
          <w:lang w:val="ru-RU"/>
        </w:rPr>
        <w:t>што сакаат да ги користат објавените радиофреквенции</w:t>
      </w:r>
      <w:r w:rsidR="004C041C">
        <w:rPr>
          <w:rFonts w:ascii="Arial" w:hAnsi="Arial" w:cs="Arial"/>
          <w:sz w:val="22"/>
          <w:szCs w:val="22"/>
        </w:rPr>
        <w:t xml:space="preserve"> и </w:t>
      </w:r>
      <w:r>
        <w:rPr>
          <w:rFonts w:ascii="Arial" w:hAnsi="Arial" w:cs="Arial"/>
          <w:sz w:val="22"/>
          <w:szCs w:val="22"/>
        </w:rPr>
        <w:t>кои</w:t>
      </w:r>
      <w:r w:rsidR="004C041C">
        <w:rPr>
          <w:rFonts w:ascii="Arial" w:hAnsi="Arial" w:cs="Arial"/>
          <w:sz w:val="22"/>
          <w:szCs w:val="22"/>
        </w:rPr>
        <w:t>што</w:t>
      </w:r>
      <w:r>
        <w:rPr>
          <w:rFonts w:ascii="Arial" w:hAnsi="Arial" w:cs="Arial"/>
          <w:sz w:val="22"/>
          <w:szCs w:val="22"/>
        </w:rPr>
        <w:t xml:space="preserve"> не се иматели на одобрение за користење на радиофреквенции</w:t>
      </w:r>
      <w:r w:rsidR="00425977">
        <w:rPr>
          <w:rFonts w:ascii="Arial" w:hAnsi="Arial" w:cs="Arial"/>
          <w:sz w:val="22"/>
          <w:szCs w:val="22"/>
        </w:rPr>
        <w:t xml:space="preserve"> за обезбедување на јавни електронски комуникациски услуги</w:t>
      </w:r>
      <w:r w:rsidR="00261DD3">
        <w:rPr>
          <w:rFonts w:ascii="Arial" w:hAnsi="Arial" w:cs="Arial"/>
          <w:sz w:val="22"/>
          <w:szCs w:val="22"/>
        </w:rPr>
        <w:t>,</w:t>
      </w:r>
      <w:r>
        <w:rPr>
          <w:rFonts w:ascii="Arial" w:hAnsi="Arial" w:cs="Arial"/>
          <w:sz w:val="22"/>
          <w:szCs w:val="22"/>
          <w:lang w:val="en-US"/>
        </w:rPr>
        <w:t xml:space="preserve"> </w:t>
      </w:r>
      <w:r w:rsidRPr="008F212A">
        <w:rPr>
          <w:rFonts w:ascii="Arial" w:hAnsi="Arial" w:cs="Arial"/>
          <w:sz w:val="22"/>
          <w:szCs w:val="22"/>
          <w:lang w:val="ru-RU"/>
        </w:rPr>
        <w:t xml:space="preserve"> треба да </w:t>
      </w:r>
      <w:r w:rsidR="004C041C">
        <w:rPr>
          <w:rFonts w:ascii="Arial" w:hAnsi="Arial" w:cs="Arial"/>
          <w:sz w:val="22"/>
          <w:szCs w:val="22"/>
          <w:lang w:val="ru-RU"/>
        </w:rPr>
        <w:t xml:space="preserve">ги </w:t>
      </w:r>
      <w:r w:rsidRPr="008F212A">
        <w:rPr>
          <w:rFonts w:ascii="Arial" w:hAnsi="Arial" w:cs="Arial"/>
          <w:sz w:val="22"/>
          <w:szCs w:val="22"/>
          <w:lang w:val="ru-RU"/>
        </w:rPr>
        <w:t xml:space="preserve">достават </w:t>
      </w:r>
      <w:r w:rsidR="004C041C">
        <w:rPr>
          <w:rFonts w:ascii="Arial" w:hAnsi="Arial" w:cs="Arial"/>
          <w:sz w:val="22"/>
          <w:szCs w:val="22"/>
          <w:lang w:val="ru-RU"/>
        </w:rPr>
        <w:t>своите коментари/</w:t>
      </w:r>
      <w:r w:rsidRPr="008F212A">
        <w:rPr>
          <w:rFonts w:ascii="Arial" w:hAnsi="Arial" w:cs="Arial"/>
          <w:sz w:val="22"/>
          <w:szCs w:val="22"/>
          <w:lang w:val="ru-RU"/>
        </w:rPr>
        <w:t>писм</w:t>
      </w:r>
      <w:r w:rsidR="004C041C">
        <w:rPr>
          <w:rFonts w:ascii="Arial" w:hAnsi="Arial" w:cs="Arial"/>
          <w:sz w:val="22"/>
          <w:szCs w:val="22"/>
          <w:lang w:val="ru-RU"/>
        </w:rPr>
        <w:t>а</w:t>
      </w:r>
      <w:r w:rsidRPr="008F212A">
        <w:rPr>
          <w:rFonts w:ascii="Arial" w:hAnsi="Arial" w:cs="Arial"/>
          <w:sz w:val="22"/>
          <w:szCs w:val="22"/>
          <w:lang w:val="ru-RU"/>
        </w:rPr>
        <w:t xml:space="preserve"> за искажување интерес најдоцна до </w:t>
      </w:r>
      <w:r w:rsidR="00CE59F9" w:rsidRPr="00CE59F9">
        <w:rPr>
          <w:rFonts w:ascii="Arial" w:hAnsi="Arial" w:cs="Arial"/>
          <w:sz w:val="22"/>
          <w:szCs w:val="22"/>
          <w:lang w:val="ru-RU"/>
        </w:rPr>
        <w:t>23</w:t>
      </w:r>
      <w:r w:rsidRPr="00CE59F9">
        <w:rPr>
          <w:rFonts w:ascii="Arial" w:hAnsi="Arial" w:cs="Arial"/>
          <w:sz w:val="22"/>
          <w:szCs w:val="22"/>
          <w:lang w:val="ru-RU"/>
        </w:rPr>
        <w:t>.</w:t>
      </w:r>
      <w:r w:rsidR="00261DD3" w:rsidRPr="00CE59F9">
        <w:rPr>
          <w:rFonts w:ascii="Arial" w:hAnsi="Arial" w:cs="Arial"/>
          <w:sz w:val="22"/>
          <w:szCs w:val="22"/>
          <w:lang w:val="ru-RU"/>
        </w:rPr>
        <w:t>10</w:t>
      </w:r>
      <w:r w:rsidRPr="00CE59F9">
        <w:rPr>
          <w:rFonts w:ascii="Arial" w:hAnsi="Arial" w:cs="Arial"/>
          <w:sz w:val="22"/>
          <w:szCs w:val="22"/>
          <w:lang w:val="ru-RU"/>
        </w:rPr>
        <w:t>.202</w:t>
      </w:r>
      <w:r w:rsidR="00261DD3" w:rsidRPr="00CE59F9">
        <w:rPr>
          <w:rFonts w:ascii="Arial" w:hAnsi="Arial" w:cs="Arial"/>
          <w:sz w:val="22"/>
          <w:szCs w:val="22"/>
          <w:lang w:val="ru-RU"/>
        </w:rPr>
        <w:t>6</w:t>
      </w:r>
      <w:r w:rsidRPr="008F212A">
        <w:rPr>
          <w:rFonts w:ascii="Arial" w:hAnsi="Arial" w:cs="Arial"/>
          <w:sz w:val="22"/>
          <w:szCs w:val="22"/>
        </w:rPr>
        <w:t xml:space="preserve"> </w:t>
      </w:r>
      <w:r w:rsidRPr="008F212A">
        <w:rPr>
          <w:rFonts w:ascii="Arial" w:hAnsi="Arial" w:cs="Arial"/>
          <w:sz w:val="22"/>
          <w:szCs w:val="22"/>
          <w:lang w:val="ru-RU"/>
        </w:rPr>
        <w:t>година во архивата на Агенцијата на следната адреса:</w:t>
      </w:r>
    </w:p>
    <w:p w14:paraId="3A8D63F5" w14:textId="77777777" w:rsidR="00261DD3" w:rsidRPr="008F212A" w:rsidRDefault="00261DD3" w:rsidP="008F212A">
      <w:pPr>
        <w:tabs>
          <w:tab w:val="center" w:pos="709"/>
          <w:tab w:val="right" w:pos="9026"/>
        </w:tabs>
        <w:spacing w:after="0"/>
        <w:jc w:val="both"/>
        <w:rPr>
          <w:rFonts w:ascii="Arial" w:hAnsi="Arial" w:cs="Arial"/>
          <w:sz w:val="22"/>
          <w:szCs w:val="22"/>
          <w:lang w:val="ru-RU"/>
        </w:rPr>
      </w:pPr>
    </w:p>
    <w:p w14:paraId="3C03113F" w14:textId="77777777" w:rsidR="008F212A" w:rsidRPr="008F212A" w:rsidRDefault="008F212A" w:rsidP="008F212A">
      <w:pPr>
        <w:tabs>
          <w:tab w:val="left" w:pos="3060"/>
        </w:tabs>
        <w:spacing w:after="0"/>
        <w:jc w:val="both"/>
        <w:rPr>
          <w:rFonts w:ascii="Arial" w:hAnsi="Arial" w:cs="Arial"/>
          <w:sz w:val="22"/>
          <w:szCs w:val="22"/>
        </w:rPr>
      </w:pPr>
      <w:r w:rsidRPr="008F212A">
        <w:rPr>
          <w:rFonts w:ascii="Arial" w:hAnsi="Arial" w:cs="Arial"/>
          <w:sz w:val="22"/>
          <w:szCs w:val="22"/>
          <w:lang w:val="ru-RU"/>
        </w:rPr>
        <w:tab/>
        <w:t>Агенција за електронски комуникации</w:t>
      </w:r>
    </w:p>
    <w:p w14:paraId="5CB968D0" w14:textId="77777777" w:rsidR="008F212A" w:rsidRPr="008F212A" w:rsidRDefault="008F212A" w:rsidP="008F212A">
      <w:pPr>
        <w:tabs>
          <w:tab w:val="center" w:pos="709"/>
          <w:tab w:val="right" w:pos="9026"/>
        </w:tabs>
        <w:spacing w:after="0"/>
        <w:jc w:val="center"/>
        <w:rPr>
          <w:rFonts w:ascii="Arial" w:hAnsi="Arial" w:cs="Arial"/>
          <w:sz w:val="22"/>
          <w:szCs w:val="22"/>
          <w:lang w:val="ru-RU"/>
        </w:rPr>
      </w:pPr>
      <w:r w:rsidRPr="008F212A">
        <w:rPr>
          <w:rFonts w:ascii="Arial" w:hAnsi="Arial" w:cs="Arial"/>
          <w:sz w:val="22"/>
          <w:szCs w:val="22"/>
          <w:lang w:val="ru-RU"/>
        </w:rPr>
        <w:t>Кеј Димитар Влахов бр.21</w:t>
      </w:r>
    </w:p>
    <w:p w14:paraId="4FF6E5FA" w14:textId="77777777" w:rsidR="008F212A" w:rsidRPr="008F212A" w:rsidRDefault="008F212A" w:rsidP="008F212A">
      <w:pPr>
        <w:tabs>
          <w:tab w:val="center" w:pos="709"/>
          <w:tab w:val="right" w:pos="9026"/>
        </w:tabs>
        <w:spacing w:after="0"/>
        <w:jc w:val="center"/>
        <w:rPr>
          <w:rFonts w:ascii="Arial" w:hAnsi="Arial" w:cs="Arial"/>
          <w:sz w:val="22"/>
          <w:szCs w:val="22"/>
          <w:lang w:val="ru-RU"/>
        </w:rPr>
      </w:pPr>
      <w:r w:rsidRPr="008F212A">
        <w:rPr>
          <w:rFonts w:ascii="Arial" w:hAnsi="Arial" w:cs="Arial"/>
          <w:sz w:val="22"/>
          <w:szCs w:val="22"/>
          <w:lang w:val="ru-RU"/>
        </w:rPr>
        <w:t>1000 Скопје</w:t>
      </w:r>
    </w:p>
    <w:p w14:paraId="4DE18FAC" w14:textId="77777777" w:rsidR="008F212A" w:rsidRPr="008F212A" w:rsidRDefault="008F212A" w:rsidP="008F212A">
      <w:pPr>
        <w:tabs>
          <w:tab w:val="left" w:pos="7797"/>
        </w:tabs>
        <w:spacing w:after="0"/>
        <w:rPr>
          <w:rFonts w:ascii="Arial" w:hAnsi="Arial" w:cs="Arial"/>
          <w:sz w:val="22"/>
          <w:szCs w:val="22"/>
        </w:rPr>
      </w:pPr>
    </w:p>
    <w:p w14:paraId="7C9E7193" w14:textId="77777777" w:rsidR="008F212A" w:rsidRPr="00BF7704" w:rsidRDefault="008F212A" w:rsidP="00BF7704">
      <w:pPr>
        <w:pStyle w:val="Header"/>
        <w:tabs>
          <w:tab w:val="left" w:pos="720"/>
        </w:tabs>
        <w:jc w:val="both"/>
        <w:rPr>
          <w:rFonts w:ascii="Arial" w:hAnsi="Arial" w:cs="Arial"/>
        </w:rPr>
      </w:pPr>
    </w:p>
    <w:sectPr w:rsidR="008F212A" w:rsidRPr="00BF7704" w:rsidSect="000840FE">
      <w:headerReference w:type="default" r:id="rId8"/>
      <w:footerReference w:type="default" r:id="rId9"/>
      <w:pgSz w:w="11906" w:h="16838"/>
      <w:pgMar w:top="1843" w:right="851"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75AAF3" w14:textId="77777777" w:rsidR="00A230C0" w:rsidRDefault="00A230C0" w:rsidP="000445D5">
      <w:r>
        <w:separator/>
      </w:r>
    </w:p>
  </w:endnote>
  <w:endnote w:type="continuationSeparator" w:id="0">
    <w:p w14:paraId="628617F9" w14:textId="77777777" w:rsidR="00A230C0" w:rsidRDefault="00A230C0" w:rsidP="000445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INPro-Light">
    <w:altName w:val="Segoe Script"/>
    <w:charset w:val="CC"/>
    <w:family w:val="auto"/>
    <w:pitch w:val="variable"/>
    <w:sig w:usb0="00000001" w:usb1="4000206A" w:usb2="00000000" w:usb3="00000000" w:csb0="0000009F" w:csb1="00000000"/>
  </w:font>
  <w:font w:name="DINPro-Medium">
    <w:altName w:val="Times New Roman"/>
    <w:charset w:val="CC"/>
    <w:family w:val="auto"/>
    <w:pitch w:val="variable"/>
    <w:sig w:usb0="00000001" w:usb1="4000206A"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C812C5" w14:textId="77777777" w:rsidR="00654B69" w:rsidRDefault="00201461">
    <w:pPr>
      <w:pStyle w:val="Footer"/>
    </w:pPr>
    <w:r>
      <w:rPr>
        <w:noProof/>
      </w:rPr>
      <mc:AlternateContent>
        <mc:Choice Requires="wps">
          <w:drawing>
            <wp:anchor distT="45720" distB="45720" distL="114300" distR="114300" simplePos="0" relativeHeight="251657728" behindDoc="0" locked="0" layoutInCell="1" allowOverlap="1" wp14:anchorId="26FFF031" wp14:editId="43AE4CBC">
              <wp:simplePos x="0" y="0"/>
              <wp:positionH relativeFrom="margin">
                <wp:posOffset>2355215</wp:posOffset>
              </wp:positionH>
              <wp:positionV relativeFrom="page">
                <wp:posOffset>9803765</wp:posOffset>
              </wp:positionV>
              <wp:extent cx="1471295" cy="45720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1295" cy="457200"/>
                      </a:xfrm>
                      <a:prstGeom prst="rect">
                        <a:avLst/>
                      </a:prstGeom>
                      <a:noFill/>
                      <a:ln w="9525">
                        <a:noFill/>
                        <a:miter lim="800000"/>
                        <a:headEnd/>
                        <a:tailEnd/>
                      </a:ln>
                    </wps:spPr>
                    <wps:txbx>
                      <w:txbxContent>
                        <w:p w14:paraId="2F85DEF0" w14:textId="77777777" w:rsidR="00654B69" w:rsidRPr="00654B69" w:rsidRDefault="00654B69" w:rsidP="00654B69">
                          <w:pPr>
                            <w:spacing w:after="0" w:line="192" w:lineRule="exact"/>
                            <w:ind w:left="794" w:hanging="794"/>
                            <w:rPr>
                              <w:rFonts w:ascii="Arial" w:hAnsi="Arial" w:cs="Arial"/>
                              <w:color w:val="808080"/>
                              <w:sz w:val="16"/>
                              <w:szCs w:val="16"/>
                            </w:rPr>
                          </w:pPr>
                          <w:r w:rsidRPr="00654B69">
                            <w:rPr>
                              <w:rFonts w:ascii="Arial" w:hAnsi="Arial" w:cs="Arial"/>
                              <w:color w:val="808080"/>
                              <w:sz w:val="16"/>
                              <w:szCs w:val="16"/>
                            </w:rPr>
                            <w:t>тел.:</w:t>
                          </w:r>
                          <w:r w:rsidRPr="00654B69">
                            <w:rPr>
                              <w:rFonts w:ascii="Arial" w:hAnsi="Arial" w:cs="Arial"/>
                              <w:color w:val="808080"/>
                              <w:sz w:val="16"/>
                              <w:szCs w:val="16"/>
                            </w:rPr>
                            <w:tab/>
                            <w:t>02 32 89 200</w:t>
                          </w:r>
                        </w:p>
                        <w:p w14:paraId="3DC6662B" w14:textId="77777777" w:rsidR="00654B69" w:rsidRPr="00654B69" w:rsidRDefault="00654B69" w:rsidP="00654B69">
                          <w:pPr>
                            <w:spacing w:after="0" w:line="192" w:lineRule="exact"/>
                            <w:ind w:left="794" w:hanging="794"/>
                            <w:rPr>
                              <w:rFonts w:ascii="Arial" w:hAnsi="Arial" w:cs="Arial"/>
                              <w:color w:val="808080"/>
                              <w:sz w:val="16"/>
                              <w:szCs w:val="16"/>
                            </w:rPr>
                          </w:pPr>
                          <w:r w:rsidRPr="00654B69">
                            <w:rPr>
                              <w:rFonts w:ascii="Arial" w:hAnsi="Arial" w:cs="Arial"/>
                              <w:color w:val="808080"/>
                              <w:sz w:val="16"/>
                              <w:szCs w:val="16"/>
                            </w:rPr>
                            <w:t>факс:</w:t>
                          </w:r>
                          <w:r w:rsidRPr="00654B69">
                            <w:rPr>
                              <w:rFonts w:ascii="Arial" w:hAnsi="Arial" w:cs="Arial"/>
                              <w:color w:val="808080"/>
                              <w:sz w:val="16"/>
                              <w:szCs w:val="16"/>
                            </w:rPr>
                            <w:tab/>
                            <w:t>02 32 24 611</w:t>
                          </w:r>
                        </w:p>
                        <w:p w14:paraId="7F4A564F" w14:textId="77777777" w:rsidR="00654B69" w:rsidRPr="00654B69" w:rsidRDefault="00654B69" w:rsidP="00654B69">
                          <w:pPr>
                            <w:spacing w:after="0" w:line="192" w:lineRule="exact"/>
                            <w:ind w:left="794" w:hanging="794"/>
                            <w:rPr>
                              <w:rFonts w:ascii="Arial" w:hAnsi="Arial" w:cs="Arial"/>
                              <w:color w:val="808080"/>
                              <w:sz w:val="16"/>
                              <w:szCs w:val="16"/>
                            </w:rPr>
                          </w:pPr>
                          <w:r w:rsidRPr="00654B69">
                            <w:rPr>
                              <w:rFonts w:ascii="Arial" w:hAnsi="Arial" w:cs="Arial"/>
                              <w:color w:val="808080"/>
                              <w:sz w:val="16"/>
                              <w:szCs w:val="16"/>
                            </w:rPr>
                            <w:t>е-пошта:</w:t>
                          </w:r>
                          <w:r w:rsidRPr="00654B69">
                            <w:rPr>
                              <w:rFonts w:ascii="Arial" w:hAnsi="Arial" w:cs="Arial"/>
                              <w:color w:val="808080"/>
                              <w:sz w:val="16"/>
                              <w:szCs w:val="16"/>
                            </w:rPr>
                            <w:tab/>
                            <w:t>contact@aec.mk</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6FFF031" id="_x0000_t202" coordsize="21600,21600" o:spt="202" path="m,l,21600r21600,l21600,xe">
              <v:stroke joinstyle="miter"/>
              <v:path gradientshapeok="t" o:connecttype="rect"/>
            </v:shapetype>
            <v:shape id="_x0000_s1027" type="#_x0000_t202" style="position:absolute;margin-left:185.45pt;margin-top:771.95pt;width:115.85pt;height:36pt;z-index:2516577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" filled="f" stroked="f">
              <v:textbox inset="0,0,0,0">
                <w:txbxContent>
                  <w:p w14:paraId="2F85DEF0" w14:textId="77777777" w:rsidR="00654B69" w:rsidRPr="00654B69" w:rsidRDefault="00654B69" w:rsidP="00654B69">
                    <w:pPr>
                      <w:spacing w:after="0" w:line="192" w:lineRule="exact"/>
                      <w:ind w:left="794" w:hanging="794"/>
                      <w:rPr>
                        <w:rFonts w:ascii="Arial" w:hAnsi="Arial" w:cs="Arial"/>
                        <w:color w:val="808080"/>
                        <w:sz w:val="16"/>
                        <w:szCs w:val="16"/>
                      </w:rPr>
                    </w:pPr>
                    <w:r w:rsidRPr="00654B69">
                      <w:rPr>
                        <w:rFonts w:ascii="Arial" w:hAnsi="Arial" w:cs="Arial"/>
                        <w:color w:val="808080"/>
                        <w:sz w:val="16"/>
                        <w:szCs w:val="16"/>
                      </w:rPr>
                      <w:t>тел.:</w:t>
                    </w:r>
                    <w:r w:rsidRPr="00654B69">
                      <w:rPr>
                        <w:rFonts w:ascii="Arial" w:hAnsi="Arial" w:cs="Arial"/>
                        <w:color w:val="808080"/>
                        <w:sz w:val="16"/>
                        <w:szCs w:val="16"/>
                      </w:rPr>
                      <w:tab/>
                      <w:t>02 32 89 200</w:t>
                    </w:r>
                  </w:p>
                  <w:p w14:paraId="3DC6662B" w14:textId="77777777" w:rsidR="00654B69" w:rsidRPr="00654B69" w:rsidRDefault="00654B69" w:rsidP="00654B69">
                    <w:pPr>
                      <w:spacing w:after="0" w:line="192" w:lineRule="exact"/>
                      <w:ind w:left="794" w:hanging="794"/>
                      <w:rPr>
                        <w:rFonts w:ascii="Arial" w:hAnsi="Arial" w:cs="Arial"/>
                        <w:color w:val="808080"/>
                        <w:sz w:val="16"/>
                        <w:szCs w:val="16"/>
                      </w:rPr>
                    </w:pPr>
                    <w:r w:rsidRPr="00654B69">
                      <w:rPr>
                        <w:rFonts w:ascii="Arial" w:hAnsi="Arial" w:cs="Arial"/>
                        <w:color w:val="808080"/>
                        <w:sz w:val="16"/>
                        <w:szCs w:val="16"/>
                      </w:rPr>
                      <w:t>факс:</w:t>
                    </w:r>
                    <w:r w:rsidRPr="00654B69">
                      <w:rPr>
                        <w:rFonts w:ascii="Arial" w:hAnsi="Arial" w:cs="Arial"/>
                        <w:color w:val="808080"/>
                        <w:sz w:val="16"/>
                        <w:szCs w:val="16"/>
                      </w:rPr>
                      <w:tab/>
                      <w:t>02 32 24 611</w:t>
                    </w:r>
                  </w:p>
                  <w:p w14:paraId="7F4A564F" w14:textId="77777777" w:rsidR="00654B69" w:rsidRPr="00654B69" w:rsidRDefault="00654B69" w:rsidP="00654B69">
                    <w:pPr>
                      <w:spacing w:after="0" w:line="192" w:lineRule="exact"/>
                      <w:ind w:left="794" w:hanging="794"/>
                      <w:rPr>
                        <w:rFonts w:ascii="Arial" w:hAnsi="Arial" w:cs="Arial"/>
                        <w:color w:val="808080"/>
                        <w:sz w:val="16"/>
                        <w:szCs w:val="16"/>
                      </w:rPr>
                    </w:pPr>
                    <w:r w:rsidRPr="00654B69">
                      <w:rPr>
                        <w:rFonts w:ascii="Arial" w:hAnsi="Arial" w:cs="Arial"/>
                        <w:color w:val="808080"/>
                        <w:sz w:val="16"/>
                        <w:szCs w:val="16"/>
                      </w:rPr>
                      <w:t>е-пошта:</w:t>
                    </w:r>
                    <w:r w:rsidRPr="00654B69">
                      <w:rPr>
                        <w:rFonts w:ascii="Arial" w:hAnsi="Arial" w:cs="Arial"/>
                        <w:color w:val="808080"/>
                        <w:sz w:val="16"/>
                        <w:szCs w:val="16"/>
                      </w:rPr>
                      <w:tab/>
                      <w:t>contact@aec.mk</w:t>
                    </w: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A07EBD" w14:textId="77777777" w:rsidR="00A230C0" w:rsidRDefault="00A230C0" w:rsidP="000445D5">
      <w:r>
        <w:separator/>
      </w:r>
    </w:p>
  </w:footnote>
  <w:footnote w:type="continuationSeparator" w:id="0">
    <w:p w14:paraId="15EA9020" w14:textId="77777777" w:rsidR="00A230C0" w:rsidRDefault="00A230C0" w:rsidP="000445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7A161" w14:textId="77777777" w:rsidR="00654B69" w:rsidRPr="00654B69" w:rsidRDefault="000320A1" w:rsidP="00654B69">
    <w:pPr>
      <w:jc w:val="both"/>
      <w:rPr>
        <w:lang w:val="en-US"/>
      </w:rPr>
    </w:pPr>
    <w:r>
      <w:rPr>
        <w:rFonts w:ascii="Arial" w:hAnsi="Arial" w:cs="Arial"/>
        <w:noProof/>
        <w:sz w:val="22"/>
        <w:szCs w:val="22"/>
        <w:lang w:val="en-US"/>
      </w:rPr>
      <w:drawing>
        <wp:anchor distT="0" distB="0" distL="114300" distR="114300" simplePos="0" relativeHeight="251658752" behindDoc="1" locked="0" layoutInCell="1" allowOverlap="1" wp14:anchorId="203D2B36" wp14:editId="65AF8870">
          <wp:simplePos x="0" y="0"/>
          <wp:positionH relativeFrom="page">
            <wp:posOffset>0</wp:posOffset>
          </wp:positionH>
          <wp:positionV relativeFrom="page">
            <wp:posOffset>74930</wp:posOffset>
          </wp:positionV>
          <wp:extent cx="7552690" cy="10682605"/>
          <wp:effectExtent l="19050" t="0" r="0" b="0"/>
          <wp:wrapNone/>
          <wp:docPr id="3" name="Picture 3" descr="AEK memo cb-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EK memo cb-01"/>
                  <pic:cNvPicPr>
                    <a:picLocks noChangeAspect="1" noChangeArrowheads="1"/>
                  </pic:cNvPicPr>
                </pic:nvPicPr>
                <pic:blipFill>
                  <a:blip r:embed="rId1"/>
                  <a:srcRect/>
                  <a:stretch>
                    <a:fillRect/>
                  </a:stretch>
                </pic:blipFill>
                <pic:spPr bwMode="auto">
                  <a:xfrm>
                    <a:off x="0" y="0"/>
                    <a:ext cx="7552690" cy="10682605"/>
                  </a:xfrm>
                  <a:prstGeom prst="rect">
                    <a:avLst/>
                  </a:prstGeom>
                  <a:noFill/>
                </pic:spPr>
              </pic:pic>
            </a:graphicData>
          </a:graphic>
        </wp:anchor>
      </w:drawing>
    </w:r>
    <w:r w:rsidR="00201461">
      <w:rPr>
        <w:noProof/>
      </w:rPr>
      <mc:AlternateContent>
        <mc:Choice Requires="wps">
          <w:drawing>
            <wp:anchor distT="45720" distB="45720" distL="114300" distR="114300" simplePos="0" relativeHeight="251656704" behindDoc="0" locked="0" layoutInCell="1" allowOverlap="1" wp14:anchorId="1A121804" wp14:editId="43301770">
              <wp:simplePos x="0" y="0"/>
              <wp:positionH relativeFrom="page">
                <wp:posOffset>1621790</wp:posOffset>
              </wp:positionH>
              <wp:positionV relativeFrom="page">
                <wp:posOffset>9803765</wp:posOffset>
              </wp:positionV>
              <wp:extent cx="1470660" cy="39751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0660" cy="397510"/>
                      </a:xfrm>
                      <a:prstGeom prst="rect">
                        <a:avLst/>
                      </a:prstGeom>
                      <a:noFill/>
                      <a:ln w="9525">
                        <a:noFill/>
                        <a:miter lim="800000"/>
                        <a:headEnd/>
                        <a:tailEnd/>
                      </a:ln>
                    </wps:spPr>
                    <wps:txbx>
                      <w:txbxContent>
                        <w:p w14:paraId="10C2A656" w14:textId="77777777" w:rsidR="00654B69" w:rsidRPr="00654B69" w:rsidRDefault="003A6A62" w:rsidP="00654B69">
                          <w:pPr>
                            <w:spacing w:after="0" w:line="192" w:lineRule="exact"/>
                            <w:ind w:left="1134" w:hanging="1134"/>
                            <w:rPr>
                              <w:rFonts w:ascii="Arial" w:hAnsi="Arial" w:cs="Arial"/>
                              <w:color w:val="808080"/>
                              <w:sz w:val="16"/>
                              <w:szCs w:val="16"/>
                            </w:rPr>
                          </w:pPr>
                          <w:r>
                            <w:rPr>
                              <w:rFonts w:ascii="Arial" w:hAnsi="Arial" w:cs="Arial"/>
                              <w:color w:val="808080"/>
                              <w:sz w:val="16"/>
                              <w:szCs w:val="16"/>
                            </w:rPr>
                            <w:t>Кеј Димитар Влахов</w:t>
                          </w:r>
                          <w:r w:rsidR="00654B69" w:rsidRPr="00654B69">
                            <w:rPr>
                              <w:rFonts w:ascii="Arial" w:hAnsi="Arial" w:cs="Arial"/>
                              <w:color w:val="808080"/>
                              <w:sz w:val="16"/>
                              <w:szCs w:val="16"/>
                            </w:rPr>
                            <w:t xml:space="preserve"> бр.</w:t>
                          </w:r>
                          <w:r>
                            <w:rPr>
                              <w:rFonts w:ascii="Arial" w:hAnsi="Arial" w:cs="Arial"/>
                              <w:color w:val="808080"/>
                              <w:sz w:val="16"/>
                              <w:szCs w:val="16"/>
                            </w:rPr>
                            <w:t>21</w:t>
                          </w:r>
                        </w:p>
                        <w:p w14:paraId="1673E326" w14:textId="77777777" w:rsidR="00654B69" w:rsidRPr="00654B69" w:rsidRDefault="00654B69" w:rsidP="00654B69">
                          <w:pPr>
                            <w:spacing w:after="0" w:line="192" w:lineRule="exact"/>
                            <w:ind w:left="1134" w:hanging="1134"/>
                            <w:rPr>
                              <w:rFonts w:ascii="Arial" w:hAnsi="Arial" w:cs="Arial"/>
                              <w:color w:val="808080"/>
                              <w:sz w:val="16"/>
                              <w:szCs w:val="16"/>
                            </w:rPr>
                          </w:pPr>
                          <w:r w:rsidRPr="00654B69">
                            <w:rPr>
                              <w:rFonts w:ascii="Arial" w:hAnsi="Arial" w:cs="Arial"/>
                              <w:color w:val="808080"/>
                              <w:sz w:val="16"/>
                              <w:szCs w:val="16"/>
                            </w:rPr>
                            <w:t>1000 Скопје</w:t>
                          </w:r>
                        </w:p>
                        <w:p w14:paraId="76DDDB3A" w14:textId="77777777" w:rsidR="00654B69" w:rsidRPr="00654B69" w:rsidRDefault="00654B69" w:rsidP="00654B69">
                          <w:pPr>
                            <w:spacing w:after="0" w:line="192" w:lineRule="exact"/>
                            <w:ind w:left="1134" w:hanging="1134"/>
                            <w:rPr>
                              <w:rFonts w:ascii="Arial" w:hAnsi="Arial" w:cs="Arial"/>
                              <w:color w:val="808080"/>
                              <w:sz w:val="16"/>
                              <w:szCs w:val="16"/>
                            </w:rPr>
                          </w:pPr>
                          <w:r w:rsidRPr="00654B69">
                            <w:rPr>
                              <w:rFonts w:ascii="Arial" w:hAnsi="Arial" w:cs="Arial"/>
                              <w:color w:val="808080"/>
                              <w:sz w:val="16"/>
                              <w:szCs w:val="16"/>
                            </w:rPr>
                            <w:t>Република Македонија</w:t>
                          </w:r>
                        </w:p>
                      </w:txbxContent>
                    </wps:txbx>
                    <wps:bodyPr rot="0" vert="horz" wrap="square" lIns="0" tIns="0" rIns="0" bIns="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A121804" id="_x0000_t202" coordsize="21600,21600" o:spt="202" path="m,l,21600r21600,l21600,xe">
              <v:stroke joinstyle="miter"/>
              <v:path gradientshapeok="t" o:connecttype="rect"/>
            </v:shapetype>
            <v:shape id="Text Box 2" o:spid="_x0000_s1026" type="#_x0000_t202" style="position:absolute;left:0;text-align:left;margin-left:127.7pt;margin-top:771.95pt;width:115.8pt;height:31.3pt;z-index:251656704;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" filled="f" stroked="f">
              <v:textbox inset="0,0,0,0">
                <w:txbxContent>
                  <w:p w14:paraId="10C2A656" w14:textId="77777777" w:rsidR="00654B69" w:rsidRPr="00654B69" w:rsidRDefault="003A6A62" w:rsidP="00654B69">
                    <w:pPr>
                      <w:spacing w:after="0" w:line="192" w:lineRule="exact"/>
                      <w:ind w:left="1134" w:hanging="1134"/>
                      <w:rPr>
                        <w:rFonts w:ascii="Arial" w:hAnsi="Arial" w:cs="Arial"/>
                        <w:color w:val="808080"/>
                        <w:sz w:val="16"/>
                        <w:szCs w:val="16"/>
                      </w:rPr>
                    </w:pPr>
                    <w:r>
                      <w:rPr>
                        <w:rFonts w:ascii="Arial" w:hAnsi="Arial" w:cs="Arial"/>
                        <w:color w:val="808080"/>
                        <w:sz w:val="16"/>
                        <w:szCs w:val="16"/>
                      </w:rPr>
                      <w:t>Кеј Димитар Влахов</w:t>
                    </w:r>
                    <w:r w:rsidR="00654B69" w:rsidRPr="00654B69">
                      <w:rPr>
                        <w:rFonts w:ascii="Arial" w:hAnsi="Arial" w:cs="Arial"/>
                        <w:color w:val="808080"/>
                        <w:sz w:val="16"/>
                        <w:szCs w:val="16"/>
                      </w:rPr>
                      <w:t xml:space="preserve"> бр.</w:t>
                    </w:r>
                    <w:r>
                      <w:rPr>
                        <w:rFonts w:ascii="Arial" w:hAnsi="Arial" w:cs="Arial"/>
                        <w:color w:val="808080"/>
                        <w:sz w:val="16"/>
                        <w:szCs w:val="16"/>
                      </w:rPr>
                      <w:t>21</w:t>
                    </w:r>
                  </w:p>
                  <w:p w14:paraId="1673E326" w14:textId="77777777" w:rsidR="00654B69" w:rsidRPr="00654B69" w:rsidRDefault="00654B69" w:rsidP="00654B69">
                    <w:pPr>
                      <w:spacing w:after="0" w:line="192" w:lineRule="exact"/>
                      <w:ind w:left="1134" w:hanging="1134"/>
                      <w:rPr>
                        <w:rFonts w:ascii="Arial" w:hAnsi="Arial" w:cs="Arial"/>
                        <w:color w:val="808080"/>
                        <w:sz w:val="16"/>
                        <w:szCs w:val="16"/>
                      </w:rPr>
                    </w:pPr>
                    <w:r w:rsidRPr="00654B69">
                      <w:rPr>
                        <w:rFonts w:ascii="Arial" w:hAnsi="Arial" w:cs="Arial"/>
                        <w:color w:val="808080"/>
                        <w:sz w:val="16"/>
                        <w:szCs w:val="16"/>
                      </w:rPr>
                      <w:t>1000 Скопје</w:t>
                    </w:r>
                  </w:p>
                  <w:p w14:paraId="76DDDB3A" w14:textId="77777777" w:rsidR="00654B69" w:rsidRPr="00654B69" w:rsidRDefault="00654B69" w:rsidP="00654B69">
                    <w:pPr>
                      <w:spacing w:after="0" w:line="192" w:lineRule="exact"/>
                      <w:ind w:left="1134" w:hanging="1134"/>
                      <w:rPr>
                        <w:rFonts w:ascii="Arial" w:hAnsi="Arial" w:cs="Arial"/>
                        <w:color w:val="808080"/>
                        <w:sz w:val="16"/>
                        <w:szCs w:val="16"/>
                      </w:rPr>
                    </w:pPr>
                    <w:r w:rsidRPr="00654B69">
                      <w:rPr>
                        <w:rFonts w:ascii="Arial" w:hAnsi="Arial" w:cs="Arial"/>
                        <w:color w:val="808080"/>
                        <w:sz w:val="16"/>
                        <w:szCs w:val="16"/>
                      </w:rPr>
                      <w:t>Република Македонија</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52CCB"/>
    <w:multiLevelType w:val="hybridMultilevel"/>
    <w:tmpl w:val="69044FB0"/>
    <w:lvl w:ilvl="0" w:tplc="1A9C30F4">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3E30D5D"/>
    <w:multiLevelType w:val="hybridMultilevel"/>
    <w:tmpl w:val="A95E1254"/>
    <w:lvl w:ilvl="0" w:tplc="9CF03C0A">
      <w:start w:val="1"/>
      <w:numFmt w:val="bullet"/>
      <w:lvlText w:val="-"/>
      <w:lvlJc w:val="left"/>
      <w:pPr>
        <w:ind w:left="720" w:hanging="360"/>
      </w:pPr>
      <w:rPr>
        <w:rFonts w:ascii="Arial" w:eastAsia="Calibri" w:hAnsi="Arial" w:cs="Aria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1A270D95"/>
    <w:multiLevelType w:val="hybridMultilevel"/>
    <w:tmpl w:val="9C563862"/>
    <w:lvl w:ilvl="0" w:tplc="CCB26052">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3530985"/>
    <w:multiLevelType w:val="hybridMultilevel"/>
    <w:tmpl w:val="CEAC39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B732FAF"/>
    <w:multiLevelType w:val="hybridMultilevel"/>
    <w:tmpl w:val="1764C328"/>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5" w15:restartNumberingAfterBreak="0">
    <w:nsid w:val="4B885696"/>
    <w:multiLevelType w:val="hybridMultilevel"/>
    <w:tmpl w:val="40240A76"/>
    <w:lvl w:ilvl="0" w:tplc="8034ABDA">
      <w:start w:val="9"/>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133BFD"/>
    <w:multiLevelType w:val="hybridMultilevel"/>
    <w:tmpl w:val="57E0C778"/>
    <w:lvl w:ilvl="0" w:tplc="042F0001">
      <w:start w:val="1"/>
      <w:numFmt w:val="bullet"/>
      <w:lvlText w:val=""/>
      <w:lvlJc w:val="left"/>
      <w:pPr>
        <w:ind w:left="720" w:hanging="360"/>
      </w:pPr>
      <w:rPr>
        <w:rFonts w:ascii="Symbol" w:hAnsi="Symbo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7" w15:restartNumberingAfterBreak="0">
    <w:nsid w:val="5CEB6FA7"/>
    <w:multiLevelType w:val="hybridMultilevel"/>
    <w:tmpl w:val="CE182D58"/>
    <w:lvl w:ilvl="0" w:tplc="9BFA6096">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1717D6C"/>
    <w:multiLevelType w:val="hybridMultilevel"/>
    <w:tmpl w:val="927E6242"/>
    <w:lvl w:ilvl="0" w:tplc="042F000F">
      <w:start w:val="1"/>
      <w:numFmt w:val="decimal"/>
      <w:lvlText w:val="%1."/>
      <w:lvlJc w:val="left"/>
      <w:pPr>
        <w:ind w:left="720" w:hanging="360"/>
      </w:pPr>
      <w:rPr>
        <w:rFonts w:hint="default"/>
      </w:r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9" w15:restartNumberingAfterBreak="0">
    <w:nsid w:val="62AE71FD"/>
    <w:multiLevelType w:val="hybridMultilevel"/>
    <w:tmpl w:val="E9E0D394"/>
    <w:lvl w:ilvl="0" w:tplc="1F14C8CC">
      <w:start w:val="804"/>
      <w:numFmt w:val="bullet"/>
      <w:lvlText w:val="-"/>
      <w:lvlJc w:val="left"/>
      <w:pPr>
        <w:ind w:left="720" w:hanging="360"/>
      </w:pPr>
      <w:rPr>
        <w:rFonts w:ascii="Arial" w:eastAsia="Calibr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49F7233"/>
    <w:multiLevelType w:val="hybridMultilevel"/>
    <w:tmpl w:val="7076DD64"/>
    <w:lvl w:ilvl="0" w:tplc="5B1E02D8">
      <w:numFmt w:val="bullet"/>
      <w:lvlText w:val="-"/>
      <w:lvlJc w:val="left"/>
      <w:pPr>
        <w:ind w:left="1185" w:hanging="360"/>
      </w:pPr>
      <w:rPr>
        <w:rFonts w:ascii="Arial" w:eastAsia="Calibri" w:hAnsi="Arial" w:cs="Arial" w:hint="default"/>
        <w:i w:val="0"/>
      </w:rPr>
    </w:lvl>
    <w:lvl w:ilvl="1" w:tplc="04090003" w:tentative="1">
      <w:start w:val="1"/>
      <w:numFmt w:val="bullet"/>
      <w:lvlText w:val="o"/>
      <w:lvlJc w:val="left"/>
      <w:pPr>
        <w:ind w:left="1905" w:hanging="360"/>
      </w:pPr>
      <w:rPr>
        <w:rFonts w:ascii="Courier New" w:hAnsi="Courier New" w:cs="Courier New" w:hint="default"/>
      </w:rPr>
    </w:lvl>
    <w:lvl w:ilvl="2" w:tplc="04090005" w:tentative="1">
      <w:start w:val="1"/>
      <w:numFmt w:val="bullet"/>
      <w:lvlText w:val=""/>
      <w:lvlJc w:val="left"/>
      <w:pPr>
        <w:ind w:left="2625" w:hanging="360"/>
      </w:pPr>
      <w:rPr>
        <w:rFonts w:ascii="Wingdings" w:hAnsi="Wingdings" w:hint="default"/>
      </w:rPr>
    </w:lvl>
    <w:lvl w:ilvl="3" w:tplc="04090001" w:tentative="1">
      <w:start w:val="1"/>
      <w:numFmt w:val="bullet"/>
      <w:lvlText w:val=""/>
      <w:lvlJc w:val="left"/>
      <w:pPr>
        <w:ind w:left="3345" w:hanging="360"/>
      </w:pPr>
      <w:rPr>
        <w:rFonts w:ascii="Symbol" w:hAnsi="Symbol" w:hint="default"/>
      </w:rPr>
    </w:lvl>
    <w:lvl w:ilvl="4" w:tplc="04090003" w:tentative="1">
      <w:start w:val="1"/>
      <w:numFmt w:val="bullet"/>
      <w:lvlText w:val="o"/>
      <w:lvlJc w:val="left"/>
      <w:pPr>
        <w:ind w:left="4065" w:hanging="360"/>
      </w:pPr>
      <w:rPr>
        <w:rFonts w:ascii="Courier New" w:hAnsi="Courier New" w:cs="Courier New" w:hint="default"/>
      </w:rPr>
    </w:lvl>
    <w:lvl w:ilvl="5" w:tplc="04090005" w:tentative="1">
      <w:start w:val="1"/>
      <w:numFmt w:val="bullet"/>
      <w:lvlText w:val=""/>
      <w:lvlJc w:val="left"/>
      <w:pPr>
        <w:ind w:left="4785" w:hanging="360"/>
      </w:pPr>
      <w:rPr>
        <w:rFonts w:ascii="Wingdings" w:hAnsi="Wingdings" w:hint="default"/>
      </w:rPr>
    </w:lvl>
    <w:lvl w:ilvl="6" w:tplc="04090001" w:tentative="1">
      <w:start w:val="1"/>
      <w:numFmt w:val="bullet"/>
      <w:lvlText w:val=""/>
      <w:lvlJc w:val="left"/>
      <w:pPr>
        <w:ind w:left="5505" w:hanging="360"/>
      </w:pPr>
      <w:rPr>
        <w:rFonts w:ascii="Symbol" w:hAnsi="Symbol" w:hint="default"/>
      </w:rPr>
    </w:lvl>
    <w:lvl w:ilvl="7" w:tplc="04090003" w:tentative="1">
      <w:start w:val="1"/>
      <w:numFmt w:val="bullet"/>
      <w:lvlText w:val="o"/>
      <w:lvlJc w:val="left"/>
      <w:pPr>
        <w:ind w:left="6225" w:hanging="360"/>
      </w:pPr>
      <w:rPr>
        <w:rFonts w:ascii="Courier New" w:hAnsi="Courier New" w:cs="Courier New" w:hint="default"/>
      </w:rPr>
    </w:lvl>
    <w:lvl w:ilvl="8" w:tplc="04090005" w:tentative="1">
      <w:start w:val="1"/>
      <w:numFmt w:val="bullet"/>
      <w:lvlText w:val=""/>
      <w:lvlJc w:val="left"/>
      <w:pPr>
        <w:ind w:left="6945" w:hanging="360"/>
      </w:pPr>
      <w:rPr>
        <w:rFonts w:ascii="Wingdings" w:hAnsi="Wingdings" w:hint="default"/>
      </w:rPr>
    </w:lvl>
  </w:abstractNum>
  <w:abstractNum w:abstractNumId="11" w15:restartNumberingAfterBreak="0">
    <w:nsid w:val="7E6D7A59"/>
    <w:multiLevelType w:val="hybridMultilevel"/>
    <w:tmpl w:val="F9E2FAA6"/>
    <w:lvl w:ilvl="0" w:tplc="268E61A2">
      <w:start w:val="1000"/>
      <w:numFmt w:val="bullet"/>
      <w:lvlText w:val="-"/>
      <w:lvlJc w:val="left"/>
      <w:pPr>
        <w:ind w:left="720" w:hanging="360"/>
      </w:pPr>
      <w:rPr>
        <w:rFonts w:ascii="Arial" w:eastAsia="Calibri" w:hAnsi="Arial" w:cs="Arial"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num w:numId="1" w16cid:durableId="1458259180">
    <w:abstractNumId w:val="10"/>
  </w:num>
  <w:num w:numId="2" w16cid:durableId="598024924">
    <w:abstractNumId w:val="5"/>
  </w:num>
  <w:num w:numId="3" w16cid:durableId="1188253364">
    <w:abstractNumId w:val="9"/>
  </w:num>
  <w:num w:numId="4" w16cid:durableId="2140413120">
    <w:abstractNumId w:val="0"/>
  </w:num>
  <w:num w:numId="5" w16cid:durableId="538590730">
    <w:abstractNumId w:val="7"/>
  </w:num>
  <w:num w:numId="6" w16cid:durableId="168787953">
    <w:abstractNumId w:val="2"/>
  </w:num>
  <w:num w:numId="7" w16cid:durableId="1792045582">
    <w:abstractNumId w:val="8"/>
  </w:num>
  <w:num w:numId="8" w16cid:durableId="1856268965">
    <w:abstractNumId w:val="11"/>
  </w:num>
  <w:num w:numId="9" w16cid:durableId="691608509">
    <w:abstractNumId w:val="1"/>
  </w:num>
  <w:num w:numId="10" w16cid:durableId="679501492">
    <w:abstractNumId w:val="3"/>
  </w:num>
  <w:num w:numId="11" w16cid:durableId="2109738583">
    <w:abstractNumId w:val="6"/>
  </w:num>
  <w:num w:numId="12" w16cid:durableId="211964380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0D8"/>
    <w:rsid w:val="00001854"/>
    <w:rsid w:val="00022E5C"/>
    <w:rsid w:val="0002434A"/>
    <w:rsid w:val="0003005A"/>
    <w:rsid w:val="000320A1"/>
    <w:rsid w:val="000362D3"/>
    <w:rsid w:val="0004027D"/>
    <w:rsid w:val="000445D5"/>
    <w:rsid w:val="00046AAB"/>
    <w:rsid w:val="00052287"/>
    <w:rsid w:val="00053041"/>
    <w:rsid w:val="000623A9"/>
    <w:rsid w:val="0007128B"/>
    <w:rsid w:val="000840FE"/>
    <w:rsid w:val="00091013"/>
    <w:rsid w:val="00093A17"/>
    <w:rsid w:val="00093D28"/>
    <w:rsid w:val="000A7ACC"/>
    <w:rsid w:val="000B5F51"/>
    <w:rsid w:val="000B7874"/>
    <w:rsid w:val="000C3F5D"/>
    <w:rsid w:val="000E444A"/>
    <w:rsid w:val="000F1118"/>
    <w:rsid w:val="000F7B46"/>
    <w:rsid w:val="00102C49"/>
    <w:rsid w:val="001123A5"/>
    <w:rsid w:val="00116B60"/>
    <w:rsid w:val="00123357"/>
    <w:rsid w:val="00141189"/>
    <w:rsid w:val="001525A7"/>
    <w:rsid w:val="00166138"/>
    <w:rsid w:val="00167C9F"/>
    <w:rsid w:val="00170C31"/>
    <w:rsid w:val="00173E64"/>
    <w:rsid w:val="00180B92"/>
    <w:rsid w:val="001A590F"/>
    <w:rsid w:val="001A5A16"/>
    <w:rsid w:val="001A65B4"/>
    <w:rsid w:val="001A793A"/>
    <w:rsid w:val="001B138D"/>
    <w:rsid w:val="001B1646"/>
    <w:rsid w:val="001B60CA"/>
    <w:rsid w:val="001B785E"/>
    <w:rsid w:val="001C20A5"/>
    <w:rsid w:val="001D0BCB"/>
    <w:rsid w:val="001D3FD5"/>
    <w:rsid w:val="001E10D8"/>
    <w:rsid w:val="001F4619"/>
    <w:rsid w:val="0020065A"/>
    <w:rsid w:val="00201461"/>
    <w:rsid w:val="002029B2"/>
    <w:rsid w:val="00203C5C"/>
    <w:rsid w:val="002110F2"/>
    <w:rsid w:val="00223BE9"/>
    <w:rsid w:val="00224326"/>
    <w:rsid w:val="00230CEF"/>
    <w:rsid w:val="00236A7E"/>
    <w:rsid w:val="002440F8"/>
    <w:rsid w:val="00245301"/>
    <w:rsid w:val="002455BF"/>
    <w:rsid w:val="00250195"/>
    <w:rsid w:val="00261DD3"/>
    <w:rsid w:val="00267CF4"/>
    <w:rsid w:val="00276A85"/>
    <w:rsid w:val="0029190D"/>
    <w:rsid w:val="002A130D"/>
    <w:rsid w:val="002C550E"/>
    <w:rsid w:val="002D2116"/>
    <w:rsid w:val="002D6FF6"/>
    <w:rsid w:val="002E1F49"/>
    <w:rsid w:val="00303A54"/>
    <w:rsid w:val="003258E4"/>
    <w:rsid w:val="00345D6E"/>
    <w:rsid w:val="00353AE9"/>
    <w:rsid w:val="00355819"/>
    <w:rsid w:val="00356D57"/>
    <w:rsid w:val="00361133"/>
    <w:rsid w:val="003915DF"/>
    <w:rsid w:val="0039469C"/>
    <w:rsid w:val="003A1BAB"/>
    <w:rsid w:val="003A50F4"/>
    <w:rsid w:val="003A6A62"/>
    <w:rsid w:val="003C3769"/>
    <w:rsid w:val="003C5BA6"/>
    <w:rsid w:val="003D0A08"/>
    <w:rsid w:val="003F0BF2"/>
    <w:rsid w:val="003F39B5"/>
    <w:rsid w:val="0040146B"/>
    <w:rsid w:val="00406463"/>
    <w:rsid w:val="00411CE9"/>
    <w:rsid w:val="004242A0"/>
    <w:rsid w:val="00425977"/>
    <w:rsid w:val="00425DBA"/>
    <w:rsid w:val="004304A8"/>
    <w:rsid w:val="00436C3D"/>
    <w:rsid w:val="00446098"/>
    <w:rsid w:val="00461FF5"/>
    <w:rsid w:val="004731E6"/>
    <w:rsid w:val="004762B4"/>
    <w:rsid w:val="004A0C16"/>
    <w:rsid w:val="004C041C"/>
    <w:rsid w:val="004C44B0"/>
    <w:rsid w:val="004C7221"/>
    <w:rsid w:val="004C76A7"/>
    <w:rsid w:val="004D1F7E"/>
    <w:rsid w:val="004D630F"/>
    <w:rsid w:val="004E07BE"/>
    <w:rsid w:val="004E2D00"/>
    <w:rsid w:val="004E3263"/>
    <w:rsid w:val="0050259D"/>
    <w:rsid w:val="0051575F"/>
    <w:rsid w:val="00515D00"/>
    <w:rsid w:val="00531DE2"/>
    <w:rsid w:val="005375A2"/>
    <w:rsid w:val="0055103B"/>
    <w:rsid w:val="0056437B"/>
    <w:rsid w:val="00565B53"/>
    <w:rsid w:val="00567BCF"/>
    <w:rsid w:val="005759CF"/>
    <w:rsid w:val="00576737"/>
    <w:rsid w:val="0058387E"/>
    <w:rsid w:val="0058660B"/>
    <w:rsid w:val="00587ADB"/>
    <w:rsid w:val="0059124E"/>
    <w:rsid w:val="005A0713"/>
    <w:rsid w:val="005B1D94"/>
    <w:rsid w:val="005C0816"/>
    <w:rsid w:val="005C6C7B"/>
    <w:rsid w:val="005C79B5"/>
    <w:rsid w:val="005D017C"/>
    <w:rsid w:val="005D3F4B"/>
    <w:rsid w:val="005D443F"/>
    <w:rsid w:val="005D4452"/>
    <w:rsid w:val="005D787F"/>
    <w:rsid w:val="005F0494"/>
    <w:rsid w:val="005F488E"/>
    <w:rsid w:val="005F7FCC"/>
    <w:rsid w:val="00623609"/>
    <w:rsid w:val="006305F0"/>
    <w:rsid w:val="006351D9"/>
    <w:rsid w:val="00654B69"/>
    <w:rsid w:val="00655E05"/>
    <w:rsid w:val="00660D86"/>
    <w:rsid w:val="00667E43"/>
    <w:rsid w:val="00671938"/>
    <w:rsid w:val="006B28E3"/>
    <w:rsid w:val="006D3D85"/>
    <w:rsid w:val="006E1971"/>
    <w:rsid w:val="006E24E7"/>
    <w:rsid w:val="0070171C"/>
    <w:rsid w:val="0070631D"/>
    <w:rsid w:val="007068DA"/>
    <w:rsid w:val="00713234"/>
    <w:rsid w:val="00730A7D"/>
    <w:rsid w:val="00731222"/>
    <w:rsid w:val="00734E84"/>
    <w:rsid w:val="00737829"/>
    <w:rsid w:val="00740D1D"/>
    <w:rsid w:val="00746F44"/>
    <w:rsid w:val="0077023A"/>
    <w:rsid w:val="007707CE"/>
    <w:rsid w:val="00772B9B"/>
    <w:rsid w:val="00795A0B"/>
    <w:rsid w:val="007A390B"/>
    <w:rsid w:val="007B262B"/>
    <w:rsid w:val="007B2C2E"/>
    <w:rsid w:val="007B7D48"/>
    <w:rsid w:val="007C17B7"/>
    <w:rsid w:val="007C32D8"/>
    <w:rsid w:val="007D06C4"/>
    <w:rsid w:val="007D3078"/>
    <w:rsid w:val="007E1675"/>
    <w:rsid w:val="007E7BDE"/>
    <w:rsid w:val="007F06A9"/>
    <w:rsid w:val="007F0D57"/>
    <w:rsid w:val="008130B4"/>
    <w:rsid w:val="00817B53"/>
    <w:rsid w:val="00817D09"/>
    <w:rsid w:val="00822F59"/>
    <w:rsid w:val="008234AF"/>
    <w:rsid w:val="0082401B"/>
    <w:rsid w:val="00831DD8"/>
    <w:rsid w:val="00856EC8"/>
    <w:rsid w:val="00870CEF"/>
    <w:rsid w:val="00880A75"/>
    <w:rsid w:val="00894602"/>
    <w:rsid w:val="008A017F"/>
    <w:rsid w:val="008A2CD0"/>
    <w:rsid w:val="008A2F93"/>
    <w:rsid w:val="008A4997"/>
    <w:rsid w:val="008B1A87"/>
    <w:rsid w:val="008B6CAF"/>
    <w:rsid w:val="008C7ED8"/>
    <w:rsid w:val="008D5777"/>
    <w:rsid w:val="008F212A"/>
    <w:rsid w:val="008F3C58"/>
    <w:rsid w:val="00900DB6"/>
    <w:rsid w:val="0090750F"/>
    <w:rsid w:val="00910ED6"/>
    <w:rsid w:val="00915E97"/>
    <w:rsid w:val="00931A38"/>
    <w:rsid w:val="00934594"/>
    <w:rsid w:val="00935BFD"/>
    <w:rsid w:val="00936144"/>
    <w:rsid w:val="0093711A"/>
    <w:rsid w:val="00937B8C"/>
    <w:rsid w:val="00937D09"/>
    <w:rsid w:val="00945956"/>
    <w:rsid w:val="009473E8"/>
    <w:rsid w:val="009479BF"/>
    <w:rsid w:val="00953166"/>
    <w:rsid w:val="00962F51"/>
    <w:rsid w:val="0096608F"/>
    <w:rsid w:val="009706C9"/>
    <w:rsid w:val="00972545"/>
    <w:rsid w:val="00975C1C"/>
    <w:rsid w:val="00982B7F"/>
    <w:rsid w:val="00987A39"/>
    <w:rsid w:val="009911BE"/>
    <w:rsid w:val="009918D0"/>
    <w:rsid w:val="00991FF8"/>
    <w:rsid w:val="00994C90"/>
    <w:rsid w:val="0099685A"/>
    <w:rsid w:val="009A108D"/>
    <w:rsid w:val="009B55C0"/>
    <w:rsid w:val="009C699B"/>
    <w:rsid w:val="009D38E5"/>
    <w:rsid w:val="009D7B74"/>
    <w:rsid w:val="009E3781"/>
    <w:rsid w:val="009F2CDB"/>
    <w:rsid w:val="00A0272D"/>
    <w:rsid w:val="00A16EA2"/>
    <w:rsid w:val="00A230C0"/>
    <w:rsid w:val="00A30088"/>
    <w:rsid w:val="00A40664"/>
    <w:rsid w:val="00A4100B"/>
    <w:rsid w:val="00A42A11"/>
    <w:rsid w:val="00A525CE"/>
    <w:rsid w:val="00A55761"/>
    <w:rsid w:val="00A645C6"/>
    <w:rsid w:val="00A709A3"/>
    <w:rsid w:val="00A765EA"/>
    <w:rsid w:val="00AA1A48"/>
    <w:rsid w:val="00AB07F5"/>
    <w:rsid w:val="00AB79A3"/>
    <w:rsid w:val="00AC3483"/>
    <w:rsid w:val="00AC6D54"/>
    <w:rsid w:val="00AD3F57"/>
    <w:rsid w:val="00AE155D"/>
    <w:rsid w:val="00AE5F1C"/>
    <w:rsid w:val="00AE72AD"/>
    <w:rsid w:val="00AF5695"/>
    <w:rsid w:val="00AF60AC"/>
    <w:rsid w:val="00B00FB7"/>
    <w:rsid w:val="00B05F8C"/>
    <w:rsid w:val="00B15EF9"/>
    <w:rsid w:val="00B258E4"/>
    <w:rsid w:val="00B270DD"/>
    <w:rsid w:val="00B44433"/>
    <w:rsid w:val="00B505F1"/>
    <w:rsid w:val="00B50764"/>
    <w:rsid w:val="00B72E5A"/>
    <w:rsid w:val="00B73DBB"/>
    <w:rsid w:val="00B743EF"/>
    <w:rsid w:val="00B75EFA"/>
    <w:rsid w:val="00B91A22"/>
    <w:rsid w:val="00B95F0A"/>
    <w:rsid w:val="00BA55DE"/>
    <w:rsid w:val="00BA7002"/>
    <w:rsid w:val="00BB0BF6"/>
    <w:rsid w:val="00BB0FD3"/>
    <w:rsid w:val="00BB1FE0"/>
    <w:rsid w:val="00BB2AC9"/>
    <w:rsid w:val="00BB4E1A"/>
    <w:rsid w:val="00BB4EFC"/>
    <w:rsid w:val="00BC07B5"/>
    <w:rsid w:val="00BC13CF"/>
    <w:rsid w:val="00BD458B"/>
    <w:rsid w:val="00BE7162"/>
    <w:rsid w:val="00BF7704"/>
    <w:rsid w:val="00C04441"/>
    <w:rsid w:val="00C0704A"/>
    <w:rsid w:val="00C139FC"/>
    <w:rsid w:val="00C177BB"/>
    <w:rsid w:val="00C401A4"/>
    <w:rsid w:val="00C50181"/>
    <w:rsid w:val="00C574F8"/>
    <w:rsid w:val="00C76774"/>
    <w:rsid w:val="00C82DAD"/>
    <w:rsid w:val="00C8630E"/>
    <w:rsid w:val="00C96E22"/>
    <w:rsid w:val="00CA1A2D"/>
    <w:rsid w:val="00CA4D2F"/>
    <w:rsid w:val="00CA523E"/>
    <w:rsid w:val="00CB43F0"/>
    <w:rsid w:val="00CC0565"/>
    <w:rsid w:val="00CD58EF"/>
    <w:rsid w:val="00CE0041"/>
    <w:rsid w:val="00CE4BB7"/>
    <w:rsid w:val="00CE59F9"/>
    <w:rsid w:val="00D101AB"/>
    <w:rsid w:val="00D15EB2"/>
    <w:rsid w:val="00D4761E"/>
    <w:rsid w:val="00D60BB6"/>
    <w:rsid w:val="00D6466A"/>
    <w:rsid w:val="00D729E2"/>
    <w:rsid w:val="00D81F47"/>
    <w:rsid w:val="00D84A8A"/>
    <w:rsid w:val="00D917FC"/>
    <w:rsid w:val="00D94387"/>
    <w:rsid w:val="00DA3FAC"/>
    <w:rsid w:val="00DA4B9B"/>
    <w:rsid w:val="00DB1E71"/>
    <w:rsid w:val="00DB5352"/>
    <w:rsid w:val="00DD5996"/>
    <w:rsid w:val="00E06F61"/>
    <w:rsid w:val="00E128E1"/>
    <w:rsid w:val="00E21D10"/>
    <w:rsid w:val="00E2314A"/>
    <w:rsid w:val="00E3217F"/>
    <w:rsid w:val="00E32BF6"/>
    <w:rsid w:val="00E33D3B"/>
    <w:rsid w:val="00E33EDE"/>
    <w:rsid w:val="00E36B0D"/>
    <w:rsid w:val="00E430FE"/>
    <w:rsid w:val="00E47811"/>
    <w:rsid w:val="00E50F3C"/>
    <w:rsid w:val="00E60391"/>
    <w:rsid w:val="00E66E4F"/>
    <w:rsid w:val="00E7545B"/>
    <w:rsid w:val="00E776C6"/>
    <w:rsid w:val="00E83FC9"/>
    <w:rsid w:val="00E843EF"/>
    <w:rsid w:val="00E92AA6"/>
    <w:rsid w:val="00E95689"/>
    <w:rsid w:val="00EA2E42"/>
    <w:rsid w:val="00EC703C"/>
    <w:rsid w:val="00ED6566"/>
    <w:rsid w:val="00EE47F7"/>
    <w:rsid w:val="00EF0702"/>
    <w:rsid w:val="00EF312F"/>
    <w:rsid w:val="00EF4FD7"/>
    <w:rsid w:val="00EF6D09"/>
    <w:rsid w:val="00F06679"/>
    <w:rsid w:val="00F21302"/>
    <w:rsid w:val="00F332E1"/>
    <w:rsid w:val="00F374D6"/>
    <w:rsid w:val="00F408F2"/>
    <w:rsid w:val="00F42813"/>
    <w:rsid w:val="00F4484F"/>
    <w:rsid w:val="00F47050"/>
    <w:rsid w:val="00F61949"/>
    <w:rsid w:val="00F65C22"/>
    <w:rsid w:val="00F670A0"/>
    <w:rsid w:val="00F70016"/>
    <w:rsid w:val="00F75A56"/>
    <w:rsid w:val="00F8076B"/>
    <w:rsid w:val="00F81AC0"/>
    <w:rsid w:val="00FA6CFD"/>
    <w:rsid w:val="00FB055E"/>
    <w:rsid w:val="00FB40E5"/>
    <w:rsid w:val="00FC1AA2"/>
    <w:rsid w:val="00FC2DE8"/>
    <w:rsid w:val="00FD1751"/>
    <w:rsid w:val="00FE16BC"/>
    <w:rsid w:val="00FE3C8B"/>
    <w:rsid w:val="00FE6957"/>
    <w:rsid w:val="00FF0BE4"/>
    <w:rsid w:val="00FF33E4"/>
    <w:rsid w:val="00FF40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627C89"/>
  <w15:docId w15:val="{B7BC8995-A85C-4225-A5F0-D6804888D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45D5"/>
    <w:pPr>
      <w:spacing w:after="100"/>
    </w:pPr>
    <w:rPr>
      <w:rFonts w:ascii="DINPro-Light" w:hAnsi="DINPro-Light"/>
      <w:lang w:val="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6098"/>
    <w:pPr>
      <w:tabs>
        <w:tab w:val="center" w:pos="4513"/>
        <w:tab w:val="right" w:pos="9026"/>
      </w:tabs>
      <w:spacing w:after="0"/>
    </w:pPr>
  </w:style>
  <w:style w:type="character" w:customStyle="1" w:styleId="HeaderChar">
    <w:name w:val="Header Char"/>
    <w:basedOn w:val="DefaultParagraphFont"/>
    <w:link w:val="Header"/>
    <w:uiPriority w:val="99"/>
    <w:rsid w:val="00446098"/>
  </w:style>
  <w:style w:type="paragraph" w:styleId="Footer">
    <w:name w:val="footer"/>
    <w:basedOn w:val="Normal"/>
    <w:link w:val="FooterChar"/>
    <w:uiPriority w:val="99"/>
    <w:unhideWhenUsed/>
    <w:rsid w:val="00446098"/>
    <w:pPr>
      <w:tabs>
        <w:tab w:val="center" w:pos="4513"/>
        <w:tab w:val="right" w:pos="9026"/>
      </w:tabs>
      <w:spacing w:after="0"/>
    </w:pPr>
  </w:style>
  <w:style w:type="character" w:customStyle="1" w:styleId="FooterChar">
    <w:name w:val="Footer Char"/>
    <w:basedOn w:val="DefaultParagraphFont"/>
    <w:link w:val="Footer"/>
    <w:uiPriority w:val="99"/>
    <w:rsid w:val="00446098"/>
  </w:style>
  <w:style w:type="paragraph" w:styleId="Title">
    <w:name w:val="Title"/>
    <w:basedOn w:val="Normal"/>
    <w:next w:val="Normal"/>
    <w:link w:val="TitleChar"/>
    <w:uiPriority w:val="10"/>
    <w:qFormat/>
    <w:rsid w:val="000445D5"/>
    <w:pPr>
      <w:spacing w:after="400"/>
    </w:pPr>
    <w:rPr>
      <w:rFonts w:ascii="DINPro-Medium" w:hAnsi="DINPro-Medium"/>
      <w:noProof/>
      <w:sz w:val="40"/>
      <w:szCs w:val="40"/>
      <w:lang w:eastAsia="mk-MK"/>
    </w:rPr>
  </w:style>
  <w:style w:type="character" w:customStyle="1" w:styleId="TitleChar">
    <w:name w:val="Title Char"/>
    <w:link w:val="Title"/>
    <w:uiPriority w:val="10"/>
    <w:rsid w:val="000445D5"/>
    <w:rPr>
      <w:rFonts w:ascii="DINPro-Medium" w:hAnsi="DINPro-Medium"/>
      <w:noProof/>
      <w:sz w:val="40"/>
      <w:szCs w:val="40"/>
      <w:lang w:eastAsia="mk-MK"/>
    </w:rPr>
  </w:style>
  <w:style w:type="paragraph" w:styleId="Subtitle">
    <w:name w:val="Subtitle"/>
    <w:basedOn w:val="Normal"/>
    <w:next w:val="Normal"/>
    <w:link w:val="SubtitleChar"/>
    <w:uiPriority w:val="11"/>
    <w:qFormat/>
    <w:rsid w:val="000445D5"/>
    <w:pPr>
      <w:spacing w:after="240"/>
    </w:pPr>
    <w:rPr>
      <w:rFonts w:ascii="DINPro-Medium" w:hAnsi="DINPro-Medium"/>
      <w:sz w:val="28"/>
      <w:szCs w:val="28"/>
    </w:rPr>
  </w:style>
  <w:style w:type="character" w:customStyle="1" w:styleId="SubtitleChar">
    <w:name w:val="Subtitle Char"/>
    <w:link w:val="Subtitle"/>
    <w:uiPriority w:val="11"/>
    <w:rsid w:val="000445D5"/>
    <w:rPr>
      <w:rFonts w:ascii="DINPro-Medium" w:hAnsi="DINPro-Medium"/>
      <w:sz w:val="28"/>
      <w:szCs w:val="28"/>
    </w:rPr>
  </w:style>
  <w:style w:type="character" w:styleId="Hyperlink">
    <w:name w:val="Hyperlink"/>
    <w:uiPriority w:val="99"/>
    <w:unhideWhenUsed/>
    <w:rsid w:val="001B60CA"/>
    <w:rPr>
      <w:color w:val="0000FF"/>
      <w:u w:val="single"/>
    </w:rPr>
  </w:style>
  <w:style w:type="paragraph" w:styleId="ListParagraph">
    <w:name w:val="List Paragraph"/>
    <w:basedOn w:val="Normal"/>
    <w:uiPriority w:val="34"/>
    <w:qFormat/>
    <w:rsid w:val="00E21D10"/>
    <w:pPr>
      <w:ind w:left="720"/>
      <w:contextualSpacing/>
    </w:pPr>
  </w:style>
  <w:style w:type="character" w:styleId="UnresolvedMention">
    <w:name w:val="Unresolved Mention"/>
    <w:basedOn w:val="DefaultParagraphFont"/>
    <w:uiPriority w:val="99"/>
    <w:semiHidden/>
    <w:unhideWhenUsed/>
    <w:rsid w:val="00730A7D"/>
    <w:rPr>
      <w:color w:val="605E5C"/>
      <w:shd w:val="clear" w:color="auto" w:fill="E1DFDD"/>
    </w:rPr>
  </w:style>
  <w:style w:type="table" w:styleId="TableGrid">
    <w:name w:val="Table Grid"/>
    <w:basedOn w:val="TableNormal"/>
    <w:uiPriority w:val="39"/>
    <w:rsid w:val="006B28E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A130D"/>
    <w:rPr>
      <w:rFonts w:ascii="DINPro-Light" w:hAnsi="DINPro-Light"/>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0168720">
      <w:bodyDiv w:val="1"/>
      <w:marLeft w:val="0"/>
      <w:marRight w:val="0"/>
      <w:marTop w:val="0"/>
      <w:marBottom w:val="0"/>
      <w:divBdr>
        <w:top w:val="none" w:sz="0" w:space="0" w:color="auto"/>
        <w:left w:val="none" w:sz="0" w:space="0" w:color="auto"/>
        <w:bottom w:val="none" w:sz="0" w:space="0" w:color="auto"/>
        <w:right w:val="none" w:sz="0" w:space="0" w:color="auto"/>
      </w:divBdr>
    </w:div>
    <w:div w:id="314531654">
      <w:bodyDiv w:val="1"/>
      <w:marLeft w:val="0"/>
      <w:marRight w:val="0"/>
      <w:marTop w:val="0"/>
      <w:marBottom w:val="0"/>
      <w:divBdr>
        <w:top w:val="none" w:sz="0" w:space="0" w:color="auto"/>
        <w:left w:val="none" w:sz="0" w:space="0" w:color="auto"/>
        <w:bottom w:val="none" w:sz="0" w:space="0" w:color="auto"/>
        <w:right w:val="none" w:sz="0" w:space="0" w:color="auto"/>
      </w:divBdr>
    </w:div>
    <w:div w:id="638921804">
      <w:bodyDiv w:val="1"/>
      <w:marLeft w:val="0"/>
      <w:marRight w:val="0"/>
      <w:marTop w:val="0"/>
      <w:marBottom w:val="0"/>
      <w:divBdr>
        <w:top w:val="none" w:sz="0" w:space="0" w:color="auto"/>
        <w:left w:val="none" w:sz="0" w:space="0" w:color="auto"/>
        <w:bottom w:val="none" w:sz="0" w:space="0" w:color="auto"/>
        <w:right w:val="none" w:sz="0" w:space="0" w:color="auto"/>
      </w:divBdr>
    </w:div>
    <w:div w:id="695353622">
      <w:bodyDiv w:val="1"/>
      <w:marLeft w:val="0"/>
      <w:marRight w:val="0"/>
      <w:marTop w:val="0"/>
      <w:marBottom w:val="0"/>
      <w:divBdr>
        <w:top w:val="none" w:sz="0" w:space="0" w:color="auto"/>
        <w:left w:val="none" w:sz="0" w:space="0" w:color="auto"/>
        <w:bottom w:val="none" w:sz="0" w:space="0" w:color="auto"/>
        <w:right w:val="none" w:sz="0" w:space="0" w:color="auto"/>
      </w:divBdr>
    </w:div>
    <w:div w:id="771363922">
      <w:bodyDiv w:val="1"/>
      <w:marLeft w:val="0"/>
      <w:marRight w:val="0"/>
      <w:marTop w:val="0"/>
      <w:marBottom w:val="0"/>
      <w:divBdr>
        <w:top w:val="none" w:sz="0" w:space="0" w:color="auto"/>
        <w:left w:val="none" w:sz="0" w:space="0" w:color="auto"/>
        <w:bottom w:val="none" w:sz="0" w:space="0" w:color="auto"/>
        <w:right w:val="none" w:sz="0" w:space="0" w:color="auto"/>
      </w:divBdr>
    </w:div>
    <w:div w:id="789862505">
      <w:bodyDiv w:val="1"/>
      <w:marLeft w:val="0"/>
      <w:marRight w:val="0"/>
      <w:marTop w:val="0"/>
      <w:marBottom w:val="0"/>
      <w:divBdr>
        <w:top w:val="none" w:sz="0" w:space="0" w:color="auto"/>
        <w:left w:val="none" w:sz="0" w:space="0" w:color="auto"/>
        <w:bottom w:val="none" w:sz="0" w:space="0" w:color="auto"/>
        <w:right w:val="none" w:sz="0" w:space="0" w:color="auto"/>
      </w:divBdr>
    </w:div>
    <w:div w:id="1014957315">
      <w:bodyDiv w:val="1"/>
      <w:marLeft w:val="0"/>
      <w:marRight w:val="0"/>
      <w:marTop w:val="0"/>
      <w:marBottom w:val="0"/>
      <w:divBdr>
        <w:top w:val="none" w:sz="0" w:space="0" w:color="auto"/>
        <w:left w:val="none" w:sz="0" w:space="0" w:color="auto"/>
        <w:bottom w:val="none" w:sz="0" w:space="0" w:color="auto"/>
        <w:right w:val="none" w:sz="0" w:space="0" w:color="auto"/>
      </w:divBdr>
    </w:div>
    <w:div w:id="1384989199">
      <w:bodyDiv w:val="1"/>
      <w:marLeft w:val="0"/>
      <w:marRight w:val="0"/>
      <w:marTop w:val="0"/>
      <w:marBottom w:val="0"/>
      <w:divBdr>
        <w:top w:val="none" w:sz="0" w:space="0" w:color="auto"/>
        <w:left w:val="none" w:sz="0" w:space="0" w:color="auto"/>
        <w:bottom w:val="none" w:sz="0" w:space="0" w:color="auto"/>
        <w:right w:val="none" w:sz="0" w:space="0" w:color="auto"/>
      </w:divBdr>
    </w:div>
    <w:div w:id="1602687592">
      <w:bodyDiv w:val="1"/>
      <w:marLeft w:val="0"/>
      <w:marRight w:val="0"/>
      <w:marTop w:val="0"/>
      <w:marBottom w:val="0"/>
      <w:divBdr>
        <w:top w:val="none" w:sz="0" w:space="0" w:color="auto"/>
        <w:left w:val="none" w:sz="0" w:space="0" w:color="auto"/>
        <w:bottom w:val="none" w:sz="0" w:space="0" w:color="auto"/>
        <w:right w:val="none" w:sz="0" w:space="0" w:color="auto"/>
      </w:divBdr>
    </w:div>
    <w:div w:id="1641422861">
      <w:bodyDiv w:val="1"/>
      <w:marLeft w:val="0"/>
      <w:marRight w:val="0"/>
      <w:marTop w:val="0"/>
      <w:marBottom w:val="0"/>
      <w:divBdr>
        <w:top w:val="none" w:sz="0" w:space="0" w:color="auto"/>
        <w:left w:val="none" w:sz="0" w:space="0" w:color="auto"/>
        <w:bottom w:val="none" w:sz="0" w:space="0" w:color="auto"/>
        <w:right w:val="none" w:sz="0" w:space="0" w:color="auto"/>
      </w:divBdr>
    </w:div>
    <w:div w:id="1832410074">
      <w:bodyDiv w:val="1"/>
      <w:marLeft w:val="0"/>
      <w:marRight w:val="0"/>
      <w:marTop w:val="0"/>
      <w:marBottom w:val="0"/>
      <w:divBdr>
        <w:top w:val="none" w:sz="0" w:space="0" w:color="auto"/>
        <w:left w:val="none" w:sz="0" w:space="0" w:color="auto"/>
        <w:bottom w:val="none" w:sz="0" w:space="0" w:color="auto"/>
        <w:right w:val="none" w:sz="0" w:space="0" w:color="auto"/>
      </w:divBdr>
    </w:div>
    <w:div w:id="1856841758">
      <w:bodyDiv w:val="1"/>
      <w:marLeft w:val="0"/>
      <w:marRight w:val="0"/>
      <w:marTop w:val="0"/>
      <w:marBottom w:val="0"/>
      <w:divBdr>
        <w:top w:val="none" w:sz="0" w:space="0" w:color="auto"/>
        <w:left w:val="none" w:sz="0" w:space="0" w:color="auto"/>
        <w:bottom w:val="none" w:sz="0" w:space="0" w:color="auto"/>
        <w:right w:val="none" w:sz="0" w:space="0" w:color="auto"/>
      </w:divBdr>
    </w:div>
    <w:div w:id="1867518230">
      <w:bodyDiv w:val="1"/>
      <w:marLeft w:val="0"/>
      <w:marRight w:val="0"/>
      <w:marTop w:val="0"/>
      <w:marBottom w:val="0"/>
      <w:divBdr>
        <w:top w:val="none" w:sz="0" w:space="0" w:color="auto"/>
        <w:left w:val="none" w:sz="0" w:space="0" w:color="auto"/>
        <w:bottom w:val="none" w:sz="0" w:space="0" w:color="auto"/>
        <w:right w:val="none" w:sz="0" w:space="0" w:color="auto"/>
      </w:divBdr>
    </w:div>
    <w:div w:id="1965845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adka.sekutkovska\AppData\Local\Microsoft\Windows\Temporary%20Internet%20Files\Content.Outlook\9GI8V220\&#1052;&#1077;&#1084;&#1086;&#1088;&#1072;&#1085;&#1076;&#1091;&#1084;%20&#1052;&#1050;.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C1AD8B-E5EF-4A69-A360-8083BE249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Меморандум МК.dot</Template>
  <TotalTime>1</TotalTime>
  <Pages>6</Pages>
  <Words>2287</Words>
  <Characters>13039</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15296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radka.sekutkovska</dc:creator>
  <cp:lastModifiedBy>Jane Jakimovski</cp:lastModifiedBy>
  <cp:revision>2</cp:revision>
  <cp:lastPrinted>2026-09-18T12:42:00Z</cp:lastPrinted>
  <dcterms:created xsi:type="dcterms:W3CDTF">2026-09-22T09:27:00Z</dcterms:created>
  <dcterms:modified xsi:type="dcterms:W3CDTF">2026-09-22T09:27:00Z</dcterms:modified>
</cp:coreProperties>
</file>